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1B1BF921" w:rsidR="004922D6" w:rsidRPr="00F25C88" w:rsidRDefault="004922D6" w:rsidP="00497738">
            <w:pPr>
              <w:pStyle w:val="ZA"/>
              <w:framePr w:w="0" w:hRule="auto" w:wrap="auto" w:vAnchor="margin" w:hAnchor="text" w:yAlign="inline"/>
              <w:rPr>
                <w:noProof w:val="0"/>
              </w:rPr>
            </w:pPr>
            <w:bookmarkStart w:id="0" w:name="page1"/>
            <w:r w:rsidRPr="00497738">
              <w:rPr>
                <w:sz w:val="64"/>
              </w:rPr>
              <w:t xml:space="preserve">3GPP </w:t>
            </w:r>
            <w:bookmarkStart w:id="1" w:name="specType1"/>
            <w:r w:rsidRPr="00497738">
              <w:rPr>
                <w:sz w:val="64"/>
              </w:rPr>
              <w:t>TS</w:t>
            </w:r>
            <w:bookmarkEnd w:id="1"/>
            <w:r w:rsidRPr="00497738">
              <w:rPr>
                <w:sz w:val="64"/>
              </w:rPr>
              <w:t xml:space="preserve"> </w:t>
            </w:r>
            <w:bookmarkStart w:id="2" w:name="specNumber"/>
            <w:r w:rsidR="00497738" w:rsidRPr="00497738">
              <w:rPr>
                <w:sz w:val="64"/>
              </w:rPr>
              <w:t>38</w:t>
            </w:r>
            <w:r w:rsidRPr="00497738">
              <w:rPr>
                <w:sz w:val="64"/>
              </w:rPr>
              <w:t>.</w:t>
            </w:r>
            <w:bookmarkEnd w:id="2"/>
            <w:r w:rsidR="00497738" w:rsidRPr="00497738">
              <w:rPr>
                <w:sz w:val="64"/>
              </w:rPr>
              <w:t>194</w:t>
            </w:r>
            <w:r w:rsidRPr="00497738">
              <w:rPr>
                <w:sz w:val="64"/>
              </w:rPr>
              <w:t xml:space="preserve"> </w:t>
            </w:r>
            <w:r w:rsidRPr="00497738">
              <w:t>V</w:t>
            </w:r>
            <w:bookmarkStart w:id="3" w:name="specVersion"/>
            <w:r w:rsidR="005A3767">
              <w:t>1</w:t>
            </w:r>
            <w:r w:rsidRPr="00497738">
              <w:t>.</w:t>
            </w:r>
            <w:r w:rsidR="003C11BD">
              <w:t>0</w:t>
            </w:r>
            <w:r w:rsidRPr="00497738">
              <w:t>.</w:t>
            </w:r>
            <w:bookmarkEnd w:id="3"/>
            <w:r w:rsidR="005A3767">
              <w:t>0</w:t>
            </w:r>
            <w:r w:rsidR="00E556E8" w:rsidRPr="00497738">
              <w:t xml:space="preserve"> </w:t>
            </w:r>
            <w:r w:rsidRPr="00497738">
              <w:rPr>
                <w:sz w:val="32"/>
              </w:rPr>
              <w:t>(</w:t>
            </w:r>
            <w:bookmarkStart w:id="4" w:name="issueDate"/>
            <w:r w:rsidR="00497738" w:rsidRPr="00497738">
              <w:rPr>
                <w:sz w:val="32"/>
              </w:rPr>
              <w:t>2025</w:t>
            </w:r>
            <w:r w:rsidRPr="00497738">
              <w:rPr>
                <w:sz w:val="32"/>
              </w:rPr>
              <w:t>-</w:t>
            </w:r>
            <w:bookmarkEnd w:id="4"/>
            <w:r w:rsidR="00E556E8" w:rsidRPr="00497738">
              <w:rPr>
                <w:sz w:val="32"/>
              </w:rPr>
              <w:t>0</w:t>
            </w:r>
            <w:r w:rsidR="005A3767">
              <w:rPr>
                <w:sz w:val="32"/>
              </w:rPr>
              <w:t>9</w:t>
            </w:r>
            <w:r w:rsidRPr="00497738">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76478D4E" w:rsidR="004922D6" w:rsidRPr="00F25C88" w:rsidRDefault="004922D6" w:rsidP="00497738">
            <w:pPr>
              <w:pStyle w:val="ZB"/>
              <w:framePr w:w="0" w:hRule="auto" w:wrap="auto" w:vAnchor="margin" w:hAnchor="text" w:yAlign="inline"/>
            </w:pPr>
            <w:r w:rsidRPr="00497738">
              <w:t xml:space="preserve">Technical </w:t>
            </w:r>
            <w:bookmarkStart w:id="5" w:name="spectype2"/>
            <w:r w:rsidRPr="00497738">
              <w:t>Specification</w:t>
            </w:r>
            <w:bookmarkEnd w:id="5"/>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97738">
            <w:pPr>
              <w:pStyle w:val="ZT"/>
              <w:framePr w:wrap="auto" w:hAnchor="text" w:yAlign="inline"/>
            </w:pPr>
            <w:r w:rsidRPr="00AE6164">
              <w:t>3rd Generation Partnership Project;</w:t>
            </w:r>
          </w:p>
          <w:p w14:paraId="31B39362" w14:textId="6286C0FC" w:rsidR="004922D6" w:rsidRPr="00AE6164" w:rsidRDefault="004922D6" w:rsidP="00497738">
            <w:pPr>
              <w:pStyle w:val="ZT"/>
              <w:framePr w:wrap="auto" w:hAnchor="text" w:yAlign="inline"/>
              <w:rPr>
                <w:highlight w:val="yellow"/>
              </w:rPr>
            </w:pPr>
            <w:r w:rsidRPr="00AE6164">
              <w:t>Technical Specification Gro</w:t>
            </w:r>
            <w:r w:rsidRPr="002D2437">
              <w:t xml:space="preserve">up </w:t>
            </w:r>
            <w:bookmarkStart w:id="6" w:name="specTitle"/>
            <w:r w:rsidR="00497738" w:rsidRPr="002D2437">
              <w:t>Radio Access Network</w:t>
            </w:r>
            <w:r w:rsidRPr="002D2437">
              <w:t>;</w:t>
            </w:r>
          </w:p>
          <w:p w14:paraId="3DB099F2" w14:textId="4D447417" w:rsidR="004922D6" w:rsidRPr="002D2437" w:rsidRDefault="002D2437" w:rsidP="00497738">
            <w:pPr>
              <w:pStyle w:val="ZT"/>
              <w:framePr w:wrap="auto" w:hAnchor="text" w:yAlign="inline"/>
            </w:pPr>
            <w:r>
              <w:t>NR</w:t>
            </w:r>
            <w:r w:rsidR="004922D6" w:rsidRPr="002D2437">
              <w:t>;</w:t>
            </w:r>
          </w:p>
          <w:p w14:paraId="29BAD328" w14:textId="4F2382BF" w:rsidR="004922D6" w:rsidRPr="00AE6164" w:rsidRDefault="002D2437" w:rsidP="00497738">
            <w:pPr>
              <w:pStyle w:val="ZT"/>
              <w:framePr w:wrap="auto" w:hAnchor="text" w:yAlign="inline"/>
            </w:pPr>
            <w:r w:rsidRPr="002D2437">
              <w:t>Ambient IoT Base Station (BS) and Carrier-Wave (CW) node radio transmission and reception</w:t>
            </w:r>
            <w:bookmarkEnd w:id="6"/>
          </w:p>
          <w:p w14:paraId="7F43642B" w14:textId="7C05E2F6" w:rsidR="004922D6" w:rsidRPr="00F25C88" w:rsidRDefault="004922D6" w:rsidP="00497738">
            <w:pPr>
              <w:pStyle w:val="ZT"/>
              <w:framePr w:wrap="auto" w:hAnchor="text" w:yAlign="inline"/>
              <w:rPr>
                <w:i/>
                <w:sz w:val="28"/>
              </w:rPr>
            </w:pPr>
            <w:r w:rsidRPr="00AE6164">
              <w:t>(</w:t>
            </w:r>
            <w:r w:rsidRPr="00AE6164">
              <w:rPr>
                <w:rStyle w:val="ZGSM"/>
              </w:rPr>
              <w:t>Releas</w:t>
            </w:r>
            <w:r w:rsidRPr="00711A39">
              <w:rPr>
                <w:rStyle w:val="ZGSM"/>
              </w:rPr>
              <w:t xml:space="preserve">e </w:t>
            </w:r>
            <w:bookmarkStart w:id="7" w:name="specRelease"/>
            <w:r w:rsidRPr="00711A39">
              <w:rPr>
                <w:rStyle w:val="ZGSM"/>
              </w:rPr>
              <w:t>19</w:t>
            </w:r>
            <w:bookmarkEnd w:id="7"/>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9773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6pt;height:64.8pt" o:ole="">
                  <v:imagedata r:id="rId9" o:title=""/>
                </v:shape>
                <o:OLEObject Type="Embed" ProgID="Word.Picture.8" ShapeID="_x0000_i1025" DrawAspect="Content" ObjectID="_1818863727"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9.2pt;height:1in" o:ole="">
                  <v:imagedata r:id="rId11" o:title=""/>
                </v:shape>
                <o:OLEObject Type="Embed" ProgID="Word.Picture.8" ShapeID="_x0000_i1026" DrawAspect="Content" ObjectID="_1818863728"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5B129EA"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133525">
              <w:rPr>
                <w:noProof/>
                <w:sz w:val="18"/>
              </w:rPr>
              <w:t xml:space="preserve">© </w:t>
            </w:r>
            <w:bookmarkStart w:id="12" w:name="copyrightDate"/>
            <w:r w:rsidRPr="00711A39">
              <w:rPr>
                <w:noProof/>
                <w:sz w:val="18"/>
              </w:rPr>
              <w:t>2</w:t>
            </w:r>
            <w:r w:rsidR="008E2D68" w:rsidRPr="00711A39">
              <w:rPr>
                <w:noProof/>
                <w:sz w:val="18"/>
              </w:rPr>
              <w:t>02</w:t>
            </w:r>
            <w:r w:rsidR="008851CA" w:rsidRPr="00711A39">
              <w:rPr>
                <w:noProof/>
                <w:sz w:val="18"/>
              </w:rPr>
              <w:t>5</w:t>
            </w:r>
            <w:bookmarkEnd w:id="12"/>
            <w:r w:rsidRPr="00711A39">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6FD92A2" w14:textId="6B4E1ED2" w:rsidR="008B7D39" w:rsidRDefault="004D3578">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8B7D39">
        <w:rPr>
          <w:noProof/>
        </w:rPr>
        <w:t>Foreword</w:t>
      </w:r>
      <w:r w:rsidR="008B7D39">
        <w:rPr>
          <w:noProof/>
        </w:rPr>
        <w:tab/>
      </w:r>
      <w:r w:rsidR="008B7D39">
        <w:rPr>
          <w:noProof/>
        </w:rPr>
        <w:fldChar w:fldCharType="begin"/>
      </w:r>
      <w:r w:rsidR="008B7D39">
        <w:rPr>
          <w:noProof/>
        </w:rPr>
        <w:instrText xml:space="preserve"> PAGEREF _Toc207954658 \h </w:instrText>
      </w:r>
      <w:r w:rsidR="008B7D39">
        <w:rPr>
          <w:noProof/>
        </w:rPr>
      </w:r>
      <w:r w:rsidR="008B7D39">
        <w:rPr>
          <w:noProof/>
        </w:rPr>
        <w:fldChar w:fldCharType="separate"/>
      </w:r>
      <w:r w:rsidR="008B7D39">
        <w:rPr>
          <w:noProof/>
        </w:rPr>
        <w:t>5</w:t>
      </w:r>
      <w:r w:rsidR="008B7D39">
        <w:rPr>
          <w:noProof/>
        </w:rPr>
        <w:fldChar w:fldCharType="end"/>
      </w:r>
    </w:p>
    <w:p w14:paraId="28EF30C3" w14:textId="583BEBD4" w:rsidR="008B7D39" w:rsidRDefault="008B7D3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_Toc207954659 \h </w:instrText>
      </w:r>
      <w:r>
        <w:rPr>
          <w:noProof/>
        </w:rPr>
      </w:r>
      <w:r>
        <w:rPr>
          <w:noProof/>
        </w:rPr>
        <w:fldChar w:fldCharType="separate"/>
      </w:r>
      <w:r>
        <w:rPr>
          <w:noProof/>
        </w:rPr>
        <w:t>7</w:t>
      </w:r>
      <w:r>
        <w:rPr>
          <w:noProof/>
        </w:rPr>
        <w:fldChar w:fldCharType="end"/>
      </w:r>
    </w:p>
    <w:p w14:paraId="7B2E6F7E" w14:textId="621BE093" w:rsidR="008B7D39" w:rsidRDefault="008B7D3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_Toc207954660 \h </w:instrText>
      </w:r>
      <w:r>
        <w:rPr>
          <w:noProof/>
        </w:rPr>
      </w:r>
      <w:r>
        <w:rPr>
          <w:noProof/>
        </w:rPr>
        <w:fldChar w:fldCharType="separate"/>
      </w:r>
      <w:r>
        <w:rPr>
          <w:noProof/>
        </w:rPr>
        <w:t>7</w:t>
      </w:r>
      <w:r>
        <w:rPr>
          <w:noProof/>
        </w:rPr>
        <w:fldChar w:fldCharType="end"/>
      </w:r>
    </w:p>
    <w:p w14:paraId="3F783FFE" w14:textId="5CFB7C29" w:rsidR="008B7D39" w:rsidRDefault="008B7D3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_Toc207954661 \h </w:instrText>
      </w:r>
      <w:r>
        <w:rPr>
          <w:noProof/>
        </w:rPr>
      </w:r>
      <w:r>
        <w:rPr>
          <w:noProof/>
        </w:rPr>
        <w:fldChar w:fldCharType="separate"/>
      </w:r>
      <w:r>
        <w:rPr>
          <w:noProof/>
        </w:rPr>
        <w:t>7</w:t>
      </w:r>
      <w:r>
        <w:rPr>
          <w:noProof/>
        </w:rPr>
        <w:fldChar w:fldCharType="end"/>
      </w:r>
    </w:p>
    <w:p w14:paraId="033BB9A3" w14:textId="5D1AFF6B" w:rsidR="008B7D39" w:rsidRDefault="008B7D3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_Toc207954662 \h </w:instrText>
      </w:r>
      <w:r>
        <w:rPr>
          <w:noProof/>
        </w:rPr>
      </w:r>
      <w:r>
        <w:rPr>
          <w:noProof/>
        </w:rPr>
        <w:fldChar w:fldCharType="separate"/>
      </w:r>
      <w:r>
        <w:rPr>
          <w:noProof/>
        </w:rPr>
        <w:t>7</w:t>
      </w:r>
      <w:r>
        <w:rPr>
          <w:noProof/>
        </w:rPr>
        <w:fldChar w:fldCharType="end"/>
      </w:r>
    </w:p>
    <w:p w14:paraId="254D44D5" w14:textId="75858E7B" w:rsidR="008B7D39" w:rsidRDefault="008B7D3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_Toc207954663 \h </w:instrText>
      </w:r>
      <w:r>
        <w:rPr>
          <w:noProof/>
        </w:rPr>
      </w:r>
      <w:r>
        <w:rPr>
          <w:noProof/>
        </w:rPr>
        <w:fldChar w:fldCharType="separate"/>
      </w:r>
      <w:r>
        <w:rPr>
          <w:noProof/>
        </w:rPr>
        <w:t>8</w:t>
      </w:r>
      <w:r>
        <w:rPr>
          <w:noProof/>
        </w:rPr>
        <w:fldChar w:fldCharType="end"/>
      </w:r>
    </w:p>
    <w:p w14:paraId="20567613" w14:textId="2555D245" w:rsidR="008B7D39" w:rsidRDefault="008B7D3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_Toc207954664 \h </w:instrText>
      </w:r>
      <w:r>
        <w:rPr>
          <w:noProof/>
        </w:rPr>
      </w:r>
      <w:r>
        <w:rPr>
          <w:noProof/>
        </w:rPr>
        <w:fldChar w:fldCharType="separate"/>
      </w:r>
      <w:r>
        <w:rPr>
          <w:noProof/>
        </w:rPr>
        <w:t>9</w:t>
      </w:r>
      <w:r>
        <w:rPr>
          <w:noProof/>
        </w:rPr>
        <w:fldChar w:fldCharType="end"/>
      </w:r>
    </w:p>
    <w:p w14:paraId="2FFC8774" w14:textId="29C705E8" w:rsidR="008B7D39" w:rsidRDefault="008B7D39">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_Toc207954665 \h </w:instrText>
      </w:r>
      <w:r>
        <w:rPr>
          <w:noProof/>
        </w:rPr>
      </w:r>
      <w:r>
        <w:rPr>
          <w:noProof/>
        </w:rPr>
        <w:fldChar w:fldCharType="separate"/>
      </w:r>
      <w:r>
        <w:rPr>
          <w:noProof/>
        </w:rPr>
        <w:t>9</w:t>
      </w:r>
      <w:r>
        <w:rPr>
          <w:noProof/>
        </w:rPr>
        <w:fldChar w:fldCharType="end"/>
      </w:r>
    </w:p>
    <w:p w14:paraId="05E52ABC" w14:textId="563E0689" w:rsidR="008B7D39" w:rsidRDefault="008B7D39">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Relationship between minimum requirements and test requirements</w:t>
      </w:r>
      <w:r>
        <w:rPr>
          <w:noProof/>
        </w:rPr>
        <w:tab/>
      </w:r>
      <w:r>
        <w:rPr>
          <w:noProof/>
        </w:rPr>
        <w:fldChar w:fldCharType="begin"/>
      </w:r>
      <w:r>
        <w:rPr>
          <w:noProof/>
        </w:rPr>
        <w:instrText xml:space="preserve"> PAGEREF _Toc207954666 \h </w:instrText>
      </w:r>
      <w:r>
        <w:rPr>
          <w:noProof/>
        </w:rPr>
      </w:r>
      <w:r>
        <w:rPr>
          <w:noProof/>
        </w:rPr>
        <w:fldChar w:fldCharType="separate"/>
      </w:r>
      <w:r>
        <w:rPr>
          <w:noProof/>
        </w:rPr>
        <w:t>9</w:t>
      </w:r>
      <w:r>
        <w:rPr>
          <w:noProof/>
        </w:rPr>
        <w:fldChar w:fldCharType="end"/>
      </w:r>
    </w:p>
    <w:p w14:paraId="43A52D9D" w14:textId="15F46E2A" w:rsidR="008B7D39" w:rsidRDefault="008B7D39">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Regional requirements</w:t>
      </w:r>
      <w:r>
        <w:rPr>
          <w:noProof/>
        </w:rPr>
        <w:tab/>
      </w:r>
      <w:r>
        <w:rPr>
          <w:noProof/>
        </w:rPr>
        <w:fldChar w:fldCharType="begin"/>
      </w:r>
      <w:r>
        <w:rPr>
          <w:noProof/>
        </w:rPr>
        <w:instrText xml:space="preserve"> PAGEREF _Toc207954667 \h </w:instrText>
      </w:r>
      <w:r>
        <w:rPr>
          <w:noProof/>
        </w:rPr>
      </w:r>
      <w:r>
        <w:rPr>
          <w:noProof/>
        </w:rPr>
        <w:fldChar w:fldCharType="separate"/>
      </w:r>
      <w:r>
        <w:rPr>
          <w:noProof/>
        </w:rPr>
        <w:t>10</w:t>
      </w:r>
      <w:r>
        <w:rPr>
          <w:noProof/>
        </w:rPr>
        <w:fldChar w:fldCharType="end"/>
      </w:r>
    </w:p>
    <w:p w14:paraId="32D3A62B" w14:textId="5DB17BCC" w:rsidR="008B7D39" w:rsidRDefault="008B7D39">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Operating bands and channel arrangement</w:t>
      </w:r>
      <w:r>
        <w:rPr>
          <w:noProof/>
        </w:rPr>
        <w:tab/>
      </w:r>
      <w:r>
        <w:rPr>
          <w:noProof/>
        </w:rPr>
        <w:fldChar w:fldCharType="begin"/>
      </w:r>
      <w:r>
        <w:rPr>
          <w:noProof/>
        </w:rPr>
        <w:instrText xml:space="preserve"> PAGEREF _Toc207954668 \h </w:instrText>
      </w:r>
      <w:r>
        <w:rPr>
          <w:noProof/>
        </w:rPr>
      </w:r>
      <w:r>
        <w:rPr>
          <w:noProof/>
        </w:rPr>
        <w:fldChar w:fldCharType="separate"/>
      </w:r>
      <w:r>
        <w:rPr>
          <w:noProof/>
        </w:rPr>
        <w:t>10</w:t>
      </w:r>
      <w:r>
        <w:rPr>
          <w:noProof/>
        </w:rPr>
        <w:fldChar w:fldCharType="end"/>
      </w:r>
    </w:p>
    <w:p w14:paraId="7C9A9A0E" w14:textId="7360E845" w:rsidR="008B7D39" w:rsidRDefault="008B7D39">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_Toc207954669 \h </w:instrText>
      </w:r>
      <w:r>
        <w:rPr>
          <w:noProof/>
        </w:rPr>
      </w:r>
      <w:r>
        <w:rPr>
          <w:noProof/>
        </w:rPr>
        <w:fldChar w:fldCharType="separate"/>
      </w:r>
      <w:r>
        <w:rPr>
          <w:noProof/>
        </w:rPr>
        <w:t>10</w:t>
      </w:r>
      <w:r>
        <w:rPr>
          <w:noProof/>
        </w:rPr>
        <w:fldChar w:fldCharType="end"/>
      </w:r>
    </w:p>
    <w:p w14:paraId="52151481" w14:textId="705B7F26" w:rsidR="008B7D39" w:rsidRDefault="008B7D39">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Operating bands</w:t>
      </w:r>
      <w:r>
        <w:rPr>
          <w:noProof/>
        </w:rPr>
        <w:tab/>
      </w:r>
      <w:r>
        <w:rPr>
          <w:noProof/>
        </w:rPr>
        <w:fldChar w:fldCharType="begin"/>
      </w:r>
      <w:r>
        <w:rPr>
          <w:noProof/>
        </w:rPr>
        <w:instrText xml:space="preserve"> PAGEREF _Toc207954670 \h </w:instrText>
      </w:r>
      <w:r>
        <w:rPr>
          <w:noProof/>
        </w:rPr>
      </w:r>
      <w:r>
        <w:rPr>
          <w:noProof/>
        </w:rPr>
        <w:fldChar w:fldCharType="separate"/>
      </w:r>
      <w:r>
        <w:rPr>
          <w:noProof/>
        </w:rPr>
        <w:t>10</w:t>
      </w:r>
      <w:r>
        <w:rPr>
          <w:noProof/>
        </w:rPr>
        <w:fldChar w:fldCharType="end"/>
      </w:r>
    </w:p>
    <w:p w14:paraId="0DC077CD" w14:textId="402D8E17" w:rsidR="008B7D39" w:rsidRDefault="008B7D39">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BS channel bandwidth</w:t>
      </w:r>
      <w:r>
        <w:rPr>
          <w:noProof/>
        </w:rPr>
        <w:tab/>
      </w:r>
      <w:r>
        <w:rPr>
          <w:noProof/>
        </w:rPr>
        <w:fldChar w:fldCharType="begin"/>
      </w:r>
      <w:r>
        <w:rPr>
          <w:noProof/>
        </w:rPr>
        <w:instrText xml:space="preserve"> PAGEREF _Toc207954671 \h </w:instrText>
      </w:r>
      <w:r>
        <w:rPr>
          <w:noProof/>
        </w:rPr>
      </w:r>
      <w:r>
        <w:rPr>
          <w:noProof/>
        </w:rPr>
        <w:fldChar w:fldCharType="separate"/>
      </w:r>
      <w:r>
        <w:rPr>
          <w:noProof/>
        </w:rPr>
        <w:t>10</w:t>
      </w:r>
      <w:r>
        <w:rPr>
          <w:noProof/>
        </w:rPr>
        <w:fldChar w:fldCharType="end"/>
      </w:r>
    </w:p>
    <w:p w14:paraId="2BC0AC45" w14:textId="25B01846" w:rsidR="008B7D39" w:rsidRDefault="008B7D39">
      <w:pPr>
        <w:pStyle w:val="TOC3"/>
        <w:rPr>
          <w:rFonts w:asciiTheme="minorHAnsi" w:eastAsiaTheme="minorEastAsia" w:hAnsiTheme="minorHAnsi" w:cstheme="minorBidi"/>
          <w:noProof/>
          <w:kern w:val="2"/>
          <w:sz w:val="21"/>
          <w:szCs w:val="22"/>
          <w:lang w:val="en-US" w:eastAsia="zh-CN"/>
        </w:rPr>
      </w:pPr>
      <w:r w:rsidRPr="007E0698">
        <w:rPr>
          <w:noProof/>
          <w:lang w:val="en-US" w:eastAsia="zh-CN"/>
        </w:rPr>
        <w:t>5</w:t>
      </w:r>
      <w:r>
        <w:rPr>
          <w:noProof/>
        </w:rPr>
        <w:t>.</w:t>
      </w:r>
      <w:r w:rsidRPr="007E0698">
        <w:rPr>
          <w:noProof/>
          <w:lang w:val="en-US" w:eastAsia="zh-CN"/>
        </w:rPr>
        <w:t>3</w:t>
      </w:r>
      <w:r>
        <w:rPr>
          <w:noProof/>
        </w:rPr>
        <w:t>.</w:t>
      </w:r>
      <w:r w:rsidRPr="007E0698">
        <w:rPr>
          <w:noProof/>
          <w:lang w:val="en-US" w:eastAsia="zh-CN"/>
        </w:rPr>
        <w:t>1</w:t>
      </w:r>
      <w:r>
        <w:rPr>
          <w:rFonts w:asciiTheme="minorHAnsi" w:eastAsiaTheme="minorEastAsia" w:hAnsiTheme="minorHAnsi" w:cstheme="minorBidi"/>
          <w:noProof/>
          <w:kern w:val="2"/>
          <w:sz w:val="21"/>
          <w:szCs w:val="22"/>
          <w:lang w:val="en-US" w:eastAsia="zh-CN"/>
        </w:rPr>
        <w:tab/>
      </w:r>
      <w:r w:rsidRPr="007E0698">
        <w:rPr>
          <w:noProof/>
          <w:lang w:val="en-US" w:eastAsia="zh-CN"/>
        </w:rPr>
        <w:t>R2D Channel bandwidth</w:t>
      </w:r>
      <w:r>
        <w:rPr>
          <w:noProof/>
        </w:rPr>
        <w:tab/>
      </w:r>
      <w:r>
        <w:rPr>
          <w:noProof/>
        </w:rPr>
        <w:fldChar w:fldCharType="begin"/>
      </w:r>
      <w:r>
        <w:rPr>
          <w:noProof/>
        </w:rPr>
        <w:instrText xml:space="preserve"> PAGEREF _Toc207954672 \h </w:instrText>
      </w:r>
      <w:r>
        <w:rPr>
          <w:noProof/>
        </w:rPr>
      </w:r>
      <w:r>
        <w:rPr>
          <w:noProof/>
        </w:rPr>
        <w:fldChar w:fldCharType="separate"/>
      </w:r>
      <w:r>
        <w:rPr>
          <w:noProof/>
        </w:rPr>
        <w:t>10</w:t>
      </w:r>
      <w:r>
        <w:rPr>
          <w:noProof/>
        </w:rPr>
        <w:fldChar w:fldCharType="end"/>
      </w:r>
    </w:p>
    <w:p w14:paraId="199DA0C5" w14:textId="3C0086B4" w:rsidR="008B7D39" w:rsidRDefault="008B7D39">
      <w:pPr>
        <w:pStyle w:val="TOC4"/>
        <w:rPr>
          <w:rFonts w:asciiTheme="minorHAnsi" w:eastAsiaTheme="minorEastAsia" w:hAnsiTheme="minorHAnsi" w:cstheme="minorBidi"/>
          <w:noProof/>
          <w:kern w:val="2"/>
          <w:sz w:val="21"/>
          <w:szCs w:val="22"/>
          <w:lang w:val="en-US" w:eastAsia="zh-CN"/>
        </w:rPr>
      </w:pPr>
      <w:r w:rsidRPr="007E0698">
        <w:rPr>
          <w:noProof/>
          <w:lang w:val="sv-SE"/>
        </w:rPr>
        <w:t>5.3.1</w:t>
      </w:r>
      <w:r w:rsidRPr="007E0698">
        <w:rPr>
          <w:noProof/>
          <w:lang w:val="en-US" w:eastAsia="zh-CN"/>
        </w:rPr>
        <w:t>.1</w:t>
      </w:r>
      <w:r>
        <w:rPr>
          <w:rFonts w:asciiTheme="minorHAnsi" w:eastAsiaTheme="minorEastAsia" w:hAnsiTheme="minorHAnsi" w:cstheme="minorBidi"/>
          <w:noProof/>
          <w:kern w:val="2"/>
          <w:sz w:val="21"/>
          <w:szCs w:val="22"/>
          <w:lang w:val="en-US" w:eastAsia="zh-CN"/>
        </w:rPr>
        <w:tab/>
      </w:r>
      <w:r w:rsidRPr="007E0698">
        <w:rPr>
          <w:noProof/>
          <w:lang w:val="sv-SE"/>
        </w:rPr>
        <w:t>General</w:t>
      </w:r>
      <w:r>
        <w:rPr>
          <w:noProof/>
        </w:rPr>
        <w:tab/>
      </w:r>
      <w:r>
        <w:rPr>
          <w:noProof/>
        </w:rPr>
        <w:fldChar w:fldCharType="begin"/>
      </w:r>
      <w:r>
        <w:rPr>
          <w:noProof/>
        </w:rPr>
        <w:instrText xml:space="preserve"> PAGEREF _Toc207954673 \h </w:instrText>
      </w:r>
      <w:r>
        <w:rPr>
          <w:noProof/>
        </w:rPr>
      </w:r>
      <w:r>
        <w:rPr>
          <w:noProof/>
        </w:rPr>
        <w:fldChar w:fldCharType="separate"/>
      </w:r>
      <w:r>
        <w:rPr>
          <w:noProof/>
        </w:rPr>
        <w:t>10</w:t>
      </w:r>
      <w:r>
        <w:rPr>
          <w:noProof/>
        </w:rPr>
        <w:fldChar w:fldCharType="end"/>
      </w:r>
    </w:p>
    <w:p w14:paraId="4F2D66E7" w14:textId="59B07882" w:rsidR="008B7D39" w:rsidRDefault="008B7D39">
      <w:pPr>
        <w:pStyle w:val="TOC4"/>
        <w:rPr>
          <w:rFonts w:asciiTheme="minorHAnsi" w:eastAsiaTheme="minorEastAsia" w:hAnsiTheme="minorHAnsi" w:cstheme="minorBidi"/>
          <w:noProof/>
          <w:kern w:val="2"/>
          <w:sz w:val="21"/>
          <w:szCs w:val="22"/>
          <w:lang w:val="en-US" w:eastAsia="zh-CN"/>
        </w:rPr>
      </w:pPr>
      <w:r w:rsidRPr="007E0698">
        <w:rPr>
          <w:noProof/>
          <w:lang w:val="sv-SE"/>
        </w:rPr>
        <w:t>5.3.</w:t>
      </w:r>
      <w:r w:rsidRPr="007E0698">
        <w:rPr>
          <w:noProof/>
          <w:lang w:val="en-US" w:eastAsia="zh-CN"/>
        </w:rPr>
        <w:t>1.</w:t>
      </w:r>
      <w:r w:rsidRPr="007E0698">
        <w:rPr>
          <w:noProof/>
          <w:lang w:val="sv-SE"/>
        </w:rPr>
        <w:t>2</w:t>
      </w:r>
      <w:r>
        <w:rPr>
          <w:rFonts w:asciiTheme="minorHAnsi" w:eastAsiaTheme="minorEastAsia" w:hAnsiTheme="minorHAnsi" w:cstheme="minorBidi"/>
          <w:noProof/>
          <w:kern w:val="2"/>
          <w:sz w:val="21"/>
          <w:szCs w:val="22"/>
          <w:lang w:val="en-US" w:eastAsia="zh-CN"/>
        </w:rPr>
        <w:tab/>
      </w:r>
      <w:r w:rsidRPr="007E0698">
        <w:rPr>
          <w:noProof/>
          <w:lang w:val="en-US" w:eastAsia="zh-CN"/>
        </w:rPr>
        <w:t xml:space="preserve">R2D </w:t>
      </w:r>
      <w:r w:rsidRPr="007E0698">
        <w:rPr>
          <w:noProof/>
          <w:lang w:val="sv-SE"/>
        </w:rPr>
        <w:t>Transmission bandwidth</w:t>
      </w:r>
      <w:r>
        <w:rPr>
          <w:noProof/>
        </w:rPr>
        <w:tab/>
      </w:r>
      <w:r>
        <w:rPr>
          <w:noProof/>
        </w:rPr>
        <w:fldChar w:fldCharType="begin"/>
      </w:r>
      <w:r>
        <w:rPr>
          <w:noProof/>
        </w:rPr>
        <w:instrText xml:space="preserve"> PAGEREF _Toc207954674 \h </w:instrText>
      </w:r>
      <w:r>
        <w:rPr>
          <w:noProof/>
        </w:rPr>
      </w:r>
      <w:r>
        <w:rPr>
          <w:noProof/>
        </w:rPr>
        <w:fldChar w:fldCharType="separate"/>
      </w:r>
      <w:r>
        <w:rPr>
          <w:noProof/>
        </w:rPr>
        <w:t>11</w:t>
      </w:r>
      <w:r>
        <w:rPr>
          <w:noProof/>
        </w:rPr>
        <w:fldChar w:fldCharType="end"/>
      </w:r>
    </w:p>
    <w:p w14:paraId="1BD194BF" w14:textId="3279112D" w:rsidR="008B7D39" w:rsidRDefault="008B7D39">
      <w:pPr>
        <w:pStyle w:val="TOC4"/>
        <w:rPr>
          <w:rFonts w:asciiTheme="minorHAnsi" w:eastAsiaTheme="minorEastAsia" w:hAnsiTheme="minorHAnsi" w:cstheme="minorBidi"/>
          <w:noProof/>
          <w:kern w:val="2"/>
          <w:sz w:val="21"/>
          <w:szCs w:val="22"/>
          <w:lang w:val="en-US" w:eastAsia="zh-CN"/>
        </w:rPr>
      </w:pPr>
      <w:r w:rsidRPr="007E0698">
        <w:rPr>
          <w:noProof/>
          <w:lang w:val="sv-SE"/>
        </w:rPr>
        <w:t>5.3.</w:t>
      </w:r>
      <w:r w:rsidRPr="007E0698">
        <w:rPr>
          <w:noProof/>
          <w:lang w:val="en-US" w:eastAsia="zh-CN"/>
        </w:rPr>
        <w:t>1.</w:t>
      </w:r>
      <w:r w:rsidRPr="007E0698">
        <w:rPr>
          <w:noProof/>
          <w:lang w:val="sv-SE"/>
        </w:rPr>
        <w:t>3</w:t>
      </w:r>
      <w:r>
        <w:rPr>
          <w:rFonts w:asciiTheme="minorHAnsi" w:eastAsiaTheme="minorEastAsia" w:hAnsiTheme="minorHAnsi" w:cstheme="minorBidi"/>
          <w:noProof/>
          <w:kern w:val="2"/>
          <w:sz w:val="21"/>
          <w:szCs w:val="22"/>
          <w:lang w:val="en-US" w:eastAsia="zh-CN"/>
        </w:rPr>
        <w:tab/>
      </w:r>
      <w:r w:rsidRPr="007E0698">
        <w:rPr>
          <w:noProof/>
          <w:lang w:val="sv-SE"/>
        </w:rPr>
        <w:t xml:space="preserve">Minimum guardband and </w:t>
      </w:r>
      <w:r w:rsidRPr="007E0698">
        <w:rPr>
          <w:noProof/>
          <w:lang w:val="en-US" w:eastAsia="zh-CN"/>
        </w:rPr>
        <w:t xml:space="preserve">R2D </w:t>
      </w:r>
      <w:r w:rsidRPr="007E0698">
        <w:rPr>
          <w:noProof/>
          <w:lang w:val="sv-SE"/>
        </w:rPr>
        <w:t>transmission bandwidth</w:t>
      </w:r>
      <w:r w:rsidRPr="007E0698">
        <w:rPr>
          <w:noProof/>
          <w:lang w:val="en-US" w:eastAsia="zh-CN"/>
        </w:rPr>
        <w:t xml:space="preserve"> configuration</w:t>
      </w:r>
      <w:r>
        <w:rPr>
          <w:noProof/>
        </w:rPr>
        <w:tab/>
      </w:r>
      <w:r>
        <w:rPr>
          <w:noProof/>
        </w:rPr>
        <w:fldChar w:fldCharType="begin"/>
      </w:r>
      <w:r>
        <w:rPr>
          <w:noProof/>
        </w:rPr>
        <w:instrText xml:space="preserve"> PAGEREF _Toc207954675 \h </w:instrText>
      </w:r>
      <w:r>
        <w:rPr>
          <w:noProof/>
        </w:rPr>
      </w:r>
      <w:r>
        <w:rPr>
          <w:noProof/>
        </w:rPr>
        <w:fldChar w:fldCharType="separate"/>
      </w:r>
      <w:r>
        <w:rPr>
          <w:noProof/>
        </w:rPr>
        <w:t>11</w:t>
      </w:r>
      <w:r>
        <w:rPr>
          <w:noProof/>
        </w:rPr>
        <w:fldChar w:fldCharType="end"/>
      </w:r>
    </w:p>
    <w:p w14:paraId="52441B48" w14:textId="10D0AF0E" w:rsidR="008B7D39" w:rsidRDefault="008B7D39">
      <w:pPr>
        <w:pStyle w:val="TOC4"/>
        <w:rPr>
          <w:rFonts w:asciiTheme="minorHAnsi" w:eastAsiaTheme="minorEastAsia" w:hAnsiTheme="minorHAnsi" w:cstheme="minorBidi"/>
          <w:noProof/>
          <w:kern w:val="2"/>
          <w:sz w:val="21"/>
          <w:szCs w:val="22"/>
          <w:lang w:val="en-US" w:eastAsia="zh-CN"/>
        </w:rPr>
      </w:pPr>
      <w:r w:rsidRPr="007E0698">
        <w:rPr>
          <w:noProof/>
          <w:lang w:val="sv-SE"/>
        </w:rPr>
        <w:t>5.3.</w:t>
      </w:r>
      <w:r w:rsidRPr="007E0698">
        <w:rPr>
          <w:noProof/>
          <w:lang w:val="en-US" w:eastAsia="zh-CN"/>
        </w:rPr>
        <w:t>1.</w:t>
      </w:r>
      <w:r w:rsidRPr="007E0698">
        <w:rPr>
          <w:noProof/>
          <w:lang w:val="sv-SE"/>
        </w:rPr>
        <w:t>4</w:t>
      </w:r>
      <w:r>
        <w:rPr>
          <w:rFonts w:asciiTheme="minorHAnsi" w:eastAsiaTheme="minorEastAsia" w:hAnsiTheme="minorHAnsi" w:cstheme="minorBidi"/>
          <w:noProof/>
          <w:kern w:val="2"/>
          <w:sz w:val="21"/>
          <w:szCs w:val="22"/>
          <w:lang w:val="en-US" w:eastAsia="zh-CN"/>
        </w:rPr>
        <w:tab/>
      </w:r>
      <w:r w:rsidRPr="007E0698">
        <w:rPr>
          <w:noProof/>
          <w:lang w:val="sv-SE"/>
        </w:rPr>
        <w:t>RB alignment</w:t>
      </w:r>
      <w:r>
        <w:rPr>
          <w:noProof/>
        </w:rPr>
        <w:tab/>
      </w:r>
      <w:r>
        <w:rPr>
          <w:noProof/>
        </w:rPr>
        <w:fldChar w:fldCharType="begin"/>
      </w:r>
      <w:r>
        <w:rPr>
          <w:noProof/>
        </w:rPr>
        <w:instrText xml:space="preserve"> PAGEREF _Toc207954676 \h </w:instrText>
      </w:r>
      <w:r>
        <w:rPr>
          <w:noProof/>
        </w:rPr>
      </w:r>
      <w:r>
        <w:rPr>
          <w:noProof/>
        </w:rPr>
        <w:fldChar w:fldCharType="separate"/>
      </w:r>
      <w:r>
        <w:rPr>
          <w:noProof/>
        </w:rPr>
        <w:t>12</w:t>
      </w:r>
      <w:r>
        <w:rPr>
          <w:noProof/>
        </w:rPr>
        <w:fldChar w:fldCharType="end"/>
      </w:r>
    </w:p>
    <w:p w14:paraId="19D78654" w14:textId="207A7D64" w:rsidR="008B7D39" w:rsidRDefault="008B7D39">
      <w:pPr>
        <w:pStyle w:val="TOC4"/>
        <w:rPr>
          <w:rFonts w:asciiTheme="minorHAnsi" w:eastAsiaTheme="minorEastAsia" w:hAnsiTheme="minorHAnsi" w:cstheme="minorBidi"/>
          <w:noProof/>
          <w:kern w:val="2"/>
          <w:sz w:val="21"/>
          <w:szCs w:val="22"/>
          <w:lang w:val="en-US" w:eastAsia="zh-CN"/>
        </w:rPr>
      </w:pPr>
      <w:r w:rsidRPr="007E0698">
        <w:rPr>
          <w:noProof/>
          <w:lang w:val="sv-SE"/>
        </w:rPr>
        <w:t>5.3.</w:t>
      </w:r>
      <w:r w:rsidRPr="007E0698">
        <w:rPr>
          <w:noProof/>
          <w:lang w:val="en-US" w:eastAsia="zh-CN"/>
        </w:rPr>
        <w:t>1.</w:t>
      </w:r>
      <w:r w:rsidRPr="007E0698">
        <w:rPr>
          <w:noProof/>
          <w:lang w:val="sv-SE"/>
        </w:rPr>
        <w:t>5</w:t>
      </w:r>
      <w:r>
        <w:rPr>
          <w:rFonts w:asciiTheme="minorHAnsi" w:eastAsiaTheme="minorEastAsia" w:hAnsiTheme="minorHAnsi" w:cstheme="minorBidi"/>
          <w:noProof/>
          <w:kern w:val="2"/>
          <w:sz w:val="21"/>
          <w:szCs w:val="22"/>
          <w:lang w:val="en-US" w:eastAsia="zh-CN"/>
        </w:rPr>
        <w:tab/>
      </w:r>
      <w:r w:rsidRPr="007E0698">
        <w:rPr>
          <w:noProof/>
          <w:lang w:val="en-US" w:eastAsia="zh-CN"/>
        </w:rPr>
        <w:t>R2D</w:t>
      </w:r>
      <w:r w:rsidRPr="007E0698">
        <w:rPr>
          <w:noProof/>
          <w:lang w:val="sv-SE"/>
        </w:rPr>
        <w:t xml:space="preserve"> channel bandwidth per operating band</w:t>
      </w:r>
      <w:r>
        <w:rPr>
          <w:noProof/>
        </w:rPr>
        <w:tab/>
      </w:r>
      <w:r>
        <w:rPr>
          <w:noProof/>
        </w:rPr>
        <w:fldChar w:fldCharType="begin"/>
      </w:r>
      <w:r>
        <w:rPr>
          <w:noProof/>
        </w:rPr>
        <w:instrText xml:space="preserve"> PAGEREF _Toc207954677 \h </w:instrText>
      </w:r>
      <w:r>
        <w:rPr>
          <w:noProof/>
        </w:rPr>
      </w:r>
      <w:r>
        <w:rPr>
          <w:noProof/>
        </w:rPr>
        <w:fldChar w:fldCharType="separate"/>
      </w:r>
      <w:r>
        <w:rPr>
          <w:noProof/>
        </w:rPr>
        <w:t>12</w:t>
      </w:r>
      <w:r>
        <w:rPr>
          <w:noProof/>
        </w:rPr>
        <w:fldChar w:fldCharType="end"/>
      </w:r>
    </w:p>
    <w:p w14:paraId="7C4910F0" w14:textId="2CB5959F" w:rsidR="008B7D39" w:rsidRDefault="008B7D39">
      <w:pPr>
        <w:pStyle w:val="TOC3"/>
        <w:rPr>
          <w:rFonts w:asciiTheme="minorHAnsi" w:eastAsiaTheme="minorEastAsia" w:hAnsiTheme="minorHAnsi" w:cstheme="minorBidi"/>
          <w:noProof/>
          <w:kern w:val="2"/>
          <w:sz w:val="21"/>
          <w:szCs w:val="22"/>
          <w:lang w:val="en-US" w:eastAsia="zh-CN"/>
        </w:rPr>
      </w:pPr>
      <w:r w:rsidRPr="007E0698">
        <w:rPr>
          <w:noProof/>
          <w:lang w:val="en-US" w:eastAsia="zh-CN"/>
        </w:rPr>
        <w:t>5</w:t>
      </w:r>
      <w:r>
        <w:rPr>
          <w:noProof/>
        </w:rPr>
        <w:t>.</w:t>
      </w:r>
      <w:r w:rsidRPr="007E0698">
        <w:rPr>
          <w:noProof/>
          <w:lang w:val="en-US" w:eastAsia="zh-CN"/>
        </w:rPr>
        <w:t>3</w:t>
      </w:r>
      <w:r>
        <w:rPr>
          <w:noProof/>
        </w:rPr>
        <w:t>.</w:t>
      </w:r>
      <w:r w:rsidRPr="007E0698">
        <w:rPr>
          <w:noProof/>
          <w:lang w:val="en-US" w:eastAsia="zh-CN"/>
        </w:rPr>
        <w:t>2</w:t>
      </w:r>
      <w:r>
        <w:rPr>
          <w:rFonts w:asciiTheme="minorHAnsi" w:eastAsiaTheme="minorEastAsia" w:hAnsiTheme="minorHAnsi" w:cstheme="minorBidi"/>
          <w:noProof/>
          <w:kern w:val="2"/>
          <w:sz w:val="21"/>
          <w:szCs w:val="22"/>
          <w:lang w:val="en-US" w:eastAsia="zh-CN"/>
        </w:rPr>
        <w:tab/>
      </w:r>
      <w:r w:rsidRPr="007E0698">
        <w:rPr>
          <w:noProof/>
          <w:lang w:val="en-US" w:eastAsia="zh-CN"/>
        </w:rPr>
        <w:t>D2R Channel bandwidth</w:t>
      </w:r>
      <w:r>
        <w:rPr>
          <w:noProof/>
        </w:rPr>
        <w:tab/>
      </w:r>
      <w:r>
        <w:rPr>
          <w:noProof/>
        </w:rPr>
        <w:fldChar w:fldCharType="begin"/>
      </w:r>
      <w:r>
        <w:rPr>
          <w:noProof/>
        </w:rPr>
        <w:instrText xml:space="preserve"> PAGEREF _Toc207954678 \h </w:instrText>
      </w:r>
      <w:r>
        <w:rPr>
          <w:noProof/>
        </w:rPr>
      </w:r>
      <w:r>
        <w:rPr>
          <w:noProof/>
        </w:rPr>
        <w:fldChar w:fldCharType="separate"/>
      </w:r>
      <w:r>
        <w:rPr>
          <w:noProof/>
        </w:rPr>
        <w:t>12</w:t>
      </w:r>
      <w:r>
        <w:rPr>
          <w:noProof/>
        </w:rPr>
        <w:fldChar w:fldCharType="end"/>
      </w:r>
    </w:p>
    <w:p w14:paraId="1A1BD1E2" w14:textId="5333EDBA" w:rsidR="008B7D39" w:rsidRDefault="008B7D39">
      <w:pPr>
        <w:pStyle w:val="TOC4"/>
        <w:rPr>
          <w:rFonts w:asciiTheme="minorHAnsi" w:eastAsiaTheme="minorEastAsia" w:hAnsiTheme="minorHAnsi" w:cstheme="minorBidi"/>
          <w:noProof/>
          <w:kern w:val="2"/>
          <w:sz w:val="21"/>
          <w:szCs w:val="22"/>
          <w:lang w:val="en-US" w:eastAsia="zh-CN"/>
        </w:rPr>
      </w:pPr>
      <w:r w:rsidRPr="007E0698">
        <w:rPr>
          <w:noProof/>
          <w:lang w:val="sv-SE"/>
        </w:rPr>
        <w:t>5.3.</w:t>
      </w:r>
      <w:r w:rsidRPr="007E0698">
        <w:rPr>
          <w:noProof/>
          <w:lang w:val="en-US" w:eastAsia="zh-CN"/>
        </w:rPr>
        <w:t>2.1</w:t>
      </w:r>
      <w:r>
        <w:rPr>
          <w:rFonts w:asciiTheme="minorHAnsi" w:eastAsiaTheme="minorEastAsia" w:hAnsiTheme="minorHAnsi" w:cstheme="minorBidi"/>
          <w:noProof/>
          <w:kern w:val="2"/>
          <w:sz w:val="21"/>
          <w:szCs w:val="22"/>
          <w:lang w:val="en-US" w:eastAsia="zh-CN"/>
        </w:rPr>
        <w:tab/>
      </w:r>
      <w:r w:rsidRPr="007E0698">
        <w:rPr>
          <w:noProof/>
          <w:lang w:val="sv-SE"/>
        </w:rPr>
        <w:t>General</w:t>
      </w:r>
      <w:r>
        <w:rPr>
          <w:noProof/>
        </w:rPr>
        <w:tab/>
      </w:r>
      <w:r>
        <w:rPr>
          <w:noProof/>
        </w:rPr>
        <w:fldChar w:fldCharType="begin"/>
      </w:r>
      <w:r>
        <w:rPr>
          <w:noProof/>
        </w:rPr>
        <w:instrText xml:space="preserve"> PAGEREF _Toc207954679 \h </w:instrText>
      </w:r>
      <w:r>
        <w:rPr>
          <w:noProof/>
        </w:rPr>
      </w:r>
      <w:r>
        <w:rPr>
          <w:noProof/>
        </w:rPr>
        <w:fldChar w:fldCharType="separate"/>
      </w:r>
      <w:r>
        <w:rPr>
          <w:noProof/>
        </w:rPr>
        <w:t>12</w:t>
      </w:r>
      <w:r>
        <w:rPr>
          <w:noProof/>
        </w:rPr>
        <w:fldChar w:fldCharType="end"/>
      </w:r>
    </w:p>
    <w:p w14:paraId="384F86F8" w14:textId="33A8A10B" w:rsidR="008B7D39" w:rsidRDefault="008B7D39">
      <w:pPr>
        <w:pStyle w:val="TOC4"/>
        <w:rPr>
          <w:rFonts w:asciiTheme="minorHAnsi" w:eastAsiaTheme="minorEastAsia" w:hAnsiTheme="minorHAnsi" w:cstheme="minorBidi"/>
          <w:noProof/>
          <w:kern w:val="2"/>
          <w:sz w:val="21"/>
          <w:szCs w:val="22"/>
          <w:lang w:val="en-US" w:eastAsia="zh-CN"/>
        </w:rPr>
      </w:pPr>
      <w:r w:rsidRPr="007E0698">
        <w:rPr>
          <w:noProof/>
          <w:lang w:val="sv-SE"/>
        </w:rPr>
        <w:t>5.3.</w:t>
      </w:r>
      <w:r w:rsidRPr="007E0698">
        <w:rPr>
          <w:noProof/>
          <w:lang w:val="en-US" w:eastAsia="zh-CN"/>
        </w:rPr>
        <w:t>2.2</w:t>
      </w:r>
      <w:r>
        <w:rPr>
          <w:rFonts w:asciiTheme="minorHAnsi" w:eastAsiaTheme="minorEastAsia" w:hAnsiTheme="minorHAnsi" w:cstheme="minorBidi"/>
          <w:noProof/>
          <w:kern w:val="2"/>
          <w:sz w:val="21"/>
          <w:szCs w:val="22"/>
          <w:lang w:val="en-US" w:eastAsia="zh-CN"/>
        </w:rPr>
        <w:tab/>
      </w:r>
      <w:r w:rsidRPr="007E0698">
        <w:rPr>
          <w:noProof/>
          <w:lang w:val="sv-SE"/>
        </w:rPr>
        <w:t>Minimum guardband</w:t>
      </w:r>
      <w:r>
        <w:rPr>
          <w:noProof/>
        </w:rPr>
        <w:tab/>
      </w:r>
      <w:r>
        <w:rPr>
          <w:noProof/>
        </w:rPr>
        <w:fldChar w:fldCharType="begin"/>
      </w:r>
      <w:r>
        <w:rPr>
          <w:noProof/>
        </w:rPr>
        <w:instrText xml:space="preserve"> PAGEREF _Toc207954680 \h </w:instrText>
      </w:r>
      <w:r>
        <w:rPr>
          <w:noProof/>
        </w:rPr>
      </w:r>
      <w:r>
        <w:rPr>
          <w:noProof/>
        </w:rPr>
        <w:fldChar w:fldCharType="separate"/>
      </w:r>
      <w:r>
        <w:rPr>
          <w:noProof/>
        </w:rPr>
        <w:t>12</w:t>
      </w:r>
      <w:r>
        <w:rPr>
          <w:noProof/>
        </w:rPr>
        <w:fldChar w:fldCharType="end"/>
      </w:r>
    </w:p>
    <w:p w14:paraId="5DF9B6F4" w14:textId="3CC89FBA" w:rsidR="008B7D39" w:rsidRDefault="008B7D39">
      <w:pPr>
        <w:pStyle w:val="TOC4"/>
        <w:rPr>
          <w:rFonts w:asciiTheme="minorHAnsi" w:eastAsiaTheme="minorEastAsia" w:hAnsiTheme="minorHAnsi" w:cstheme="minorBidi"/>
          <w:noProof/>
          <w:kern w:val="2"/>
          <w:sz w:val="21"/>
          <w:szCs w:val="22"/>
          <w:lang w:val="en-US" w:eastAsia="zh-CN"/>
        </w:rPr>
      </w:pPr>
      <w:r w:rsidRPr="007E0698">
        <w:rPr>
          <w:noProof/>
          <w:lang w:val="sv-SE"/>
        </w:rPr>
        <w:t>5.3.</w:t>
      </w:r>
      <w:r w:rsidRPr="007E0698">
        <w:rPr>
          <w:noProof/>
          <w:lang w:val="en-US" w:eastAsia="zh-CN"/>
        </w:rPr>
        <w:t>2.3</w:t>
      </w:r>
      <w:r>
        <w:rPr>
          <w:rFonts w:asciiTheme="minorHAnsi" w:eastAsiaTheme="minorEastAsia" w:hAnsiTheme="minorHAnsi" w:cstheme="minorBidi"/>
          <w:noProof/>
          <w:kern w:val="2"/>
          <w:sz w:val="21"/>
          <w:szCs w:val="22"/>
          <w:lang w:val="en-US" w:eastAsia="zh-CN"/>
        </w:rPr>
        <w:tab/>
      </w:r>
      <w:r w:rsidRPr="007E0698">
        <w:rPr>
          <w:noProof/>
          <w:lang w:val="en-US" w:eastAsia="zh-CN"/>
        </w:rPr>
        <w:t>D2R</w:t>
      </w:r>
      <w:r w:rsidRPr="007E0698">
        <w:rPr>
          <w:noProof/>
          <w:lang w:val="sv-SE"/>
        </w:rPr>
        <w:t xml:space="preserve"> channel bandwidth per operating band</w:t>
      </w:r>
      <w:r>
        <w:rPr>
          <w:noProof/>
        </w:rPr>
        <w:tab/>
      </w:r>
      <w:r>
        <w:rPr>
          <w:noProof/>
        </w:rPr>
        <w:fldChar w:fldCharType="begin"/>
      </w:r>
      <w:r>
        <w:rPr>
          <w:noProof/>
        </w:rPr>
        <w:instrText xml:space="preserve"> PAGEREF _Toc207954681 \h </w:instrText>
      </w:r>
      <w:r>
        <w:rPr>
          <w:noProof/>
        </w:rPr>
      </w:r>
      <w:r>
        <w:rPr>
          <w:noProof/>
        </w:rPr>
        <w:fldChar w:fldCharType="separate"/>
      </w:r>
      <w:r>
        <w:rPr>
          <w:noProof/>
        </w:rPr>
        <w:t>12</w:t>
      </w:r>
      <w:r>
        <w:rPr>
          <w:noProof/>
        </w:rPr>
        <w:fldChar w:fldCharType="end"/>
      </w:r>
    </w:p>
    <w:p w14:paraId="4FEC86D5" w14:textId="6BE3CADF" w:rsidR="008B7D39" w:rsidRDefault="008B7D39">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Channel arrangement</w:t>
      </w:r>
      <w:r>
        <w:rPr>
          <w:noProof/>
        </w:rPr>
        <w:tab/>
      </w:r>
      <w:r>
        <w:rPr>
          <w:noProof/>
        </w:rPr>
        <w:fldChar w:fldCharType="begin"/>
      </w:r>
      <w:r>
        <w:rPr>
          <w:noProof/>
        </w:rPr>
        <w:instrText xml:space="preserve"> PAGEREF _Toc207954682 \h </w:instrText>
      </w:r>
      <w:r>
        <w:rPr>
          <w:noProof/>
        </w:rPr>
      </w:r>
      <w:r>
        <w:rPr>
          <w:noProof/>
        </w:rPr>
        <w:fldChar w:fldCharType="separate"/>
      </w:r>
      <w:r>
        <w:rPr>
          <w:noProof/>
        </w:rPr>
        <w:t>13</w:t>
      </w:r>
      <w:r>
        <w:rPr>
          <w:noProof/>
        </w:rPr>
        <w:fldChar w:fldCharType="end"/>
      </w:r>
    </w:p>
    <w:p w14:paraId="3FFD6B33" w14:textId="7D932102"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5.4.1</w:t>
      </w:r>
      <w:r>
        <w:rPr>
          <w:rFonts w:asciiTheme="minorHAnsi" w:eastAsiaTheme="minorEastAsia" w:hAnsiTheme="minorHAnsi" w:cstheme="minorBidi"/>
          <w:noProof/>
          <w:kern w:val="2"/>
          <w:sz w:val="21"/>
          <w:szCs w:val="22"/>
          <w:lang w:val="en-US" w:eastAsia="zh-CN"/>
        </w:rPr>
        <w:tab/>
      </w:r>
      <w:r w:rsidRPr="007E0698">
        <w:rPr>
          <w:rFonts w:eastAsia="Yu Mincho"/>
          <w:noProof/>
        </w:rPr>
        <w:t>R2D Channel raster</w:t>
      </w:r>
      <w:r>
        <w:rPr>
          <w:noProof/>
        </w:rPr>
        <w:tab/>
      </w:r>
      <w:r>
        <w:rPr>
          <w:noProof/>
        </w:rPr>
        <w:fldChar w:fldCharType="begin"/>
      </w:r>
      <w:r>
        <w:rPr>
          <w:noProof/>
        </w:rPr>
        <w:instrText xml:space="preserve"> PAGEREF _Toc207954683 \h </w:instrText>
      </w:r>
      <w:r>
        <w:rPr>
          <w:noProof/>
        </w:rPr>
      </w:r>
      <w:r>
        <w:rPr>
          <w:noProof/>
        </w:rPr>
        <w:fldChar w:fldCharType="separate"/>
      </w:r>
      <w:r>
        <w:rPr>
          <w:noProof/>
        </w:rPr>
        <w:t>13</w:t>
      </w:r>
      <w:r>
        <w:rPr>
          <w:noProof/>
        </w:rPr>
        <w:fldChar w:fldCharType="end"/>
      </w:r>
    </w:p>
    <w:p w14:paraId="78066ADA" w14:textId="5034870C"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5.4.1</w:t>
      </w:r>
      <w:r w:rsidRPr="007E0698">
        <w:rPr>
          <w:rFonts w:eastAsia="Yu Mincho"/>
          <w:noProof/>
        </w:rPr>
        <w:t>.1</w:t>
      </w:r>
      <w:r>
        <w:rPr>
          <w:rFonts w:asciiTheme="minorHAnsi" w:eastAsiaTheme="minorEastAsia" w:hAnsiTheme="minorHAnsi" w:cstheme="minorBidi"/>
          <w:noProof/>
          <w:kern w:val="2"/>
          <w:sz w:val="21"/>
          <w:szCs w:val="22"/>
          <w:lang w:val="en-US" w:eastAsia="zh-CN"/>
        </w:rPr>
        <w:tab/>
      </w:r>
      <w:r w:rsidRPr="007E0698">
        <w:rPr>
          <w:rFonts w:eastAsia="Yu Mincho"/>
          <w:noProof/>
        </w:rPr>
        <w:t>NR-ARFCN and channel raster</w:t>
      </w:r>
      <w:r>
        <w:rPr>
          <w:noProof/>
        </w:rPr>
        <w:tab/>
      </w:r>
      <w:r>
        <w:rPr>
          <w:noProof/>
        </w:rPr>
        <w:fldChar w:fldCharType="begin"/>
      </w:r>
      <w:r>
        <w:rPr>
          <w:noProof/>
        </w:rPr>
        <w:instrText xml:space="preserve"> PAGEREF _Toc207954684 \h </w:instrText>
      </w:r>
      <w:r>
        <w:rPr>
          <w:noProof/>
        </w:rPr>
      </w:r>
      <w:r>
        <w:rPr>
          <w:noProof/>
        </w:rPr>
        <w:fldChar w:fldCharType="separate"/>
      </w:r>
      <w:r>
        <w:rPr>
          <w:noProof/>
        </w:rPr>
        <w:t>13</w:t>
      </w:r>
      <w:r>
        <w:rPr>
          <w:noProof/>
        </w:rPr>
        <w:fldChar w:fldCharType="end"/>
      </w:r>
    </w:p>
    <w:p w14:paraId="293E198B" w14:textId="3D24FA16"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5.4.1</w:t>
      </w:r>
      <w:r w:rsidRPr="007E0698">
        <w:rPr>
          <w:rFonts w:eastAsia="Yu Mincho"/>
          <w:noProof/>
        </w:rPr>
        <w:t>.2</w:t>
      </w:r>
      <w:r>
        <w:rPr>
          <w:rFonts w:asciiTheme="minorHAnsi" w:eastAsiaTheme="minorEastAsia" w:hAnsiTheme="minorHAnsi" w:cstheme="minorBidi"/>
          <w:noProof/>
          <w:kern w:val="2"/>
          <w:sz w:val="21"/>
          <w:szCs w:val="22"/>
          <w:lang w:val="en-US" w:eastAsia="zh-CN"/>
        </w:rPr>
        <w:tab/>
      </w:r>
      <w:r w:rsidRPr="007E0698">
        <w:rPr>
          <w:rFonts w:eastAsia="Yu Mincho"/>
          <w:noProof/>
        </w:rPr>
        <w:t>Channel raster to resource element mapping</w:t>
      </w:r>
      <w:r>
        <w:rPr>
          <w:noProof/>
        </w:rPr>
        <w:tab/>
      </w:r>
      <w:r>
        <w:rPr>
          <w:noProof/>
        </w:rPr>
        <w:fldChar w:fldCharType="begin"/>
      </w:r>
      <w:r>
        <w:rPr>
          <w:noProof/>
        </w:rPr>
        <w:instrText xml:space="preserve"> PAGEREF _Toc207954685 \h </w:instrText>
      </w:r>
      <w:r>
        <w:rPr>
          <w:noProof/>
        </w:rPr>
      </w:r>
      <w:r>
        <w:rPr>
          <w:noProof/>
        </w:rPr>
        <w:fldChar w:fldCharType="separate"/>
      </w:r>
      <w:r>
        <w:rPr>
          <w:noProof/>
        </w:rPr>
        <w:t>13</w:t>
      </w:r>
      <w:r>
        <w:rPr>
          <w:noProof/>
        </w:rPr>
        <w:fldChar w:fldCharType="end"/>
      </w:r>
    </w:p>
    <w:p w14:paraId="4E66B626" w14:textId="7C1A28D5"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5.4.1</w:t>
      </w:r>
      <w:r w:rsidRPr="007E0698">
        <w:rPr>
          <w:rFonts w:eastAsia="Yu Mincho"/>
          <w:noProof/>
        </w:rPr>
        <w:t>.3</w:t>
      </w:r>
      <w:r>
        <w:rPr>
          <w:rFonts w:asciiTheme="minorHAnsi" w:eastAsiaTheme="minorEastAsia" w:hAnsiTheme="minorHAnsi" w:cstheme="minorBidi"/>
          <w:noProof/>
          <w:kern w:val="2"/>
          <w:sz w:val="21"/>
          <w:szCs w:val="22"/>
          <w:lang w:val="en-US" w:eastAsia="zh-CN"/>
        </w:rPr>
        <w:tab/>
      </w:r>
      <w:r w:rsidRPr="007E0698">
        <w:rPr>
          <w:rFonts w:eastAsia="Yu Mincho"/>
          <w:noProof/>
        </w:rPr>
        <w:t xml:space="preserve">Channel raster entries for each </w:t>
      </w:r>
      <w:r w:rsidRPr="007E0698">
        <w:rPr>
          <w:rFonts w:eastAsia="Yu Mincho"/>
          <w:i/>
          <w:noProof/>
        </w:rPr>
        <w:t>operating band</w:t>
      </w:r>
      <w:r>
        <w:rPr>
          <w:noProof/>
        </w:rPr>
        <w:tab/>
      </w:r>
      <w:r>
        <w:rPr>
          <w:noProof/>
        </w:rPr>
        <w:fldChar w:fldCharType="begin"/>
      </w:r>
      <w:r>
        <w:rPr>
          <w:noProof/>
        </w:rPr>
        <w:instrText xml:space="preserve"> PAGEREF _Toc207954686 \h </w:instrText>
      </w:r>
      <w:r>
        <w:rPr>
          <w:noProof/>
        </w:rPr>
      </w:r>
      <w:r>
        <w:rPr>
          <w:noProof/>
        </w:rPr>
        <w:fldChar w:fldCharType="separate"/>
      </w:r>
      <w:r>
        <w:rPr>
          <w:noProof/>
        </w:rPr>
        <w:t>14</w:t>
      </w:r>
      <w:r>
        <w:rPr>
          <w:noProof/>
        </w:rPr>
        <w:fldChar w:fldCharType="end"/>
      </w:r>
    </w:p>
    <w:p w14:paraId="5566A2AD" w14:textId="005D405C" w:rsidR="008B7D39" w:rsidRDefault="008B7D39">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A-IoT BS transmitter characteristics</w:t>
      </w:r>
      <w:r>
        <w:rPr>
          <w:noProof/>
        </w:rPr>
        <w:tab/>
      </w:r>
      <w:r>
        <w:rPr>
          <w:noProof/>
        </w:rPr>
        <w:fldChar w:fldCharType="begin"/>
      </w:r>
      <w:r>
        <w:rPr>
          <w:noProof/>
        </w:rPr>
        <w:instrText xml:space="preserve"> PAGEREF _Toc207954687 \h </w:instrText>
      </w:r>
      <w:r>
        <w:rPr>
          <w:noProof/>
        </w:rPr>
      </w:r>
      <w:r>
        <w:rPr>
          <w:noProof/>
        </w:rPr>
        <w:fldChar w:fldCharType="separate"/>
      </w:r>
      <w:r>
        <w:rPr>
          <w:noProof/>
        </w:rPr>
        <w:t>14</w:t>
      </w:r>
      <w:r>
        <w:rPr>
          <w:noProof/>
        </w:rPr>
        <w:fldChar w:fldCharType="end"/>
      </w:r>
    </w:p>
    <w:p w14:paraId="5D7B9CA4" w14:textId="5B5201ED" w:rsidR="008B7D39" w:rsidRDefault="008B7D39">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_Toc207954688 \h </w:instrText>
      </w:r>
      <w:r>
        <w:rPr>
          <w:noProof/>
        </w:rPr>
      </w:r>
      <w:r>
        <w:rPr>
          <w:noProof/>
        </w:rPr>
        <w:fldChar w:fldCharType="separate"/>
      </w:r>
      <w:r>
        <w:rPr>
          <w:noProof/>
        </w:rPr>
        <w:t>14</w:t>
      </w:r>
      <w:r>
        <w:rPr>
          <w:noProof/>
        </w:rPr>
        <w:fldChar w:fldCharType="end"/>
      </w:r>
    </w:p>
    <w:p w14:paraId="6A351897" w14:textId="2CB7FC69" w:rsidR="008B7D39" w:rsidRDefault="008B7D39">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Base station output power</w:t>
      </w:r>
      <w:r>
        <w:rPr>
          <w:noProof/>
        </w:rPr>
        <w:tab/>
      </w:r>
      <w:r>
        <w:rPr>
          <w:noProof/>
        </w:rPr>
        <w:fldChar w:fldCharType="begin"/>
      </w:r>
      <w:r>
        <w:rPr>
          <w:noProof/>
        </w:rPr>
        <w:instrText xml:space="preserve"> PAGEREF _Toc207954689 \h </w:instrText>
      </w:r>
      <w:r>
        <w:rPr>
          <w:noProof/>
        </w:rPr>
      </w:r>
      <w:r>
        <w:rPr>
          <w:noProof/>
        </w:rPr>
        <w:fldChar w:fldCharType="separate"/>
      </w:r>
      <w:r>
        <w:rPr>
          <w:noProof/>
        </w:rPr>
        <w:t>14</w:t>
      </w:r>
      <w:r>
        <w:rPr>
          <w:noProof/>
        </w:rPr>
        <w:fldChar w:fldCharType="end"/>
      </w:r>
    </w:p>
    <w:p w14:paraId="11FD50F8" w14:textId="401C1F07" w:rsidR="008B7D39" w:rsidRDefault="008B7D39">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Transmit ON/OFF power</w:t>
      </w:r>
      <w:r>
        <w:rPr>
          <w:noProof/>
        </w:rPr>
        <w:tab/>
      </w:r>
      <w:r>
        <w:rPr>
          <w:noProof/>
        </w:rPr>
        <w:fldChar w:fldCharType="begin"/>
      </w:r>
      <w:r>
        <w:rPr>
          <w:noProof/>
        </w:rPr>
        <w:instrText xml:space="preserve"> PAGEREF _Toc207954690 \h </w:instrText>
      </w:r>
      <w:r>
        <w:rPr>
          <w:noProof/>
        </w:rPr>
      </w:r>
      <w:r>
        <w:rPr>
          <w:noProof/>
        </w:rPr>
        <w:fldChar w:fldCharType="separate"/>
      </w:r>
      <w:r>
        <w:rPr>
          <w:noProof/>
        </w:rPr>
        <w:t>15</w:t>
      </w:r>
      <w:r>
        <w:rPr>
          <w:noProof/>
        </w:rPr>
        <w:fldChar w:fldCharType="end"/>
      </w:r>
    </w:p>
    <w:p w14:paraId="3E17F417" w14:textId="1F034442"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6.3.1</w:t>
      </w:r>
      <w:r>
        <w:rPr>
          <w:rFonts w:asciiTheme="minorHAnsi" w:eastAsiaTheme="minorEastAsia" w:hAnsiTheme="minorHAnsi" w:cstheme="minorBidi"/>
          <w:noProof/>
          <w:kern w:val="2"/>
          <w:sz w:val="21"/>
          <w:szCs w:val="22"/>
          <w:lang w:val="en-US" w:eastAsia="zh-CN"/>
        </w:rPr>
        <w:tab/>
      </w:r>
      <w:r w:rsidRPr="007E0698">
        <w:rPr>
          <w:rFonts w:eastAsia="Yu Mincho"/>
          <w:noProof/>
        </w:rPr>
        <w:t>Transmitter OFF power</w:t>
      </w:r>
      <w:r>
        <w:rPr>
          <w:noProof/>
        </w:rPr>
        <w:tab/>
      </w:r>
      <w:r>
        <w:rPr>
          <w:noProof/>
        </w:rPr>
        <w:fldChar w:fldCharType="begin"/>
      </w:r>
      <w:r>
        <w:rPr>
          <w:noProof/>
        </w:rPr>
        <w:instrText xml:space="preserve"> PAGEREF _Toc207954691 \h </w:instrText>
      </w:r>
      <w:r>
        <w:rPr>
          <w:noProof/>
        </w:rPr>
      </w:r>
      <w:r>
        <w:rPr>
          <w:noProof/>
        </w:rPr>
        <w:fldChar w:fldCharType="separate"/>
      </w:r>
      <w:r>
        <w:rPr>
          <w:noProof/>
        </w:rPr>
        <w:t>15</w:t>
      </w:r>
      <w:r>
        <w:rPr>
          <w:noProof/>
        </w:rPr>
        <w:fldChar w:fldCharType="end"/>
      </w:r>
    </w:p>
    <w:p w14:paraId="37FBE076" w14:textId="12CB7719" w:rsidR="008B7D39" w:rsidRDefault="008B7D39">
      <w:pPr>
        <w:pStyle w:val="TOC4"/>
        <w:rPr>
          <w:rFonts w:asciiTheme="minorHAnsi" w:eastAsiaTheme="minorEastAsia" w:hAnsiTheme="minorHAnsi" w:cstheme="minorBidi"/>
          <w:noProof/>
          <w:kern w:val="2"/>
          <w:sz w:val="21"/>
          <w:szCs w:val="22"/>
          <w:lang w:val="en-US" w:eastAsia="zh-CN"/>
        </w:rPr>
      </w:pPr>
      <w:r w:rsidRPr="007E0698">
        <w:rPr>
          <w:rFonts w:eastAsiaTheme="minorEastAsia"/>
          <w:noProof/>
        </w:rPr>
        <w:t>6.3.1.1 General</w:t>
      </w:r>
      <w:r>
        <w:rPr>
          <w:noProof/>
        </w:rPr>
        <w:tab/>
      </w:r>
      <w:r>
        <w:rPr>
          <w:noProof/>
        </w:rPr>
        <w:fldChar w:fldCharType="begin"/>
      </w:r>
      <w:r>
        <w:rPr>
          <w:noProof/>
        </w:rPr>
        <w:instrText xml:space="preserve"> PAGEREF _Toc207954692 \h </w:instrText>
      </w:r>
      <w:r>
        <w:rPr>
          <w:noProof/>
        </w:rPr>
      </w:r>
      <w:r>
        <w:rPr>
          <w:noProof/>
        </w:rPr>
        <w:fldChar w:fldCharType="separate"/>
      </w:r>
      <w:r>
        <w:rPr>
          <w:noProof/>
        </w:rPr>
        <w:t>15</w:t>
      </w:r>
      <w:r>
        <w:rPr>
          <w:noProof/>
        </w:rPr>
        <w:fldChar w:fldCharType="end"/>
      </w:r>
    </w:p>
    <w:p w14:paraId="54DEDAFE" w14:textId="3EB370CE" w:rsidR="008B7D39" w:rsidRDefault="008B7D39">
      <w:pPr>
        <w:pStyle w:val="TOC4"/>
        <w:rPr>
          <w:rFonts w:asciiTheme="minorHAnsi" w:eastAsiaTheme="minorEastAsia" w:hAnsiTheme="minorHAnsi" w:cstheme="minorBidi"/>
          <w:noProof/>
          <w:kern w:val="2"/>
          <w:sz w:val="21"/>
          <w:szCs w:val="22"/>
          <w:lang w:val="en-US" w:eastAsia="zh-CN"/>
        </w:rPr>
      </w:pPr>
      <w:r w:rsidRPr="007E0698">
        <w:rPr>
          <w:rFonts w:eastAsiaTheme="minorEastAsia"/>
          <w:noProof/>
        </w:rPr>
        <w:t xml:space="preserve">6.3.1.2 Minimum requirement for </w:t>
      </w:r>
      <w:r w:rsidRPr="007E0698">
        <w:rPr>
          <w:rFonts w:eastAsiaTheme="minorEastAsia"/>
          <w:i/>
          <w:noProof/>
        </w:rPr>
        <w:t>A-IoT BS type 1-C</w:t>
      </w:r>
      <w:r>
        <w:rPr>
          <w:noProof/>
        </w:rPr>
        <w:tab/>
      </w:r>
      <w:r>
        <w:rPr>
          <w:noProof/>
        </w:rPr>
        <w:fldChar w:fldCharType="begin"/>
      </w:r>
      <w:r>
        <w:rPr>
          <w:noProof/>
        </w:rPr>
        <w:instrText xml:space="preserve"> PAGEREF _Toc207954693 \h </w:instrText>
      </w:r>
      <w:r>
        <w:rPr>
          <w:noProof/>
        </w:rPr>
      </w:r>
      <w:r>
        <w:rPr>
          <w:noProof/>
        </w:rPr>
        <w:fldChar w:fldCharType="separate"/>
      </w:r>
      <w:r>
        <w:rPr>
          <w:noProof/>
        </w:rPr>
        <w:t>15</w:t>
      </w:r>
      <w:r>
        <w:rPr>
          <w:noProof/>
        </w:rPr>
        <w:fldChar w:fldCharType="end"/>
      </w:r>
    </w:p>
    <w:p w14:paraId="04843119" w14:textId="59815AF0"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6.3.2</w:t>
      </w:r>
      <w:r>
        <w:rPr>
          <w:rFonts w:asciiTheme="minorHAnsi" w:eastAsiaTheme="minorEastAsia" w:hAnsiTheme="minorHAnsi" w:cstheme="minorBidi"/>
          <w:noProof/>
          <w:kern w:val="2"/>
          <w:sz w:val="21"/>
          <w:szCs w:val="22"/>
          <w:lang w:val="en-US" w:eastAsia="zh-CN"/>
        </w:rPr>
        <w:tab/>
      </w:r>
      <w:r w:rsidRPr="007E0698">
        <w:rPr>
          <w:rFonts w:eastAsia="Yu Mincho"/>
          <w:noProof/>
        </w:rPr>
        <w:t>Transmitter transient period</w:t>
      </w:r>
      <w:r>
        <w:rPr>
          <w:noProof/>
        </w:rPr>
        <w:tab/>
      </w:r>
      <w:r>
        <w:rPr>
          <w:noProof/>
        </w:rPr>
        <w:fldChar w:fldCharType="begin"/>
      </w:r>
      <w:r>
        <w:rPr>
          <w:noProof/>
        </w:rPr>
        <w:instrText xml:space="preserve"> PAGEREF _Toc207954694 \h </w:instrText>
      </w:r>
      <w:r>
        <w:rPr>
          <w:noProof/>
        </w:rPr>
      </w:r>
      <w:r>
        <w:rPr>
          <w:noProof/>
        </w:rPr>
        <w:fldChar w:fldCharType="separate"/>
      </w:r>
      <w:r>
        <w:rPr>
          <w:noProof/>
        </w:rPr>
        <w:t>15</w:t>
      </w:r>
      <w:r>
        <w:rPr>
          <w:noProof/>
        </w:rPr>
        <w:fldChar w:fldCharType="end"/>
      </w:r>
    </w:p>
    <w:p w14:paraId="5E5C31FF" w14:textId="285CBD83" w:rsidR="008B7D39" w:rsidRDefault="008B7D39">
      <w:pPr>
        <w:pStyle w:val="TOC4"/>
        <w:rPr>
          <w:rFonts w:asciiTheme="minorHAnsi" w:eastAsiaTheme="minorEastAsia" w:hAnsiTheme="minorHAnsi" w:cstheme="minorBidi"/>
          <w:noProof/>
          <w:kern w:val="2"/>
          <w:sz w:val="21"/>
          <w:szCs w:val="22"/>
          <w:lang w:val="en-US" w:eastAsia="zh-CN"/>
        </w:rPr>
      </w:pPr>
      <w:r w:rsidRPr="007E0698">
        <w:rPr>
          <w:rFonts w:eastAsiaTheme="minorEastAsia"/>
          <w:noProof/>
        </w:rPr>
        <w:t>6.3.2.1 General</w:t>
      </w:r>
      <w:r>
        <w:rPr>
          <w:noProof/>
        </w:rPr>
        <w:tab/>
      </w:r>
      <w:r>
        <w:rPr>
          <w:noProof/>
        </w:rPr>
        <w:fldChar w:fldCharType="begin"/>
      </w:r>
      <w:r>
        <w:rPr>
          <w:noProof/>
        </w:rPr>
        <w:instrText xml:space="preserve"> PAGEREF _Toc207954695 \h </w:instrText>
      </w:r>
      <w:r>
        <w:rPr>
          <w:noProof/>
        </w:rPr>
      </w:r>
      <w:r>
        <w:rPr>
          <w:noProof/>
        </w:rPr>
        <w:fldChar w:fldCharType="separate"/>
      </w:r>
      <w:r>
        <w:rPr>
          <w:noProof/>
        </w:rPr>
        <w:t>15</w:t>
      </w:r>
      <w:r>
        <w:rPr>
          <w:noProof/>
        </w:rPr>
        <w:fldChar w:fldCharType="end"/>
      </w:r>
    </w:p>
    <w:p w14:paraId="11F6DA08" w14:textId="3228D9D0" w:rsidR="008B7D39" w:rsidRDefault="008B7D39">
      <w:pPr>
        <w:pStyle w:val="TOC4"/>
        <w:rPr>
          <w:rFonts w:asciiTheme="minorHAnsi" w:eastAsiaTheme="minorEastAsia" w:hAnsiTheme="minorHAnsi" w:cstheme="minorBidi"/>
          <w:noProof/>
          <w:kern w:val="2"/>
          <w:sz w:val="21"/>
          <w:szCs w:val="22"/>
          <w:lang w:val="en-US" w:eastAsia="zh-CN"/>
        </w:rPr>
      </w:pPr>
      <w:r w:rsidRPr="007E0698">
        <w:rPr>
          <w:rFonts w:eastAsiaTheme="minorEastAsia"/>
          <w:noProof/>
        </w:rPr>
        <w:t xml:space="preserve">6.3.2.2 Minimum requirement for </w:t>
      </w:r>
      <w:r w:rsidRPr="007E0698">
        <w:rPr>
          <w:rFonts w:eastAsiaTheme="minorEastAsia"/>
          <w:i/>
          <w:noProof/>
        </w:rPr>
        <w:t>A-IoT BS type 1-C</w:t>
      </w:r>
      <w:r>
        <w:rPr>
          <w:noProof/>
        </w:rPr>
        <w:tab/>
      </w:r>
      <w:r>
        <w:rPr>
          <w:noProof/>
        </w:rPr>
        <w:fldChar w:fldCharType="begin"/>
      </w:r>
      <w:r>
        <w:rPr>
          <w:noProof/>
        </w:rPr>
        <w:instrText xml:space="preserve"> PAGEREF _Toc207954696 \h </w:instrText>
      </w:r>
      <w:r>
        <w:rPr>
          <w:noProof/>
        </w:rPr>
      </w:r>
      <w:r>
        <w:rPr>
          <w:noProof/>
        </w:rPr>
        <w:fldChar w:fldCharType="separate"/>
      </w:r>
      <w:r>
        <w:rPr>
          <w:noProof/>
        </w:rPr>
        <w:t>15</w:t>
      </w:r>
      <w:r>
        <w:rPr>
          <w:noProof/>
        </w:rPr>
        <w:fldChar w:fldCharType="end"/>
      </w:r>
    </w:p>
    <w:p w14:paraId="461728F1" w14:textId="46F0C85B" w:rsidR="008B7D39" w:rsidRDefault="008B7D39">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Transmitted signal quality</w:t>
      </w:r>
      <w:r>
        <w:rPr>
          <w:noProof/>
        </w:rPr>
        <w:tab/>
      </w:r>
      <w:r>
        <w:rPr>
          <w:noProof/>
        </w:rPr>
        <w:fldChar w:fldCharType="begin"/>
      </w:r>
      <w:r>
        <w:rPr>
          <w:noProof/>
        </w:rPr>
        <w:instrText xml:space="preserve"> PAGEREF _Toc207954697 \h </w:instrText>
      </w:r>
      <w:r>
        <w:rPr>
          <w:noProof/>
        </w:rPr>
      </w:r>
      <w:r>
        <w:rPr>
          <w:noProof/>
        </w:rPr>
        <w:fldChar w:fldCharType="separate"/>
      </w:r>
      <w:r>
        <w:rPr>
          <w:noProof/>
        </w:rPr>
        <w:t>16</w:t>
      </w:r>
      <w:r>
        <w:rPr>
          <w:noProof/>
        </w:rPr>
        <w:fldChar w:fldCharType="end"/>
      </w:r>
    </w:p>
    <w:p w14:paraId="018A7CB2" w14:textId="24404C70" w:rsidR="008B7D39" w:rsidRDefault="008B7D39">
      <w:pPr>
        <w:pStyle w:val="TOC3"/>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Frequency error</w:t>
      </w:r>
      <w:r>
        <w:rPr>
          <w:noProof/>
        </w:rPr>
        <w:tab/>
      </w:r>
      <w:r>
        <w:rPr>
          <w:noProof/>
        </w:rPr>
        <w:fldChar w:fldCharType="begin"/>
      </w:r>
      <w:r>
        <w:rPr>
          <w:noProof/>
        </w:rPr>
        <w:instrText xml:space="preserve"> PAGEREF _Toc207954698 \h </w:instrText>
      </w:r>
      <w:r>
        <w:rPr>
          <w:noProof/>
        </w:rPr>
      </w:r>
      <w:r>
        <w:rPr>
          <w:noProof/>
        </w:rPr>
        <w:fldChar w:fldCharType="separate"/>
      </w:r>
      <w:r>
        <w:rPr>
          <w:noProof/>
        </w:rPr>
        <w:t>16</w:t>
      </w:r>
      <w:r>
        <w:rPr>
          <w:noProof/>
        </w:rPr>
        <w:fldChar w:fldCharType="end"/>
      </w:r>
    </w:p>
    <w:p w14:paraId="38DE75A8" w14:textId="60737FA7" w:rsidR="008B7D39" w:rsidRDefault="008B7D39">
      <w:pPr>
        <w:pStyle w:val="TOC3"/>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Modulation quality</w:t>
      </w:r>
      <w:r>
        <w:rPr>
          <w:noProof/>
        </w:rPr>
        <w:tab/>
      </w:r>
      <w:r>
        <w:rPr>
          <w:noProof/>
        </w:rPr>
        <w:fldChar w:fldCharType="begin"/>
      </w:r>
      <w:r>
        <w:rPr>
          <w:noProof/>
        </w:rPr>
        <w:instrText xml:space="preserve"> PAGEREF _Toc207954699 \h </w:instrText>
      </w:r>
      <w:r>
        <w:rPr>
          <w:noProof/>
        </w:rPr>
      </w:r>
      <w:r>
        <w:rPr>
          <w:noProof/>
        </w:rPr>
        <w:fldChar w:fldCharType="separate"/>
      </w:r>
      <w:r>
        <w:rPr>
          <w:noProof/>
        </w:rPr>
        <w:t>16</w:t>
      </w:r>
      <w:r>
        <w:rPr>
          <w:noProof/>
        </w:rPr>
        <w:fldChar w:fldCharType="end"/>
      </w:r>
    </w:p>
    <w:p w14:paraId="49548254" w14:textId="5A8139E5" w:rsidR="008B7D39" w:rsidRDefault="008B7D39">
      <w:pPr>
        <w:pStyle w:val="TOC2"/>
        <w:rPr>
          <w:rFonts w:asciiTheme="minorHAnsi" w:eastAsiaTheme="minorEastAsia" w:hAnsiTheme="minorHAnsi" w:cstheme="minorBidi"/>
          <w:noProof/>
          <w:kern w:val="2"/>
          <w:sz w:val="21"/>
          <w:szCs w:val="22"/>
          <w:lang w:val="en-US" w:eastAsia="zh-CN"/>
        </w:rPr>
      </w:pPr>
      <w:r>
        <w:rPr>
          <w:noProof/>
        </w:rPr>
        <w:t>6.5</w:t>
      </w:r>
      <w:r>
        <w:rPr>
          <w:rFonts w:asciiTheme="minorHAnsi" w:eastAsiaTheme="minorEastAsia" w:hAnsiTheme="minorHAnsi" w:cstheme="minorBidi"/>
          <w:noProof/>
          <w:kern w:val="2"/>
          <w:sz w:val="21"/>
          <w:szCs w:val="22"/>
          <w:lang w:val="en-US" w:eastAsia="zh-CN"/>
        </w:rPr>
        <w:tab/>
      </w:r>
      <w:r>
        <w:rPr>
          <w:noProof/>
        </w:rPr>
        <w:t>Unwanted emissions</w:t>
      </w:r>
      <w:r>
        <w:rPr>
          <w:noProof/>
        </w:rPr>
        <w:tab/>
      </w:r>
      <w:r>
        <w:rPr>
          <w:noProof/>
        </w:rPr>
        <w:fldChar w:fldCharType="begin"/>
      </w:r>
      <w:r>
        <w:rPr>
          <w:noProof/>
        </w:rPr>
        <w:instrText xml:space="preserve"> PAGEREF _Toc207954700 \h </w:instrText>
      </w:r>
      <w:r>
        <w:rPr>
          <w:noProof/>
        </w:rPr>
      </w:r>
      <w:r>
        <w:rPr>
          <w:noProof/>
        </w:rPr>
        <w:fldChar w:fldCharType="separate"/>
      </w:r>
      <w:r>
        <w:rPr>
          <w:noProof/>
        </w:rPr>
        <w:t>18</w:t>
      </w:r>
      <w:r>
        <w:rPr>
          <w:noProof/>
        </w:rPr>
        <w:fldChar w:fldCharType="end"/>
      </w:r>
    </w:p>
    <w:p w14:paraId="4A189CB8" w14:textId="13229FCD"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6.5.1</w:t>
      </w:r>
      <w:r>
        <w:rPr>
          <w:rFonts w:asciiTheme="minorHAnsi" w:eastAsiaTheme="minorEastAsia" w:hAnsiTheme="minorHAnsi" w:cstheme="minorBidi"/>
          <w:noProof/>
          <w:kern w:val="2"/>
          <w:sz w:val="21"/>
          <w:szCs w:val="22"/>
          <w:lang w:val="en-US" w:eastAsia="zh-CN"/>
        </w:rPr>
        <w:tab/>
      </w:r>
      <w:r w:rsidRPr="007E0698">
        <w:rPr>
          <w:rFonts w:eastAsia="Yu Mincho"/>
          <w:noProof/>
        </w:rPr>
        <w:t>General</w:t>
      </w:r>
      <w:r>
        <w:rPr>
          <w:noProof/>
        </w:rPr>
        <w:tab/>
      </w:r>
      <w:r>
        <w:rPr>
          <w:noProof/>
        </w:rPr>
        <w:fldChar w:fldCharType="begin"/>
      </w:r>
      <w:r>
        <w:rPr>
          <w:noProof/>
        </w:rPr>
        <w:instrText xml:space="preserve"> PAGEREF _Toc207954701 \h </w:instrText>
      </w:r>
      <w:r>
        <w:rPr>
          <w:noProof/>
        </w:rPr>
      </w:r>
      <w:r>
        <w:rPr>
          <w:noProof/>
        </w:rPr>
        <w:fldChar w:fldCharType="separate"/>
      </w:r>
      <w:r>
        <w:rPr>
          <w:noProof/>
        </w:rPr>
        <w:t>18</w:t>
      </w:r>
      <w:r>
        <w:rPr>
          <w:noProof/>
        </w:rPr>
        <w:fldChar w:fldCharType="end"/>
      </w:r>
    </w:p>
    <w:p w14:paraId="2D410E45" w14:textId="1D1EDE9C"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6.5.2</w:t>
      </w:r>
      <w:r>
        <w:rPr>
          <w:rFonts w:asciiTheme="minorHAnsi" w:eastAsiaTheme="minorEastAsia" w:hAnsiTheme="minorHAnsi" w:cstheme="minorBidi"/>
          <w:noProof/>
          <w:kern w:val="2"/>
          <w:sz w:val="21"/>
          <w:szCs w:val="22"/>
          <w:lang w:val="en-US" w:eastAsia="zh-CN"/>
        </w:rPr>
        <w:tab/>
      </w:r>
      <w:r w:rsidRPr="007E0698">
        <w:rPr>
          <w:rFonts w:eastAsia="Yu Mincho"/>
          <w:noProof/>
        </w:rPr>
        <w:t>Occupied bandwidth</w:t>
      </w:r>
      <w:r>
        <w:rPr>
          <w:noProof/>
        </w:rPr>
        <w:tab/>
      </w:r>
      <w:r>
        <w:rPr>
          <w:noProof/>
        </w:rPr>
        <w:fldChar w:fldCharType="begin"/>
      </w:r>
      <w:r>
        <w:rPr>
          <w:noProof/>
        </w:rPr>
        <w:instrText xml:space="preserve"> PAGEREF _Toc207954702 \h </w:instrText>
      </w:r>
      <w:r>
        <w:rPr>
          <w:noProof/>
        </w:rPr>
      </w:r>
      <w:r>
        <w:rPr>
          <w:noProof/>
        </w:rPr>
        <w:fldChar w:fldCharType="separate"/>
      </w:r>
      <w:r>
        <w:rPr>
          <w:noProof/>
        </w:rPr>
        <w:t>18</w:t>
      </w:r>
      <w:r>
        <w:rPr>
          <w:noProof/>
        </w:rPr>
        <w:fldChar w:fldCharType="end"/>
      </w:r>
    </w:p>
    <w:p w14:paraId="33CD3539" w14:textId="1950EB5D"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_Toc207954703 \h </w:instrText>
      </w:r>
      <w:r>
        <w:rPr>
          <w:noProof/>
        </w:rPr>
      </w:r>
      <w:r>
        <w:rPr>
          <w:noProof/>
        </w:rPr>
        <w:fldChar w:fldCharType="separate"/>
      </w:r>
      <w:r>
        <w:rPr>
          <w:noProof/>
        </w:rPr>
        <w:t>18</w:t>
      </w:r>
      <w:r>
        <w:rPr>
          <w:noProof/>
        </w:rPr>
        <w:fldChar w:fldCharType="end"/>
      </w:r>
    </w:p>
    <w:p w14:paraId="627FA279" w14:textId="589BE8A6"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.2.2</w:t>
      </w:r>
      <w:r>
        <w:rPr>
          <w:rFonts w:asciiTheme="minorHAnsi" w:eastAsiaTheme="minorEastAsia" w:hAnsiTheme="minorHAnsi" w:cstheme="minorBidi"/>
          <w:noProof/>
          <w:kern w:val="2"/>
          <w:sz w:val="21"/>
          <w:szCs w:val="22"/>
          <w:lang w:val="en-US" w:eastAsia="zh-CN"/>
        </w:rPr>
        <w:tab/>
      </w:r>
      <w:r>
        <w:rPr>
          <w:noProof/>
        </w:rPr>
        <w:t xml:space="preserve">Minimum requirement for </w:t>
      </w:r>
      <w:r w:rsidRPr="007E0698">
        <w:rPr>
          <w:i/>
          <w:noProof/>
        </w:rPr>
        <w:t>BS type 1-C</w:t>
      </w:r>
      <w:r>
        <w:rPr>
          <w:noProof/>
        </w:rPr>
        <w:tab/>
      </w:r>
      <w:r>
        <w:rPr>
          <w:noProof/>
        </w:rPr>
        <w:fldChar w:fldCharType="begin"/>
      </w:r>
      <w:r>
        <w:rPr>
          <w:noProof/>
        </w:rPr>
        <w:instrText xml:space="preserve"> PAGEREF _Toc207954704 \h </w:instrText>
      </w:r>
      <w:r>
        <w:rPr>
          <w:noProof/>
        </w:rPr>
      </w:r>
      <w:r>
        <w:rPr>
          <w:noProof/>
        </w:rPr>
        <w:fldChar w:fldCharType="separate"/>
      </w:r>
      <w:r>
        <w:rPr>
          <w:noProof/>
        </w:rPr>
        <w:t>18</w:t>
      </w:r>
      <w:r>
        <w:rPr>
          <w:noProof/>
        </w:rPr>
        <w:fldChar w:fldCharType="end"/>
      </w:r>
    </w:p>
    <w:p w14:paraId="5588E2D5" w14:textId="2881AEBD"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6.5.3</w:t>
      </w:r>
      <w:r>
        <w:rPr>
          <w:rFonts w:asciiTheme="minorHAnsi" w:eastAsiaTheme="minorEastAsia" w:hAnsiTheme="minorHAnsi" w:cstheme="minorBidi"/>
          <w:noProof/>
          <w:kern w:val="2"/>
          <w:sz w:val="21"/>
          <w:szCs w:val="22"/>
          <w:lang w:val="en-US" w:eastAsia="zh-CN"/>
        </w:rPr>
        <w:tab/>
      </w:r>
      <w:r w:rsidRPr="007E0698">
        <w:rPr>
          <w:rFonts w:eastAsia="Yu Mincho"/>
          <w:noProof/>
        </w:rPr>
        <w:t>Adjacent Channel Leakage Power Ratio</w:t>
      </w:r>
      <w:r>
        <w:rPr>
          <w:noProof/>
        </w:rPr>
        <w:tab/>
      </w:r>
      <w:r>
        <w:rPr>
          <w:noProof/>
        </w:rPr>
        <w:fldChar w:fldCharType="begin"/>
      </w:r>
      <w:r>
        <w:rPr>
          <w:noProof/>
        </w:rPr>
        <w:instrText xml:space="preserve"> PAGEREF _Toc207954705 \h </w:instrText>
      </w:r>
      <w:r>
        <w:rPr>
          <w:noProof/>
        </w:rPr>
      </w:r>
      <w:r>
        <w:rPr>
          <w:noProof/>
        </w:rPr>
        <w:fldChar w:fldCharType="separate"/>
      </w:r>
      <w:r>
        <w:rPr>
          <w:noProof/>
        </w:rPr>
        <w:t>18</w:t>
      </w:r>
      <w:r>
        <w:rPr>
          <w:noProof/>
        </w:rPr>
        <w:fldChar w:fldCharType="end"/>
      </w:r>
    </w:p>
    <w:p w14:paraId="7F72EE46" w14:textId="04BC9ED1"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_Toc207954706 \h </w:instrText>
      </w:r>
      <w:r>
        <w:rPr>
          <w:noProof/>
        </w:rPr>
      </w:r>
      <w:r>
        <w:rPr>
          <w:noProof/>
        </w:rPr>
        <w:fldChar w:fldCharType="separate"/>
      </w:r>
      <w:r>
        <w:rPr>
          <w:noProof/>
        </w:rPr>
        <w:t>18</w:t>
      </w:r>
      <w:r>
        <w:rPr>
          <w:noProof/>
        </w:rPr>
        <w:fldChar w:fldCharType="end"/>
      </w:r>
    </w:p>
    <w:p w14:paraId="772BFF05" w14:textId="6359EBBE"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.3.2</w:t>
      </w:r>
      <w:r>
        <w:rPr>
          <w:rFonts w:asciiTheme="minorHAnsi" w:eastAsiaTheme="minorEastAsia" w:hAnsiTheme="minorHAnsi" w:cstheme="minorBidi"/>
          <w:noProof/>
          <w:kern w:val="2"/>
          <w:sz w:val="21"/>
          <w:szCs w:val="22"/>
          <w:lang w:val="en-US" w:eastAsia="zh-CN"/>
        </w:rPr>
        <w:tab/>
      </w:r>
      <w:r w:rsidRPr="007E0698">
        <w:rPr>
          <w:noProof/>
          <w:lang w:val="en-US" w:eastAsia="zh-CN"/>
        </w:rPr>
        <w:t xml:space="preserve">Limits and </w:t>
      </w:r>
      <w:r w:rsidRPr="007E0698">
        <w:rPr>
          <w:i/>
          <w:noProof/>
        </w:rPr>
        <w:t>Basic limits</w:t>
      </w:r>
      <w:r>
        <w:rPr>
          <w:noProof/>
        </w:rPr>
        <w:tab/>
      </w:r>
      <w:r>
        <w:rPr>
          <w:noProof/>
        </w:rPr>
        <w:fldChar w:fldCharType="begin"/>
      </w:r>
      <w:r>
        <w:rPr>
          <w:noProof/>
        </w:rPr>
        <w:instrText xml:space="preserve"> PAGEREF _Toc207954707 \h </w:instrText>
      </w:r>
      <w:r>
        <w:rPr>
          <w:noProof/>
        </w:rPr>
      </w:r>
      <w:r>
        <w:rPr>
          <w:noProof/>
        </w:rPr>
        <w:fldChar w:fldCharType="separate"/>
      </w:r>
      <w:r>
        <w:rPr>
          <w:noProof/>
        </w:rPr>
        <w:t>18</w:t>
      </w:r>
      <w:r>
        <w:rPr>
          <w:noProof/>
        </w:rPr>
        <w:fldChar w:fldCharType="end"/>
      </w:r>
    </w:p>
    <w:p w14:paraId="6DE34BF0" w14:textId="78E2075B"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.3.3</w:t>
      </w:r>
      <w:r>
        <w:rPr>
          <w:rFonts w:asciiTheme="minorHAnsi" w:eastAsiaTheme="minorEastAsia" w:hAnsiTheme="minorHAnsi" w:cstheme="minorBidi"/>
          <w:noProof/>
          <w:kern w:val="2"/>
          <w:sz w:val="21"/>
          <w:szCs w:val="22"/>
          <w:lang w:val="en-US" w:eastAsia="zh-CN"/>
        </w:rPr>
        <w:tab/>
      </w:r>
      <w:r>
        <w:rPr>
          <w:noProof/>
        </w:rPr>
        <w:t xml:space="preserve">Minimum requirement for </w:t>
      </w:r>
      <w:r w:rsidRPr="007E0698">
        <w:rPr>
          <w:i/>
          <w:noProof/>
        </w:rPr>
        <w:t>BS type 1-C</w:t>
      </w:r>
      <w:r>
        <w:rPr>
          <w:noProof/>
        </w:rPr>
        <w:tab/>
      </w:r>
      <w:r>
        <w:rPr>
          <w:noProof/>
        </w:rPr>
        <w:fldChar w:fldCharType="begin"/>
      </w:r>
      <w:r>
        <w:rPr>
          <w:noProof/>
        </w:rPr>
        <w:instrText xml:space="preserve"> PAGEREF _Toc207954708 \h </w:instrText>
      </w:r>
      <w:r>
        <w:rPr>
          <w:noProof/>
        </w:rPr>
      </w:r>
      <w:r>
        <w:rPr>
          <w:noProof/>
        </w:rPr>
        <w:fldChar w:fldCharType="separate"/>
      </w:r>
      <w:r>
        <w:rPr>
          <w:noProof/>
        </w:rPr>
        <w:t>19</w:t>
      </w:r>
      <w:r>
        <w:rPr>
          <w:noProof/>
        </w:rPr>
        <w:fldChar w:fldCharType="end"/>
      </w:r>
    </w:p>
    <w:p w14:paraId="43E53065" w14:textId="1B041813"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6.5.4</w:t>
      </w:r>
      <w:r>
        <w:rPr>
          <w:rFonts w:asciiTheme="minorHAnsi" w:eastAsiaTheme="minorEastAsia" w:hAnsiTheme="minorHAnsi" w:cstheme="minorBidi"/>
          <w:noProof/>
          <w:kern w:val="2"/>
          <w:sz w:val="21"/>
          <w:szCs w:val="22"/>
          <w:lang w:val="en-US" w:eastAsia="zh-CN"/>
        </w:rPr>
        <w:tab/>
      </w:r>
      <w:r w:rsidRPr="007E0698">
        <w:rPr>
          <w:rFonts w:eastAsia="Yu Mincho"/>
          <w:noProof/>
        </w:rPr>
        <w:t>Operating band unwanted emissions</w:t>
      </w:r>
      <w:r>
        <w:rPr>
          <w:noProof/>
        </w:rPr>
        <w:tab/>
      </w:r>
      <w:r>
        <w:rPr>
          <w:noProof/>
        </w:rPr>
        <w:fldChar w:fldCharType="begin"/>
      </w:r>
      <w:r>
        <w:rPr>
          <w:noProof/>
        </w:rPr>
        <w:instrText xml:space="preserve"> PAGEREF _Toc207954709 \h </w:instrText>
      </w:r>
      <w:r>
        <w:rPr>
          <w:noProof/>
        </w:rPr>
      </w:r>
      <w:r>
        <w:rPr>
          <w:noProof/>
        </w:rPr>
        <w:fldChar w:fldCharType="separate"/>
      </w:r>
      <w:r>
        <w:rPr>
          <w:noProof/>
        </w:rPr>
        <w:t>19</w:t>
      </w:r>
      <w:r>
        <w:rPr>
          <w:noProof/>
        </w:rPr>
        <w:fldChar w:fldCharType="end"/>
      </w:r>
    </w:p>
    <w:p w14:paraId="4A7E766C" w14:textId="3264659C"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_Toc207954710 \h </w:instrText>
      </w:r>
      <w:r>
        <w:rPr>
          <w:noProof/>
        </w:rPr>
      </w:r>
      <w:r>
        <w:rPr>
          <w:noProof/>
        </w:rPr>
        <w:fldChar w:fldCharType="separate"/>
      </w:r>
      <w:r>
        <w:rPr>
          <w:noProof/>
        </w:rPr>
        <w:t>19</w:t>
      </w:r>
      <w:r>
        <w:rPr>
          <w:noProof/>
        </w:rPr>
        <w:fldChar w:fldCharType="end"/>
      </w:r>
    </w:p>
    <w:p w14:paraId="7091DE01" w14:textId="5788727B"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.4.2</w:t>
      </w:r>
      <w:r>
        <w:rPr>
          <w:rFonts w:asciiTheme="minorHAnsi" w:eastAsiaTheme="minorEastAsia" w:hAnsiTheme="minorHAnsi" w:cstheme="minorBidi"/>
          <w:noProof/>
          <w:kern w:val="2"/>
          <w:sz w:val="21"/>
          <w:szCs w:val="22"/>
          <w:lang w:val="en-US" w:eastAsia="zh-CN"/>
        </w:rPr>
        <w:tab/>
      </w:r>
      <w:r w:rsidRPr="007E0698">
        <w:rPr>
          <w:i/>
          <w:noProof/>
        </w:rPr>
        <w:t>Basic limits</w:t>
      </w:r>
      <w:r>
        <w:rPr>
          <w:noProof/>
        </w:rPr>
        <w:tab/>
      </w:r>
      <w:r>
        <w:rPr>
          <w:noProof/>
        </w:rPr>
        <w:fldChar w:fldCharType="begin"/>
      </w:r>
      <w:r>
        <w:rPr>
          <w:noProof/>
        </w:rPr>
        <w:instrText xml:space="preserve"> PAGEREF _Toc207954711 \h </w:instrText>
      </w:r>
      <w:r>
        <w:rPr>
          <w:noProof/>
        </w:rPr>
      </w:r>
      <w:r>
        <w:rPr>
          <w:noProof/>
        </w:rPr>
        <w:fldChar w:fldCharType="separate"/>
      </w:r>
      <w:r>
        <w:rPr>
          <w:noProof/>
        </w:rPr>
        <w:t>20</w:t>
      </w:r>
      <w:r>
        <w:rPr>
          <w:noProof/>
        </w:rPr>
        <w:fldChar w:fldCharType="end"/>
      </w:r>
    </w:p>
    <w:p w14:paraId="26FEC539" w14:textId="039600DE"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lastRenderedPageBreak/>
        <w:t>6.5</w:t>
      </w:r>
      <w:r>
        <w:rPr>
          <w:noProof/>
        </w:rPr>
        <w:t>.4.3</w:t>
      </w:r>
      <w:r>
        <w:rPr>
          <w:rFonts w:asciiTheme="minorHAnsi" w:eastAsiaTheme="minorEastAsia" w:hAnsiTheme="minorHAnsi" w:cstheme="minorBidi"/>
          <w:noProof/>
          <w:kern w:val="2"/>
          <w:sz w:val="21"/>
          <w:szCs w:val="22"/>
          <w:lang w:val="en-US" w:eastAsia="zh-CN"/>
        </w:rPr>
        <w:tab/>
      </w:r>
      <w:r>
        <w:rPr>
          <w:noProof/>
        </w:rPr>
        <w:t xml:space="preserve">Minimum requirements for </w:t>
      </w:r>
      <w:r w:rsidRPr="007E0698">
        <w:rPr>
          <w:i/>
          <w:noProof/>
        </w:rPr>
        <w:t>BS type 1-C</w:t>
      </w:r>
      <w:r>
        <w:rPr>
          <w:noProof/>
        </w:rPr>
        <w:tab/>
      </w:r>
      <w:r>
        <w:rPr>
          <w:noProof/>
        </w:rPr>
        <w:fldChar w:fldCharType="begin"/>
      </w:r>
      <w:r>
        <w:rPr>
          <w:noProof/>
        </w:rPr>
        <w:instrText xml:space="preserve"> PAGEREF _Toc207954712 \h </w:instrText>
      </w:r>
      <w:r>
        <w:rPr>
          <w:noProof/>
        </w:rPr>
      </w:r>
      <w:r>
        <w:rPr>
          <w:noProof/>
        </w:rPr>
        <w:fldChar w:fldCharType="separate"/>
      </w:r>
      <w:r>
        <w:rPr>
          <w:noProof/>
        </w:rPr>
        <w:t>21</w:t>
      </w:r>
      <w:r>
        <w:rPr>
          <w:noProof/>
        </w:rPr>
        <w:fldChar w:fldCharType="end"/>
      </w:r>
    </w:p>
    <w:p w14:paraId="16E0F519" w14:textId="5DD76EDC"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6.5.5</w:t>
      </w:r>
      <w:r>
        <w:rPr>
          <w:rFonts w:asciiTheme="minorHAnsi" w:eastAsiaTheme="minorEastAsia" w:hAnsiTheme="minorHAnsi" w:cstheme="minorBidi"/>
          <w:noProof/>
          <w:kern w:val="2"/>
          <w:sz w:val="21"/>
          <w:szCs w:val="22"/>
          <w:lang w:val="en-US" w:eastAsia="zh-CN"/>
        </w:rPr>
        <w:tab/>
      </w:r>
      <w:r w:rsidRPr="007E0698">
        <w:rPr>
          <w:rFonts w:eastAsia="Yu Mincho"/>
          <w:noProof/>
        </w:rPr>
        <w:t>Transmitter spurious emissions</w:t>
      </w:r>
      <w:r>
        <w:rPr>
          <w:noProof/>
        </w:rPr>
        <w:tab/>
      </w:r>
      <w:r>
        <w:rPr>
          <w:noProof/>
        </w:rPr>
        <w:fldChar w:fldCharType="begin"/>
      </w:r>
      <w:r>
        <w:rPr>
          <w:noProof/>
        </w:rPr>
        <w:instrText xml:space="preserve"> PAGEREF _Toc207954713 \h </w:instrText>
      </w:r>
      <w:r>
        <w:rPr>
          <w:noProof/>
        </w:rPr>
      </w:r>
      <w:r>
        <w:rPr>
          <w:noProof/>
        </w:rPr>
        <w:fldChar w:fldCharType="separate"/>
      </w:r>
      <w:r>
        <w:rPr>
          <w:noProof/>
        </w:rPr>
        <w:t>22</w:t>
      </w:r>
      <w:r>
        <w:rPr>
          <w:noProof/>
        </w:rPr>
        <w:fldChar w:fldCharType="end"/>
      </w:r>
    </w:p>
    <w:p w14:paraId="4F278E4E" w14:textId="134E733C"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_Toc207954714 \h </w:instrText>
      </w:r>
      <w:r>
        <w:rPr>
          <w:noProof/>
        </w:rPr>
      </w:r>
      <w:r>
        <w:rPr>
          <w:noProof/>
        </w:rPr>
        <w:fldChar w:fldCharType="separate"/>
      </w:r>
      <w:r>
        <w:rPr>
          <w:noProof/>
        </w:rPr>
        <w:t>22</w:t>
      </w:r>
      <w:r>
        <w:rPr>
          <w:noProof/>
        </w:rPr>
        <w:fldChar w:fldCharType="end"/>
      </w:r>
    </w:p>
    <w:p w14:paraId="3B8B3874" w14:textId="3BBB010C"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.5.2</w:t>
      </w:r>
      <w:r>
        <w:rPr>
          <w:rFonts w:asciiTheme="minorHAnsi" w:eastAsiaTheme="minorEastAsia" w:hAnsiTheme="minorHAnsi" w:cstheme="minorBidi"/>
          <w:noProof/>
          <w:kern w:val="2"/>
          <w:sz w:val="21"/>
          <w:szCs w:val="22"/>
          <w:lang w:val="en-US" w:eastAsia="zh-CN"/>
        </w:rPr>
        <w:tab/>
      </w:r>
      <w:r w:rsidRPr="007E0698">
        <w:rPr>
          <w:i/>
          <w:noProof/>
        </w:rPr>
        <w:t>Basic limits</w:t>
      </w:r>
      <w:r>
        <w:rPr>
          <w:noProof/>
        </w:rPr>
        <w:tab/>
      </w:r>
      <w:r>
        <w:rPr>
          <w:noProof/>
        </w:rPr>
        <w:fldChar w:fldCharType="begin"/>
      </w:r>
      <w:r>
        <w:rPr>
          <w:noProof/>
        </w:rPr>
        <w:instrText xml:space="preserve"> PAGEREF _Toc207954715 \h </w:instrText>
      </w:r>
      <w:r>
        <w:rPr>
          <w:noProof/>
        </w:rPr>
      </w:r>
      <w:r>
        <w:rPr>
          <w:noProof/>
        </w:rPr>
        <w:fldChar w:fldCharType="separate"/>
      </w:r>
      <w:r>
        <w:rPr>
          <w:noProof/>
        </w:rPr>
        <w:t>22</w:t>
      </w:r>
      <w:r>
        <w:rPr>
          <w:noProof/>
        </w:rPr>
        <w:fldChar w:fldCharType="end"/>
      </w:r>
    </w:p>
    <w:p w14:paraId="6701861E" w14:textId="4B2BBDE3" w:rsidR="008B7D39" w:rsidRDefault="008B7D39">
      <w:pPr>
        <w:pStyle w:val="TOC5"/>
        <w:rPr>
          <w:rFonts w:asciiTheme="minorHAnsi" w:eastAsiaTheme="minorEastAsia" w:hAnsiTheme="minorHAnsi" w:cstheme="minorBidi"/>
          <w:noProof/>
          <w:kern w:val="2"/>
          <w:sz w:val="21"/>
          <w:szCs w:val="22"/>
          <w:lang w:val="en-US" w:eastAsia="zh-CN"/>
        </w:rPr>
      </w:pPr>
      <w:r>
        <w:rPr>
          <w:noProof/>
          <w:lang w:eastAsia="zh-CN"/>
        </w:rPr>
        <w:t>6.5</w:t>
      </w:r>
      <w:r>
        <w:rPr>
          <w:noProof/>
        </w:rPr>
        <w:t>.5.2.1</w:t>
      </w:r>
      <w:r>
        <w:rPr>
          <w:rFonts w:asciiTheme="minorHAnsi" w:eastAsiaTheme="minorEastAsia" w:hAnsiTheme="minorHAnsi" w:cstheme="minorBidi"/>
          <w:noProof/>
          <w:kern w:val="2"/>
          <w:sz w:val="21"/>
          <w:szCs w:val="22"/>
          <w:lang w:val="en-US" w:eastAsia="zh-CN"/>
        </w:rPr>
        <w:tab/>
      </w:r>
      <w:r>
        <w:rPr>
          <w:noProof/>
        </w:rPr>
        <w:t>General transmitter spurious emissions requirements</w:t>
      </w:r>
      <w:r>
        <w:rPr>
          <w:noProof/>
        </w:rPr>
        <w:tab/>
      </w:r>
      <w:r>
        <w:rPr>
          <w:noProof/>
        </w:rPr>
        <w:fldChar w:fldCharType="begin"/>
      </w:r>
      <w:r>
        <w:rPr>
          <w:noProof/>
        </w:rPr>
        <w:instrText xml:space="preserve"> PAGEREF _Toc207954716 \h </w:instrText>
      </w:r>
      <w:r>
        <w:rPr>
          <w:noProof/>
        </w:rPr>
      </w:r>
      <w:r>
        <w:rPr>
          <w:noProof/>
        </w:rPr>
        <w:fldChar w:fldCharType="separate"/>
      </w:r>
      <w:r>
        <w:rPr>
          <w:noProof/>
        </w:rPr>
        <w:t>22</w:t>
      </w:r>
      <w:r>
        <w:rPr>
          <w:noProof/>
        </w:rPr>
        <w:fldChar w:fldCharType="end"/>
      </w:r>
    </w:p>
    <w:p w14:paraId="40830DC8" w14:textId="631664EA" w:rsidR="008B7D39" w:rsidRDefault="008B7D39">
      <w:pPr>
        <w:pStyle w:val="TOC5"/>
        <w:rPr>
          <w:rFonts w:asciiTheme="minorHAnsi" w:eastAsiaTheme="minorEastAsia" w:hAnsiTheme="minorHAnsi" w:cstheme="minorBidi"/>
          <w:noProof/>
          <w:kern w:val="2"/>
          <w:sz w:val="21"/>
          <w:szCs w:val="22"/>
          <w:lang w:val="en-US" w:eastAsia="zh-CN"/>
        </w:rPr>
      </w:pPr>
      <w:r>
        <w:rPr>
          <w:noProof/>
          <w:lang w:eastAsia="zh-CN"/>
        </w:rPr>
        <w:t>6.5</w:t>
      </w:r>
      <w:r>
        <w:rPr>
          <w:noProof/>
        </w:rPr>
        <w:t>.5.2.2</w:t>
      </w:r>
      <w:r>
        <w:rPr>
          <w:rFonts w:asciiTheme="minorHAnsi" w:eastAsiaTheme="minorEastAsia" w:hAnsiTheme="minorHAnsi" w:cstheme="minorBidi"/>
          <w:noProof/>
          <w:kern w:val="2"/>
          <w:sz w:val="21"/>
          <w:szCs w:val="22"/>
          <w:lang w:val="en-US" w:eastAsia="zh-CN"/>
        </w:rPr>
        <w:tab/>
      </w:r>
      <w:r>
        <w:rPr>
          <w:noProof/>
        </w:rPr>
        <w:t>Additional spurious emissions requirements</w:t>
      </w:r>
      <w:r>
        <w:rPr>
          <w:noProof/>
        </w:rPr>
        <w:tab/>
      </w:r>
      <w:r>
        <w:rPr>
          <w:noProof/>
        </w:rPr>
        <w:fldChar w:fldCharType="begin"/>
      </w:r>
      <w:r>
        <w:rPr>
          <w:noProof/>
        </w:rPr>
        <w:instrText xml:space="preserve"> PAGEREF _Toc207954717 \h </w:instrText>
      </w:r>
      <w:r>
        <w:rPr>
          <w:noProof/>
        </w:rPr>
      </w:r>
      <w:r>
        <w:rPr>
          <w:noProof/>
        </w:rPr>
        <w:fldChar w:fldCharType="separate"/>
      </w:r>
      <w:r>
        <w:rPr>
          <w:noProof/>
        </w:rPr>
        <w:t>22</w:t>
      </w:r>
      <w:r>
        <w:rPr>
          <w:noProof/>
        </w:rPr>
        <w:fldChar w:fldCharType="end"/>
      </w:r>
    </w:p>
    <w:p w14:paraId="7EB4862C" w14:textId="21D01A5A" w:rsidR="008B7D39" w:rsidRDefault="008B7D39">
      <w:pPr>
        <w:pStyle w:val="TOC5"/>
        <w:rPr>
          <w:rFonts w:asciiTheme="minorHAnsi" w:eastAsiaTheme="minorEastAsia" w:hAnsiTheme="minorHAnsi" w:cstheme="minorBidi"/>
          <w:noProof/>
          <w:kern w:val="2"/>
          <w:sz w:val="21"/>
          <w:szCs w:val="22"/>
          <w:lang w:val="en-US" w:eastAsia="zh-CN"/>
        </w:rPr>
      </w:pPr>
      <w:r>
        <w:rPr>
          <w:noProof/>
          <w:lang w:eastAsia="zh-CN"/>
        </w:rPr>
        <w:t>6.5</w:t>
      </w:r>
      <w:r>
        <w:rPr>
          <w:noProof/>
        </w:rPr>
        <w:t>.5.2.3</w:t>
      </w:r>
      <w:r>
        <w:rPr>
          <w:rFonts w:asciiTheme="minorHAnsi" w:eastAsiaTheme="minorEastAsia" w:hAnsiTheme="minorHAnsi" w:cstheme="minorBidi"/>
          <w:noProof/>
          <w:kern w:val="2"/>
          <w:sz w:val="21"/>
          <w:szCs w:val="22"/>
          <w:lang w:val="en-US" w:eastAsia="zh-CN"/>
        </w:rPr>
        <w:tab/>
      </w:r>
      <w:r>
        <w:rPr>
          <w:noProof/>
        </w:rPr>
        <w:t>Co-location with other base stations</w:t>
      </w:r>
      <w:r>
        <w:rPr>
          <w:noProof/>
        </w:rPr>
        <w:tab/>
      </w:r>
      <w:r>
        <w:rPr>
          <w:noProof/>
        </w:rPr>
        <w:fldChar w:fldCharType="begin"/>
      </w:r>
      <w:r>
        <w:rPr>
          <w:noProof/>
        </w:rPr>
        <w:instrText xml:space="preserve"> PAGEREF _Toc207954718 \h </w:instrText>
      </w:r>
      <w:r>
        <w:rPr>
          <w:noProof/>
        </w:rPr>
      </w:r>
      <w:r>
        <w:rPr>
          <w:noProof/>
        </w:rPr>
        <w:fldChar w:fldCharType="separate"/>
      </w:r>
      <w:r>
        <w:rPr>
          <w:noProof/>
        </w:rPr>
        <w:t>30</w:t>
      </w:r>
      <w:r>
        <w:rPr>
          <w:noProof/>
        </w:rPr>
        <w:fldChar w:fldCharType="end"/>
      </w:r>
    </w:p>
    <w:p w14:paraId="6E8C41FD" w14:textId="02979FBA"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.5.3</w:t>
      </w:r>
      <w:r>
        <w:rPr>
          <w:rFonts w:asciiTheme="minorHAnsi" w:eastAsiaTheme="minorEastAsia" w:hAnsiTheme="minorHAnsi" w:cstheme="minorBidi"/>
          <w:noProof/>
          <w:kern w:val="2"/>
          <w:sz w:val="21"/>
          <w:szCs w:val="22"/>
          <w:lang w:val="en-US" w:eastAsia="zh-CN"/>
        </w:rPr>
        <w:tab/>
      </w:r>
      <w:r>
        <w:rPr>
          <w:noProof/>
        </w:rPr>
        <w:t xml:space="preserve">Minimum requirements for </w:t>
      </w:r>
      <w:r w:rsidRPr="007E0698">
        <w:rPr>
          <w:i/>
          <w:noProof/>
        </w:rPr>
        <w:t>BS type 1-C</w:t>
      </w:r>
      <w:r>
        <w:rPr>
          <w:noProof/>
        </w:rPr>
        <w:tab/>
      </w:r>
      <w:r>
        <w:rPr>
          <w:noProof/>
        </w:rPr>
        <w:fldChar w:fldCharType="begin"/>
      </w:r>
      <w:r>
        <w:rPr>
          <w:noProof/>
        </w:rPr>
        <w:instrText xml:space="preserve"> PAGEREF _Toc207954719 \h </w:instrText>
      </w:r>
      <w:r>
        <w:rPr>
          <w:noProof/>
        </w:rPr>
      </w:r>
      <w:r>
        <w:rPr>
          <w:noProof/>
        </w:rPr>
        <w:fldChar w:fldCharType="separate"/>
      </w:r>
      <w:r>
        <w:rPr>
          <w:noProof/>
        </w:rPr>
        <w:t>35</w:t>
      </w:r>
      <w:r>
        <w:rPr>
          <w:noProof/>
        </w:rPr>
        <w:fldChar w:fldCharType="end"/>
      </w:r>
    </w:p>
    <w:p w14:paraId="15CC786E" w14:textId="411375BB" w:rsidR="008B7D39" w:rsidRDefault="008B7D39">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A-IoT BS receiver characteristics</w:t>
      </w:r>
      <w:r>
        <w:rPr>
          <w:noProof/>
        </w:rPr>
        <w:tab/>
      </w:r>
      <w:r>
        <w:rPr>
          <w:noProof/>
        </w:rPr>
        <w:fldChar w:fldCharType="begin"/>
      </w:r>
      <w:r>
        <w:rPr>
          <w:noProof/>
        </w:rPr>
        <w:instrText xml:space="preserve"> PAGEREF _Toc207954720 \h </w:instrText>
      </w:r>
      <w:r>
        <w:rPr>
          <w:noProof/>
        </w:rPr>
      </w:r>
      <w:r>
        <w:rPr>
          <w:noProof/>
        </w:rPr>
        <w:fldChar w:fldCharType="separate"/>
      </w:r>
      <w:r>
        <w:rPr>
          <w:noProof/>
        </w:rPr>
        <w:t>36</w:t>
      </w:r>
      <w:r>
        <w:rPr>
          <w:noProof/>
        </w:rPr>
        <w:fldChar w:fldCharType="end"/>
      </w:r>
    </w:p>
    <w:p w14:paraId="6034CEA1" w14:textId="78D91CB6" w:rsidR="008B7D39" w:rsidRDefault="008B7D39">
      <w:pPr>
        <w:pStyle w:val="TOC2"/>
        <w:rPr>
          <w:rFonts w:asciiTheme="minorHAnsi" w:eastAsiaTheme="minorEastAsia" w:hAnsiTheme="minorHAnsi" w:cstheme="minorBidi"/>
          <w:noProof/>
          <w:kern w:val="2"/>
          <w:sz w:val="21"/>
          <w:szCs w:val="22"/>
          <w:lang w:val="en-US" w:eastAsia="zh-CN"/>
        </w:rPr>
      </w:pPr>
      <w:r>
        <w:rPr>
          <w:noProof/>
        </w:rPr>
        <w:t>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_Toc207954721 \h </w:instrText>
      </w:r>
      <w:r>
        <w:rPr>
          <w:noProof/>
        </w:rPr>
      </w:r>
      <w:r>
        <w:rPr>
          <w:noProof/>
        </w:rPr>
        <w:fldChar w:fldCharType="separate"/>
      </w:r>
      <w:r>
        <w:rPr>
          <w:noProof/>
        </w:rPr>
        <w:t>36</w:t>
      </w:r>
      <w:r>
        <w:rPr>
          <w:noProof/>
        </w:rPr>
        <w:fldChar w:fldCharType="end"/>
      </w:r>
    </w:p>
    <w:p w14:paraId="64E7D8F1" w14:textId="3B39F414" w:rsidR="008B7D39" w:rsidRDefault="008B7D39">
      <w:pPr>
        <w:pStyle w:val="TOC2"/>
        <w:rPr>
          <w:rFonts w:asciiTheme="minorHAnsi" w:eastAsiaTheme="minorEastAsia" w:hAnsiTheme="minorHAnsi" w:cstheme="minorBidi"/>
          <w:noProof/>
          <w:kern w:val="2"/>
          <w:sz w:val="21"/>
          <w:szCs w:val="22"/>
          <w:lang w:val="en-US" w:eastAsia="zh-CN"/>
        </w:rPr>
      </w:pPr>
      <w:r>
        <w:rPr>
          <w:noProof/>
        </w:rPr>
        <w:t>7.2</w:t>
      </w:r>
      <w:r>
        <w:rPr>
          <w:rFonts w:asciiTheme="minorHAnsi" w:eastAsiaTheme="minorEastAsia" w:hAnsiTheme="minorHAnsi" w:cstheme="minorBidi"/>
          <w:noProof/>
          <w:kern w:val="2"/>
          <w:sz w:val="21"/>
          <w:szCs w:val="22"/>
          <w:lang w:val="en-US" w:eastAsia="zh-CN"/>
        </w:rPr>
        <w:tab/>
      </w:r>
      <w:r>
        <w:rPr>
          <w:noProof/>
        </w:rPr>
        <w:t>Reference sensitivity level</w:t>
      </w:r>
      <w:r>
        <w:rPr>
          <w:noProof/>
        </w:rPr>
        <w:tab/>
      </w:r>
      <w:r>
        <w:rPr>
          <w:noProof/>
        </w:rPr>
        <w:fldChar w:fldCharType="begin"/>
      </w:r>
      <w:r>
        <w:rPr>
          <w:noProof/>
        </w:rPr>
        <w:instrText xml:space="preserve"> PAGEREF _Toc207954722 \h </w:instrText>
      </w:r>
      <w:r>
        <w:rPr>
          <w:noProof/>
        </w:rPr>
      </w:r>
      <w:r>
        <w:rPr>
          <w:noProof/>
        </w:rPr>
        <w:fldChar w:fldCharType="separate"/>
      </w:r>
      <w:r>
        <w:rPr>
          <w:noProof/>
        </w:rPr>
        <w:t>36</w:t>
      </w:r>
      <w:r>
        <w:rPr>
          <w:noProof/>
        </w:rPr>
        <w:fldChar w:fldCharType="end"/>
      </w:r>
    </w:p>
    <w:p w14:paraId="2D7A8951" w14:textId="42037B5F" w:rsidR="008B7D39" w:rsidRDefault="008B7D39">
      <w:pPr>
        <w:pStyle w:val="TOC3"/>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_Toc207954723 \h </w:instrText>
      </w:r>
      <w:r>
        <w:rPr>
          <w:noProof/>
        </w:rPr>
      </w:r>
      <w:r>
        <w:rPr>
          <w:noProof/>
        </w:rPr>
        <w:fldChar w:fldCharType="separate"/>
      </w:r>
      <w:r>
        <w:rPr>
          <w:noProof/>
        </w:rPr>
        <w:t>36</w:t>
      </w:r>
      <w:r>
        <w:rPr>
          <w:noProof/>
        </w:rPr>
        <w:fldChar w:fldCharType="end"/>
      </w:r>
    </w:p>
    <w:p w14:paraId="50F2B441" w14:textId="5899CD58" w:rsidR="008B7D39" w:rsidRDefault="008B7D39">
      <w:pPr>
        <w:pStyle w:val="TOC3"/>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rPr>
        <w:t xml:space="preserve">Minimum requirements for </w:t>
      </w:r>
      <w:r w:rsidRPr="007E0698">
        <w:rPr>
          <w:i/>
          <w:noProof/>
        </w:rPr>
        <w:t>BS type 1-C</w:t>
      </w:r>
      <w:r>
        <w:rPr>
          <w:noProof/>
        </w:rPr>
        <w:tab/>
      </w:r>
      <w:r>
        <w:rPr>
          <w:noProof/>
        </w:rPr>
        <w:fldChar w:fldCharType="begin"/>
      </w:r>
      <w:r>
        <w:rPr>
          <w:noProof/>
        </w:rPr>
        <w:instrText xml:space="preserve"> PAGEREF _Toc207954724 \h </w:instrText>
      </w:r>
      <w:r>
        <w:rPr>
          <w:noProof/>
        </w:rPr>
      </w:r>
      <w:r>
        <w:rPr>
          <w:noProof/>
        </w:rPr>
        <w:fldChar w:fldCharType="separate"/>
      </w:r>
      <w:r>
        <w:rPr>
          <w:noProof/>
        </w:rPr>
        <w:t>36</w:t>
      </w:r>
      <w:r>
        <w:rPr>
          <w:noProof/>
        </w:rPr>
        <w:fldChar w:fldCharType="end"/>
      </w:r>
    </w:p>
    <w:p w14:paraId="09F9F490" w14:textId="6D97CD6A" w:rsidR="008B7D39" w:rsidRDefault="008B7D39">
      <w:pPr>
        <w:pStyle w:val="TOC2"/>
        <w:rPr>
          <w:rFonts w:asciiTheme="minorHAnsi" w:eastAsiaTheme="minorEastAsia" w:hAnsiTheme="minorHAnsi" w:cstheme="minorBidi"/>
          <w:noProof/>
          <w:kern w:val="2"/>
          <w:sz w:val="21"/>
          <w:szCs w:val="22"/>
          <w:lang w:val="en-US" w:eastAsia="zh-CN"/>
        </w:rPr>
      </w:pPr>
      <w:r>
        <w:rPr>
          <w:noProof/>
        </w:rPr>
        <w:t>7.3</w:t>
      </w:r>
      <w:r>
        <w:rPr>
          <w:rFonts w:asciiTheme="minorHAnsi" w:eastAsiaTheme="minorEastAsia" w:hAnsiTheme="minorHAnsi" w:cstheme="minorBidi"/>
          <w:noProof/>
          <w:kern w:val="2"/>
          <w:sz w:val="21"/>
          <w:szCs w:val="22"/>
          <w:lang w:val="en-US" w:eastAsia="zh-CN"/>
        </w:rPr>
        <w:tab/>
      </w:r>
      <w:r>
        <w:rPr>
          <w:noProof/>
        </w:rPr>
        <w:t>In-band selectivity and blocking</w:t>
      </w:r>
      <w:r>
        <w:rPr>
          <w:noProof/>
        </w:rPr>
        <w:tab/>
      </w:r>
      <w:r>
        <w:rPr>
          <w:noProof/>
        </w:rPr>
        <w:fldChar w:fldCharType="begin"/>
      </w:r>
      <w:r>
        <w:rPr>
          <w:noProof/>
        </w:rPr>
        <w:instrText xml:space="preserve"> PAGEREF _Toc207954725 \h </w:instrText>
      </w:r>
      <w:r>
        <w:rPr>
          <w:noProof/>
        </w:rPr>
      </w:r>
      <w:r>
        <w:rPr>
          <w:noProof/>
        </w:rPr>
        <w:fldChar w:fldCharType="separate"/>
      </w:r>
      <w:r>
        <w:rPr>
          <w:noProof/>
        </w:rPr>
        <w:t>36</w:t>
      </w:r>
      <w:r>
        <w:rPr>
          <w:noProof/>
        </w:rPr>
        <w:fldChar w:fldCharType="end"/>
      </w:r>
    </w:p>
    <w:p w14:paraId="5527EEB6" w14:textId="778D4CBE"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7.3.1</w:t>
      </w:r>
      <w:r>
        <w:rPr>
          <w:rFonts w:asciiTheme="minorHAnsi" w:eastAsiaTheme="minorEastAsia" w:hAnsiTheme="minorHAnsi" w:cstheme="minorBidi"/>
          <w:noProof/>
          <w:kern w:val="2"/>
          <w:sz w:val="21"/>
          <w:szCs w:val="22"/>
          <w:lang w:val="en-US" w:eastAsia="zh-CN"/>
        </w:rPr>
        <w:tab/>
      </w:r>
      <w:r w:rsidRPr="007E0698">
        <w:rPr>
          <w:rFonts w:eastAsia="Yu Mincho"/>
          <w:noProof/>
        </w:rPr>
        <w:t>Adjacent Channel Selectivity</w:t>
      </w:r>
      <w:r>
        <w:rPr>
          <w:noProof/>
        </w:rPr>
        <w:tab/>
      </w:r>
      <w:r>
        <w:rPr>
          <w:noProof/>
        </w:rPr>
        <w:fldChar w:fldCharType="begin"/>
      </w:r>
      <w:r>
        <w:rPr>
          <w:noProof/>
        </w:rPr>
        <w:instrText xml:space="preserve"> PAGEREF _Toc207954726 \h </w:instrText>
      </w:r>
      <w:r>
        <w:rPr>
          <w:noProof/>
        </w:rPr>
      </w:r>
      <w:r>
        <w:rPr>
          <w:noProof/>
        </w:rPr>
        <w:fldChar w:fldCharType="separate"/>
      </w:r>
      <w:r>
        <w:rPr>
          <w:noProof/>
        </w:rPr>
        <w:t>36</w:t>
      </w:r>
      <w:r>
        <w:rPr>
          <w:noProof/>
        </w:rPr>
        <w:fldChar w:fldCharType="end"/>
      </w:r>
    </w:p>
    <w:p w14:paraId="77FD9102" w14:textId="74AAEC5C"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7.3.2</w:t>
      </w:r>
      <w:r>
        <w:rPr>
          <w:rFonts w:asciiTheme="minorHAnsi" w:eastAsiaTheme="minorEastAsia" w:hAnsiTheme="minorHAnsi" w:cstheme="minorBidi"/>
          <w:noProof/>
          <w:kern w:val="2"/>
          <w:sz w:val="21"/>
          <w:szCs w:val="22"/>
          <w:lang w:val="en-US" w:eastAsia="zh-CN"/>
        </w:rPr>
        <w:tab/>
      </w:r>
      <w:r w:rsidRPr="007E0698">
        <w:rPr>
          <w:rFonts w:eastAsia="Yu Mincho"/>
          <w:noProof/>
        </w:rPr>
        <w:t>In-band blocking</w:t>
      </w:r>
      <w:r>
        <w:rPr>
          <w:noProof/>
        </w:rPr>
        <w:tab/>
      </w:r>
      <w:r>
        <w:rPr>
          <w:noProof/>
        </w:rPr>
        <w:fldChar w:fldCharType="begin"/>
      </w:r>
      <w:r>
        <w:rPr>
          <w:noProof/>
        </w:rPr>
        <w:instrText xml:space="preserve"> PAGEREF _Toc207954727 \h </w:instrText>
      </w:r>
      <w:r>
        <w:rPr>
          <w:noProof/>
        </w:rPr>
      </w:r>
      <w:r>
        <w:rPr>
          <w:noProof/>
        </w:rPr>
        <w:fldChar w:fldCharType="separate"/>
      </w:r>
      <w:r>
        <w:rPr>
          <w:noProof/>
        </w:rPr>
        <w:t>37</w:t>
      </w:r>
      <w:r>
        <w:rPr>
          <w:noProof/>
        </w:rPr>
        <w:fldChar w:fldCharType="end"/>
      </w:r>
    </w:p>
    <w:p w14:paraId="55B0F236" w14:textId="6F677CC8" w:rsidR="008B7D39" w:rsidRDefault="008B7D39">
      <w:pPr>
        <w:pStyle w:val="TOC2"/>
        <w:rPr>
          <w:rFonts w:asciiTheme="minorHAnsi" w:eastAsiaTheme="minorEastAsia" w:hAnsiTheme="minorHAnsi" w:cstheme="minorBidi"/>
          <w:noProof/>
          <w:kern w:val="2"/>
          <w:sz w:val="21"/>
          <w:szCs w:val="22"/>
          <w:lang w:val="en-US" w:eastAsia="zh-CN"/>
        </w:rPr>
      </w:pPr>
      <w:r>
        <w:rPr>
          <w:noProof/>
        </w:rPr>
        <w:t>7.4</w:t>
      </w:r>
      <w:r>
        <w:rPr>
          <w:rFonts w:asciiTheme="minorHAnsi" w:eastAsiaTheme="minorEastAsia" w:hAnsiTheme="minorHAnsi" w:cstheme="minorBidi"/>
          <w:noProof/>
          <w:kern w:val="2"/>
          <w:sz w:val="21"/>
          <w:szCs w:val="22"/>
          <w:lang w:val="en-US" w:eastAsia="zh-CN"/>
        </w:rPr>
        <w:tab/>
      </w:r>
      <w:r>
        <w:rPr>
          <w:noProof/>
        </w:rPr>
        <w:t>Out-of-band blocking</w:t>
      </w:r>
      <w:r>
        <w:rPr>
          <w:noProof/>
        </w:rPr>
        <w:tab/>
      </w:r>
      <w:r>
        <w:rPr>
          <w:noProof/>
        </w:rPr>
        <w:fldChar w:fldCharType="begin"/>
      </w:r>
      <w:r>
        <w:rPr>
          <w:noProof/>
        </w:rPr>
        <w:instrText xml:space="preserve"> PAGEREF _Toc207954728 \h </w:instrText>
      </w:r>
      <w:r>
        <w:rPr>
          <w:noProof/>
        </w:rPr>
      </w:r>
      <w:r>
        <w:rPr>
          <w:noProof/>
        </w:rPr>
        <w:fldChar w:fldCharType="separate"/>
      </w:r>
      <w:r>
        <w:rPr>
          <w:noProof/>
        </w:rPr>
        <w:t>38</w:t>
      </w:r>
      <w:r>
        <w:rPr>
          <w:noProof/>
        </w:rPr>
        <w:fldChar w:fldCharType="end"/>
      </w:r>
    </w:p>
    <w:p w14:paraId="0048DE75" w14:textId="6F9429A2" w:rsidR="008B7D39" w:rsidRDefault="008B7D39">
      <w:pPr>
        <w:pStyle w:val="TOC2"/>
        <w:rPr>
          <w:rFonts w:asciiTheme="minorHAnsi" w:eastAsiaTheme="minorEastAsia" w:hAnsiTheme="minorHAnsi" w:cstheme="minorBidi"/>
          <w:noProof/>
          <w:kern w:val="2"/>
          <w:sz w:val="21"/>
          <w:szCs w:val="22"/>
          <w:lang w:val="en-US" w:eastAsia="zh-CN"/>
        </w:rPr>
      </w:pPr>
      <w:r>
        <w:rPr>
          <w:noProof/>
        </w:rPr>
        <w:t>7.5</w:t>
      </w:r>
      <w:r>
        <w:rPr>
          <w:rFonts w:asciiTheme="minorHAnsi" w:eastAsiaTheme="minorEastAsia" w:hAnsiTheme="minorHAnsi" w:cstheme="minorBidi"/>
          <w:noProof/>
          <w:kern w:val="2"/>
          <w:sz w:val="21"/>
          <w:szCs w:val="22"/>
          <w:lang w:val="en-US" w:eastAsia="zh-CN"/>
        </w:rPr>
        <w:tab/>
      </w:r>
      <w:r>
        <w:rPr>
          <w:noProof/>
        </w:rPr>
        <w:t>Receiver spurious emissions</w:t>
      </w:r>
      <w:r>
        <w:rPr>
          <w:noProof/>
        </w:rPr>
        <w:tab/>
      </w:r>
      <w:r>
        <w:rPr>
          <w:noProof/>
        </w:rPr>
        <w:fldChar w:fldCharType="begin"/>
      </w:r>
      <w:r>
        <w:rPr>
          <w:noProof/>
        </w:rPr>
        <w:instrText xml:space="preserve"> PAGEREF _Toc207954729 \h </w:instrText>
      </w:r>
      <w:r>
        <w:rPr>
          <w:noProof/>
        </w:rPr>
      </w:r>
      <w:r>
        <w:rPr>
          <w:noProof/>
        </w:rPr>
        <w:fldChar w:fldCharType="separate"/>
      </w:r>
      <w:r>
        <w:rPr>
          <w:noProof/>
        </w:rPr>
        <w:t>39</w:t>
      </w:r>
      <w:r>
        <w:rPr>
          <w:noProof/>
        </w:rPr>
        <w:fldChar w:fldCharType="end"/>
      </w:r>
    </w:p>
    <w:p w14:paraId="068AE402" w14:textId="2C63ED20" w:rsidR="008B7D39" w:rsidRDefault="008B7D39">
      <w:pPr>
        <w:pStyle w:val="TOC2"/>
        <w:rPr>
          <w:rFonts w:asciiTheme="minorHAnsi" w:eastAsiaTheme="minorEastAsia" w:hAnsiTheme="minorHAnsi" w:cstheme="minorBidi"/>
          <w:noProof/>
          <w:kern w:val="2"/>
          <w:sz w:val="21"/>
          <w:szCs w:val="22"/>
          <w:lang w:val="en-US" w:eastAsia="zh-CN"/>
        </w:rPr>
      </w:pPr>
      <w:r>
        <w:rPr>
          <w:noProof/>
        </w:rPr>
        <w:t>7.6</w:t>
      </w:r>
      <w:r>
        <w:rPr>
          <w:rFonts w:asciiTheme="minorHAnsi" w:eastAsiaTheme="minorEastAsia" w:hAnsiTheme="minorHAnsi" w:cstheme="minorBidi"/>
          <w:noProof/>
          <w:kern w:val="2"/>
          <w:sz w:val="21"/>
          <w:szCs w:val="22"/>
          <w:lang w:val="en-US" w:eastAsia="zh-CN"/>
        </w:rPr>
        <w:tab/>
      </w:r>
      <w:r>
        <w:rPr>
          <w:noProof/>
        </w:rPr>
        <w:t>Receiver intermodulation</w:t>
      </w:r>
      <w:r>
        <w:rPr>
          <w:noProof/>
        </w:rPr>
        <w:tab/>
      </w:r>
      <w:r>
        <w:rPr>
          <w:noProof/>
        </w:rPr>
        <w:fldChar w:fldCharType="begin"/>
      </w:r>
      <w:r>
        <w:rPr>
          <w:noProof/>
        </w:rPr>
        <w:instrText xml:space="preserve"> PAGEREF _Toc207954730 \h </w:instrText>
      </w:r>
      <w:r>
        <w:rPr>
          <w:noProof/>
        </w:rPr>
      </w:r>
      <w:r>
        <w:rPr>
          <w:noProof/>
        </w:rPr>
        <w:fldChar w:fldCharType="separate"/>
      </w:r>
      <w:r>
        <w:rPr>
          <w:noProof/>
        </w:rPr>
        <w:t>40</w:t>
      </w:r>
      <w:r>
        <w:rPr>
          <w:noProof/>
        </w:rPr>
        <w:fldChar w:fldCharType="end"/>
      </w:r>
    </w:p>
    <w:p w14:paraId="1959C85E" w14:textId="7812A693" w:rsidR="008B7D39" w:rsidRDefault="008B7D39">
      <w:pPr>
        <w:pStyle w:val="TOC3"/>
        <w:rPr>
          <w:rFonts w:asciiTheme="minorHAnsi" w:eastAsiaTheme="minorEastAsia" w:hAnsiTheme="minorHAnsi" w:cstheme="minorBidi"/>
          <w:noProof/>
          <w:kern w:val="2"/>
          <w:sz w:val="21"/>
          <w:szCs w:val="22"/>
          <w:lang w:val="en-US" w:eastAsia="zh-CN"/>
        </w:rPr>
      </w:pPr>
      <w:r>
        <w:rPr>
          <w:noProof/>
        </w:rPr>
        <w:t>7.6.1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_Toc207954731 \h </w:instrText>
      </w:r>
      <w:r>
        <w:rPr>
          <w:noProof/>
        </w:rPr>
      </w:r>
      <w:r>
        <w:rPr>
          <w:noProof/>
        </w:rPr>
        <w:fldChar w:fldCharType="separate"/>
      </w:r>
      <w:r>
        <w:rPr>
          <w:noProof/>
        </w:rPr>
        <w:t>40</w:t>
      </w:r>
      <w:r>
        <w:rPr>
          <w:noProof/>
        </w:rPr>
        <w:fldChar w:fldCharType="end"/>
      </w:r>
    </w:p>
    <w:p w14:paraId="2468835F" w14:textId="437437C4" w:rsidR="008B7D39" w:rsidRDefault="008B7D39">
      <w:pPr>
        <w:pStyle w:val="TOC3"/>
        <w:rPr>
          <w:rFonts w:asciiTheme="minorHAnsi" w:eastAsiaTheme="minorEastAsia" w:hAnsiTheme="minorHAnsi" w:cstheme="minorBidi"/>
          <w:noProof/>
          <w:kern w:val="2"/>
          <w:sz w:val="21"/>
          <w:szCs w:val="22"/>
          <w:lang w:val="en-US" w:eastAsia="zh-CN"/>
        </w:rPr>
      </w:pPr>
      <w:r>
        <w:rPr>
          <w:noProof/>
        </w:rPr>
        <w:t>7.6.2</w:t>
      </w:r>
      <w:r>
        <w:rPr>
          <w:rFonts w:asciiTheme="minorHAnsi" w:eastAsiaTheme="minorEastAsia" w:hAnsiTheme="minorHAnsi" w:cstheme="minorBidi"/>
          <w:noProof/>
          <w:kern w:val="2"/>
          <w:sz w:val="21"/>
          <w:szCs w:val="22"/>
          <w:lang w:val="en-US" w:eastAsia="zh-CN"/>
        </w:rPr>
        <w:tab/>
      </w:r>
      <w:r>
        <w:rPr>
          <w:noProof/>
        </w:rPr>
        <w:t>Minimum requirement for BS type 1-C</w:t>
      </w:r>
      <w:r>
        <w:rPr>
          <w:noProof/>
        </w:rPr>
        <w:tab/>
      </w:r>
      <w:r>
        <w:rPr>
          <w:noProof/>
        </w:rPr>
        <w:fldChar w:fldCharType="begin"/>
      </w:r>
      <w:r>
        <w:rPr>
          <w:noProof/>
        </w:rPr>
        <w:instrText xml:space="preserve"> PAGEREF _Toc207954732 \h </w:instrText>
      </w:r>
      <w:r>
        <w:rPr>
          <w:noProof/>
        </w:rPr>
      </w:r>
      <w:r>
        <w:rPr>
          <w:noProof/>
        </w:rPr>
        <w:fldChar w:fldCharType="separate"/>
      </w:r>
      <w:r>
        <w:rPr>
          <w:noProof/>
        </w:rPr>
        <w:t>40</w:t>
      </w:r>
      <w:r>
        <w:rPr>
          <w:noProof/>
        </w:rPr>
        <w:fldChar w:fldCharType="end"/>
      </w:r>
    </w:p>
    <w:p w14:paraId="5884902A" w14:textId="522CA590" w:rsidR="008B7D39" w:rsidRDefault="008B7D39">
      <w:pPr>
        <w:pStyle w:val="TOC1"/>
        <w:rPr>
          <w:rFonts w:asciiTheme="minorHAnsi" w:eastAsiaTheme="minorEastAsia" w:hAnsiTheme="minorHAnsi" w:cstheme="minorBidi"/>
          <w:noProof/>
          <w:kern w:val="2"/>
          <w:sz w:val="21"/>
          <w:szCs w:val="22"/>
          <w:lang w:val="en-US" w:eastAsia="zh-CN"/>
        </w:rPr>
      </w:pPr>
      <w:r>
        <w:rPr>
          <w:noProof/>
        </w:rPr>
        <w:t>8</w:t>
      </w:r>
      <w:r>
        <w:rPr>
          <w:rFonts w:asciiTheme="minorHAnsi" w:eastAsiaTheme="minorEastAsia" w:hAnsiTheme="minorHAnsi" w:cstheme="minorBidi"/>
          <w:noProof/>
          <w:kern w:val="2"/>
          <w:sz w:val="21"/>
          <w:szCs w:val="22"/>
          <w:lang w:val="en-US" w:eastAsia="zh-CN"/>
        </w:rPr>
        <w:tab/>
      </w:r>
      <w:r>
        <w:rPr>
          <w:noProof/>
        </w:rPr>
        <w:t>A-IoT CW transmitter characteristics</w:t>
      </w:r>
      <w:r>
        <w:rPr>
          <w:noProof/>
        </w:rPr>
        <w:tab/>
      </w:r>
      <w:r>
        <w:rPr>
          <w:noProof/>
        </w:rPr>
        <w:fldChar w:fldCharType="begin"/>
      </w:r>
      <w:r>
        <w:rPr>
          <w:noProof/>
        </w:rPr>
        <w:instrText xml:space="preserve"> PAGEREF _Toc207954733 \h </w:instrText>
      </w:r>
      <w:r>
        <w:rPr>
          <w:noProof/>
        </w:rPr>
      </w:r>
      <w:r>
        <w:rPr>
          <w:noProof/>
        </w:rPr>
        <w:fldChar w:fldCharType="separate"/>
      </w:r>
      <w:r>
        <w:rPr>
          <w:noProof/>
        </w:rPr>
        <w:t>41</w:t>
      </w:r>
      <w:r>
        <w:rPr>
          <w:noProof/>
        </w:rPr>
        <w:fldChar w:fldCharType="end"/>
      </w:r>
    </w:p>
    <w:p w14:paraId="709B89BD" w14:textId="01C4B9B1" w:rsidR="008B7D39" w:rsidRDefault="008B7D39">
      <w:pPr>
        <w:pStyle w:val="TOC2"/>
        <w:rPr>
          <w:rFonts w:asciiTheme="minorHAnsi" w:eastAsiaTheme="minorEastAsia" w:hAnsiTheme="minorHAnsi" w:cstheme="minorBidi"/>
          <w:noProof/>
          <w:kern w:val="2"/>
          <w:sz w:val="21"/>
          <w:szCs w:val="22"/>
          <w:lang w:val="en-US" w:eastAsia="zh-CN"/>
        </w:rPr>
      </w:pPr>
      <w:r>
        <w:rPr>
          <w:noProof/>
        </w:rPr>
        <w:t>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_Toc207954734 \h </w:instrText>
      </w:r>
      <w:r>
        <w:rPr>
          <w:noProof/>
        </w:rPr>
      </w:r>
      <w:r>
        <w:rPr>
          <w:noProof/>
        </w:rPr>
        <w:fldChar w:fldCharType="separate"/>
      </w:r>
      <w:r>
        <w:rPr>
          <w:noProof/>
        </w:rPr>
        <w:t>41</w:t>
      </w:r>
      <w:r>
        <w:rPr>
          <w:noProof/>
        </w:rPr>
        <w:fldChar w:fldCharType="end"/>
      </w:r>
    </w:p>
    <w:p w14:paraId="19FFFE2A" w14:textId="1B330103" w:rsidR="008B7D39" w:rsidRDefault="008B7D39">
      <w:pPr>
        <w:pStyle w:val="TOC2"/>
        <w:rPr>
          <w:rFonts w:asciiTheme="minorHAnsi" w:eastAsiaTheme="minorEastAsia" w:hAnsiTheme="minorHAnsi" w:cstheme="minorBidi"/>
          <w:noProof/>
          <w:kern w:val="2"/>
          <w:sz w:val="21"/>
          <w:szCs w:val="22"/>
          <w:lang w:val="en-US" w:eastAsia="zh-CN"/>
        </w:rPr>
      </w:pPr>
      <w:r>
        <w:rPr>
          <w:noProof/>
        </w:rPr>
        <w:t>8.2</w:t>
      </w:r>
      <w:r>
        <w:rPr>
          <w:rFonts w:asciiTheme="minorHAnsi" w:eastAsiaTheme="minorEastAsia" w:hAnsiTheme="minorHAnsi" w:cstheme="minorBidi"/>
          <w:noProof/>
          <w:kern w:val="2"/>
          <w:sz w:val="21"/>
          <w:szCs w:val="22"/>
          <w:lang w:val="en-US" w:eastAsia="zh-CN"/>
        </w:rPr>
        <w:tab/>
      </w:r>
      <w:r>
        <w:rPr>
          <w:noProof/>
        </w:rPr>
        <w:t>CW Output power</w:t>
      </w:r>
      <w:r>
        <w:rPr>
          <w:noProof/>
        </w:rPr>
        <w:tab/>
      </w:r>
      <w:r>
        <w:rPr>
          <w:noProof/>
        </w:rPr>
        <w:fldChar w:fldCharType="begin"/>
      </w:r>
      <w:r>
        <w:rPr>
          <w:noProof/>
        </w:rPr>
        <w:instrText xml:space="preserve"> PAGEREF _Toc207954735 \h </w:instrText>
      </w:r>
      <w:r>
        <w:rPr>
          <w:noProof/>
        </w:rPr>
      </w:r>
      <w:r>
        <w:rPr>
          <w:noProof/>
        </w:rPr>
        <w:fldChar w:fldCharType="separate"/>
      </w:r>
      <w:r>
        <w:rPr>
          <w:noProof/>
        </w:rPr>
        <w:t>41</w:t>
      </w:r>
      <w:r>
        <w:rPr>
          <w:noProof/>
        </w:rPr>
        <w:fldChar w:fldCharType="end"/>
      </w:r>
    </w:p>
    <w:p w14:paraId="0CC65752" w14:textId="32F20E42" w:rsidR="008B7D39" w:rsidRDefault="008B7D39">
      <w:pPr>
        <w:pStyle w:val="TOC2"/>
        <w:rPr>
          <w:rFonts w:asciiTheme="minorHAnsi" w:eastAsiaTheme="minorEastAsia" w:hAnsiTheme="minorHAnsi" w:cstheme="minorBidi"/>
          <w:noProof/>
          <w:kern w:val="2"/>
          <w:sz w:val="21"/>
          <w:szCs w:val="22"/>
          <w:lang w:val="en-US" w:eastAsia="zh-CN"/>
        </w:rPr>
      </w:pPr>
      <w:r>
        <w:rPr>
          <w:noProof/>
        </w:rPr>
        <w:t>8.3</w:t>
      </w:r>
      <w:r>
        <w:rPr>
          <w:rFonts w:asciiTheme="minorHAnsi" w:eastAsiaTheme="minorEastAsia" w:hAnsiTheme="minorHAnsi" w:cstheme="minorBidi"/>
          <w:noProof/>
          <w:kern w:val="2"/>
          <w:sz w:val="21"/>
          <w:szCs w:val="22"/>
          <w:lang w:val="en-US" w:eastAsia="zh-CN"/>
        </w:rPr>
        <w:tab/>
      </w:r>
      <w:r>
        <w:rPr>
          <w:noProof/>
        </w:rPr>
        <w:t>Frequency error</w:t>
      </w:r>
      <w:r>
        <w:rPr>
          <w:noProof/>
        </w:rPr>
        <w:tab/>
      </w:r>
      <w:r>
        <w:rPr>
          <w:noProof/>
        </w:rPr>
        <w:fldChar w:fldCharType="begin"/>
      </w:r>
      <w:r>
        <w:rPr>
          <w:noProof/>
        </w:rPr>
        <w:instrText xml:space="preserve"> PAGEREF _Toc207954736 \h </w:instrText>
      </w:r>
      <w:r>
        <w:rPr>
          <w:noProof/>
        </w:rPr>
      </w:r>
      <w:r>
        <w:rPr>
          <w:noProof/>
        </w:rPr>
        <w:fldChar w:fldCharType="separate"/>
      </w:r>
      <w:r>
        <w:rPr>
          <w:noProof/>
        </w:rPr>
        <w:t>42</w:t>
      </w:r>
      <w:r>
        <w:rPr>
          <w:noProof/>
        </w:rPr>
        <w:fldChar w:fldCharType="end"/>
      </w:r>
    </w:p>
    <w:p w14:paraId="301091E6" w14:textId="73BE0993" w:rsidR="008B7D39" w:rsidRDefault="008B7D39">
      <w:pPr>
        <w:pStyle w:val="TOC2"/>
        <w:rPr>
          <w:rFonts w:asciiTheme="minorHAnsi" w:eastAsiaTheme="minorEastAsia" w:hAnsiTheme="minorHAnsi" w:cstheme="minorBidi"/>
          <w:noProof/>
          <w:kern w:val="2"/>
          <w:sz w:val="21"/>
          <w:szCs w:val="22"/>
          <w:lang w:val="en-US" w:eastAsia="zh-CN"/>
        </w:rPr>
      </w:pPr>
      <w:r>
        <w:rPr>
          <w:noProof/>
        </w:rPr>
        <w:t>8.5</w:t>
      </w:r>
      <w:r>
        <w:rPr>
          <w:rFonts w:asciiTheme="minorHAnsi" w:eastAsiaTheme="minorEastAsia" w:hAnsiTheme="minorHAnsi" w:cstheme="minorBidi"/>
          <w:noProof/>
          <w:kern w:val="2"/>
          <w:sz w:val="21"/>
          <w:szCs w:val="22"/>
          <w:lang w:val="en-US" w:eastAsia="zh-CN"/>
        </w:rPr>
        <w:tab/>
      </w:r>
      <w:r>
        <w:rPr>
          <w:noProof/>
        </w:rPr>
        <w:t>Unwanted emission</w:t>
      </w:r>
      <w:r>
        <w:rPr>
          <w:noProof/>
        </w:rPr>
        <w:tab/>
      </w:r>
      <w:r>
        <w:rPr>
          <w:noProof/>
        </w:rPr>
        <w:fldChar w:fldCharType="begin"/>
      </w:r>
      <w:r>
        <w:rPr>
          <w:noProof/>
        </w:rPr>
        <w:instrText xml:space="preserve"> PAGEREF _Toc207954737 \h </w:instrText>
      </w:r>
      <w:r>
        <w:rPr>
          <w:noProof/>
        </w:rPr>
      </w:r>
      <w:r>
        <w:rPr>
          <w:noProof/>
        </w:rPr>
        <w:fldChar w:fldCharType="separate"/>
      </w:r>
      <w:r>
        <w:rPr>
          <w:noProof/>
        </w:rPr>
        <w:t>42</w:t>
      </w:r>
      <w:r>
        <w:rPr>
          <w:noProof/>
        </w:rPr>
        <w:fldChar w:fldCharType="end"/>
      </w:r>
    </w:p>
    <w:p w14:paraId="06B9E55F" w14:textId="36240F71" w:rsidR="008B7D39" w:rsidRDefault="008B7D39">
      <w:pPr>
        <w:pStyle w:val="TOC8"/>
        <w:rPr>
          <w:rFonts w:asciiTheme="minorHAnsi" w:eastAsiaTheme="minorEastAsia" w:hAnsiTheme="minorHAnsi" w:cstheme="minorBidi"/>
          <w:b w:val="0"/>
          <w:noProof/>
          <w:kern w:val="2"/>
          <w:sz w:val="21"/>
          <w:szCs w:val="22"/>
          <w:lang w:val="en-US" w:eastAsia="zh-CN"/>
        </w:rPr>
      </w:pPr>
      <w:r>
        <w:rPr>
          <w:noProof/>
        </w:rPr>
        <w:t xml:space="preserve">Annex A (informative): </w:t>
      </w:r>
      <w:r w:rsidRPr="007E0698">
        <w:rPr>
          <w:noProof/>
          <w:lang w:val="en-US" w:eastAsia="zh-CN"/>
        </w:rPr>
        <w:t>D2R channel bandwidth</w:t>
      </w:r>
      <w:r>
        <w:rPr>
          <w:noProof/>
        </w:rPr>
        <w:tab/>
      </w:r>
      <w:r>
        <w:rPr>
          <w:noProof/>
        </w:rPr>
        <w:fldChar w:fldCharType="begin"/>
      </w:r>
      <w:r>
        <w:rPr>
          <w:noProof/>
        </w:rPr>
        <w:instrText xml:space="preserve"> PAGEREF _Toc207954738 \h </w:instrText>
      </w:r>
      <w:r>
        <w:rPr>
          <w:noProof/>
        </w:rPr>
      </w:r>
      <w:r>
        <w:rPr>
          <w:noProof/>
        </w:rPr>
        <w:fldChar w:fldCharType="separate"/>
      </w:r>
      <w:r>
        <w:rPr>
          <w:noProof/>
        </w:rPr>
        <w:t>45</w:t>
      </w:r>
      <w:r>
        <w:rPr>
          <w:noProof/>
        </w:rPr>
        <w:fldChar w:fldCharType="end"/>
      </w:r>
    </w:p>
    <w:p w14:paraId="24A1258F" w14:textId="721817D8" w:rsidR="008B7D39" w:rsidRDefault="008B7D39">
      <w:pPr>
        <w:pStyle w:val="TOC8"/>
        <w:rPr>
          <w:rFonts w:asciiTheme="minorHAnsi" w:eastAsiaTheme="minorEastAsia" w:hAnsiTheme="minorHAnsi" w:cstheme="minorBidi"/>
          <w:b w:val="0"/>
          <w:noProof/>
          <w:kern w:val="2"/>
          <w:sz w:val="21"/>
          <w:szCs w:val="22"/>
          <w:lang w:val="en-US" w:eastAsia="zh-CN"/>
        </w:rPr>
      </w:pPr>
      <w:r>
        <w:rPr>
          <w:noProof/>
        </w:rPr>
        <w:t>Annex B (normative): Reference measurement channels</w:t>
      </w:r>
      <w:r>
        <w:rPr>
          <w:noProof/>
        </w:rPr>
        <w:tab/>
      </w:r>
      <w:r>
        <w:rPr>
          <w:noProof/>
        </w:rPr>
        <w:fldChar w:fldCharType="begin"/>
      </w:r>
      <w:r>
        <w:rPr>
          <w:noProof/>
        </w:rPr>
        <w:instrText xml:space="preserve"> PAGEREF _Toc207954739 \h </w:instrText>
      </w:r>
      <w:r>
        <w:rPr>
          <w:noProof/>
        </w:rPr>
      </w:r>
      <w:r>
        <w:rPr>
          <w:noProof/>
        </w:rPr>
        <w:fldChar w:fldCharType="separate"/>
      </w:r>
      <w:r>
        <w:rPr>
          <w:noProof/>
        </w:rPr>
        <w:t>45</w:t>
      </w:r>
      <w:r>
        <w:rPr>
          <w:noProof/>
        </w:rPr>
        <w:fldChar w:fldCharType="end"/>
      </w:r>
    </w:p>
    <w:p w14:paraId="552AB3B1" w14:textId="10254073" w:rsidR="008B7D39" w:rsidRDefault="008B7D39">
      <w:pPr>
        <w:pStyle w:val="TOC1"/>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Fixed Reference Channels for reference sensitivity level, ACS, in-band blocking, out-of-band blocking, (</w:t>
      </w:r>
      <w:r w:rsidRPr="007E0698">
        <w:rPr>
          <w:noProof/>
          <w:lang w:val="en-US" w:eastAsia="zh-CN"/>
        </w:rPr>
        <w:t>BPSK, OOK</w:t>
      </w:r>
      <w:r>
        <w:rPr>
          <w:noProof/>
        </w:rPr>
        <w:t>)</w:t>
      </w:r>
      <w:r>
        <w:rPr>
          <w:noProof/>
        </w:rPr>
        <w:tab/>
      </w:r>
      <w:r>
        <w:rPr>
          <w:noProof/>
        </w:rPr>
        <w:fldChar w:fldCharType="begin"/>
      </w:r>
      <w:r>
        <w:rPr>
          <w:noProof/>
        </w:rPr>
        <w:instrText xml:space="preserve"> PAGEREF _Toc207954740 \h </w:instrText>
      </w:r>
      <w:r>
        <w:rPr>
          <w:noProof/>
        </w:rPr>
      </w:r>
      <w:r>
        <w:rPr>
          <w:noProof/>
        </w:rPr>
        <w:fldChar w:fldCharType="separate"/>
      </w:r>
      <w:r>
        <w:rPr>
          <w:noProof/>
        </w:rPr>
        <w:t>45</w:t>
      </w:r>
      <w:r>
        <w:rPr>
          <w:noProof/>
        </w:rPr>
        <w:fldChar w:fldCharType="end"/>
      </w:r>
    </w:p>
    <w:p w14:paraId="623C77D9" w14:textId="30A815E4" w:rsidR="008B7D39" w:rsidRDefault="008B7D39">
      <w:pPr>
        <w:pStyle w:val="TOC8"/>
        <w:rPr>
          <w:rFonts w:asciiTheme="minorHAnsi" w:eastAsiaTheme="minorEastAsia" w:hAnsiTheme="minorHAnsi" w:cstheme="minorBidi"/>
          <w:b w:val="0"/>
          <w:noProof/>
          <w:kern w:val="2"/>
          <w:sz w:val="21"/>
          <w:szCs w:val="22"/>
          <w:lang w:val="en-US" w:eastAsia="zh-CN"/>
        </w:rPr>
      </w:pPr>
      <w:r>
        <w:rPr>
          <w:noProof/>
        </w:rPr>
        <w:t>Annex C (Informative):  Change history</w:t>
      </w:r>
      <w:r>
        <w:rPr>
          <w:noProof/>
        </w:rPr>
        <w:tab/>
      </w:r>
      <w:r>
        <w:rPr>
          <w:noProof/>
        </w:rPr>
        <w:fldChar w:fldCharType="begin"/>
      </w:r>
      <w:r>
        <w:rPr>
          <w:noProof/>
        </w:rPr>
        <w:instrText xml:space="preserve"> PAGEREF _Toc207954741 \h </w:instrText>
      </w:r>
      <w:r>
        <w:rPr>
          <w:noProof/>
        </w:rPr>
      </w:r>
      <w:r>
        <w:rPr>
          <w:noProof/>
        </w:rPr>
        <w:fldChar w:fldCharType="separate"/>
      </w:r>
      <w:r>
        <w:rPr>
          <w:noProof/>
        </w:rPr>
        <w:t>46</w:t>
      </w:r>
      <w:r>
        <w:rPr>
          <w:noProof/>
        </w:rPr>
        <w:fldChar w:fldCharType="end"/>
      </w:r>
    </w:p>
    <w:p w14:paraId="0B9E3498" w14:textId="1CC22E73" w:rsidR="00080512" w:rsidRPr="004D3578" w:rsidRDefault="004D3578">
      <w:r w:rsidRPr="004D3578">
        <w:rPr>
          <w:noProof/>
          <w:sz w:val="22"/>
        </w:rPr>
        <w:fldChar w:fldCharType="end"/>
      </w:r>
    </w:p>
    <w:p w14:paraId="747690AD" w14:textId="47BCD562" w:rsidR="0074026F" w:rsidRPr="007B600E" w:rsidRDefault="00080512" w:rsidP="00711A39">
      <w:pPr>
        <w:pStyle w:val="Guidance"/>
      </w:pPr>
      <w:r w:rsidRPr="004D3578">
        <w:br w:type="page"/>
      </w:r>
    </w:p>
    <w:p w14:paraId="03993004" w14:textId="77777777" w:rsidR="00080512" w:rsidRDefault="00080512">
      <w:pPr>
        <w:pStyle w:val="1"/>
      </w:pPr>
      <w:bookmarkStart w:id="15" w:name="foreword"/>
      <w:bookmarkStart w:id="16" w:name="_Toc207954101"/>
      <w:bookmarkStart w:id="17" w:name="_Toc207954241"/>
      <w:bookmarkStart w:id="18" w:name="_Toc207954658"/>
      <w:bookmarkEnd w:id="15"/>
      <w:r w:rsidRPr="004D3578">
        <w:lastRenderedPageBreak/>
        <w:t>Foreword</w:t>
      </w:r>
      <w:bookmarkEnd w:id="16"/>
      <w:bookmarkEnd w:id="17"/>
      <w:bookmarkEnd w:id="18"/>
    </w:p>
    <w:p w14:paraId="2511FBFA" w14:textId="22821A60" w:rsidR="00080512" w:rsidRPr="004D3578" w:rsidRDefault="00080512">
      <w:r w:rsidRPr="004D3578">
        <w:t>This Technica</w:t>
      </w:r>
      <w:r w:rsidRPr="00711A39">
        <w:t xml:space="preserve">l </w:t>
      </w:r>
      <w:bookmarkStart w:id="19" w:name="spectype3"/>
      <w:r w:rsidRPr="00711A39">
        <w:t>Specification</w:t>
      </w:r>
      <w:bookmarkEnd w:id="19"/>
      <w:r w:rsidRPr="00711A39">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207954102"/>
      <w:bookmarkStart w:id="23" w:name="_Toc207954242"/>
      <w:bookmarkStart w:id="24" w:name="_Toc207954659"/>
      <w:bookmarkEnd w:id="21"/>
      <w:r w:rsidRPr="004D3578">
        <w:lastRenderedPageBreak/>
        <w:t>1</w:t>
      </w:r>
      <w:r w:rsidRPr="004D3578">
        <w:tab/>
        <w:t>Scope</w:t>
      </w:r>
      <w:bookmarkEnd w:id="22"/>
      <w:bookmarkEnd w:id="23"/>
      <w:bookmarkEnd w:id="24"/>
    </w:p>
    <w:p w14:paraId="4EA05E1B" w14:textId="460A7E00" w:rsidR="00080512" w:rsidRPr="00E70E87" w:rsidRDefault="00080512">
      <w:pPr>
        <w:rPr>
          <w:rFonts w:cs="v5.0.0"/>
        </w:rPr>
      </w:pPr>
      <w:r w:rsidRPr="004D3578">
        <w:t xml:space="preserve">The present document </w:t>
      </w:r>
      <w:r w:rsidR="00E70E87" w:rsidRPr="00E70E87">
        <w:t>establishes the minimum RF characteristics and minimum performance requirements of Ambient IoT Base Station (</w:t>
      </w:r>
      <w:r w:rsidR="00E5396D">
        <w:rPr>
          <w:rFonts w:hint="eastAsia"/>
          <w:lang w:eastAsia="zh-CN"/>
        </w:rPr>
        <w:t>A</w:t>
      </w:r>
      <w:r w:rsidR="00E5396D">
        <w:t>-</w:t>
      </w:r>
      <w:r w:rsidR="00E5396D">
        <w:rPr>
          <w:rFonts w:hint="eastAsia"/>
          <w:lang w:eastAsia="zh-CN"/>
        </w:rPr>
        <w:t>IoT</w:t>
      </w:r>
      <w:r w:rsidR="00E5396D">
        <w:t xml:space="preserve"> </w:t>
      </w:r>
      <w:r w:rsidR="00E70E87" w:rsidRPr="00E70E87">
        <w:t>BS) and Carrier-Wave (CW) node.</w:t>
      </w:r>
    </w:p>
    <w:p w14:paraId="794720D9" w14:textId="77777777" w:rsidR="00080512" w:rsidRPr="004D3578" w:rsidRDefault="00080512">
      <w:pPr>
        <w:pStyle w:val="1"/>
      </w:pPr>
      <w:bookmarkStart w:id="25" w:name="references"/>
      <w:bookmarkStart w:id="26" w:name="_Toc207954103"/>
      <w:bookmarkStart w:id="27" w:name="_Toc207954243"/>
      <w:bookmarkStart w:id="28" w:name="_Toc207954660"/>
      <w:bookmarkEnd w:id="25"/>
      <w:r w:rsidRPr="004D3578">
        <w:t>2</w:t>
      </w:r>
      <w:r w:rsidRPr="004D3578">
        <w:tab/>
        <w:t>References</w:t>
      </w:r>
      <w:bookmarkEnd w:id="26"/>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982511B" w:rsidR="00EC4A25" w:rsidRDefault="00EC4A25" w:rsidP="00EC4A25">
      <w:pPr>
        <w:pStyle w:val="EX"/>
      </w:pPr>
      <w:r w:rsidRPr="004D3578">
        <w:t>[1]</w:t>
      </w:r>
      <w:r w:rsidRPr="004D3578">
        <w:tab/>
        <w:t>3GPP TR 21.905: "Vocabulary for 3GPP Specifications".</w:t>
      </w:r>
    </w:p>
    <w:p w14:paraId="7D689DA8" w14:textId="0DF87884" w:rsidR="007D6196" w:rsidRDefault="004A7806">
      <w:pPr>
        <w:pStyle w:val="EX"/>
      </w:pPr>
      <w:r w:rsidRPr="004D3578">
        <w:t>[</w:t>
      </w:r>
      <w:r>
        <w:t>2</w:t>
      </w:r>
      <w:r w:rsidRPr="004D3578">
        <w:t>]</w:t>
      </w:r>
      <w:r w:rsidRPr="004A7806">
        <w:t xml:space="preserve"> </w:t>
      </w:r>
      <w:r w:rsidRPr="004D3578">
        <w:tab/>
      </w:r>
      <w:r w:rsidR="007D6196">
        <w:t>ITU-R Recommendation SM.329: "Unwanted emissions in the spurious domain".</w:t>
      </w:r>
    </w:p>
    <w:p w14:paraId="10342544" w14:textId="3D7052E4" w:rsidR="007D6196" w:rsidRPr="007D6196" w:rsidRDefault="007D6196">
      <w:pPr>
        <w:pStyle w:val="EX"/>
      </w:pPr>
      <w:r>
        <w:rPr>
          <w:rFonts w:hint="eastAsia"/>
          <w:lang w:eastAsia="zh-CN"/>
        </w:rPr>
        <w:t>[</w:t>
      </w:r>
      <w:r>
        <w:rPr>
          <w:lang w:eastAsia="zh-CN"/>
        </w:rPr>
        <w:t>3]</w:t>
      </w:r>
      <w:r w:rsidRPr="007D6196">
        <w:t xml:space="preserve"> </w:t>
      </w:r>
      <w:r w:rsidRPr="004D3578">
        <w:tab/>
        <w:t>3GPP</w:t>
      </w:r>
      <w:r>
        <w:t xml:space="preserve"> TS 38.195</w:t>
      </w:r>
      <w:r w:rsidR="00E5396D">
        <w:t>:</w:t>
      </w:r>
      <w:r w:rsidR="00E5396D" w:rsidRPr="00870B6F">
        <w:t xml:space="preserve"> </w:t>
      </w:r>
      <w:r w:rsidR="00E5396D">
        <w:t>"</w:t>
      </w:r>
      <w:r w:rsidR="00E5396D" w:rsidRPr="00870B6F">
        <w:t>Ambient IoT Base Station (BS) and Carrier-Wave (CW) node conformance testing</w:t>
      </w:r>
      <w:r w:rsidR="00E5396D">
        <w:t>".</w:t>
      </w:r>
    </w:p>
    <w:p w14:paraId="470F8921" w14:textId="13B74729" w:rsidR="007D6196" w:rsidRDefault="007D6196">
      <w:pPr>
        <w:pStyle w:val="EX"/>
      </w:pPr>
      <w:r>
        <w:rPr>
          <w:rFonts w:hint="eastAsia"/>
          <w:lang w:eastAsia="zh-CN"/>
        </w:rPr>
        <w:t>[</w:t>
      </w:r>
      <w:r>
        <w:rPr>
          <w:lang w:eastAsia="zh-CN"/>
        </w:rPr>
        <w:t>4]</w:t>
      </w:r>
      <w:r w:rsidRPr="004D3578">
        <w:tab/>
      </w:r>
      <w:r w:rsidR="00E5396D" w:rsidRPr="00F95B02">
        <w:t>Recommendation ITU-R M.1545: "Measurement uncertainty as it applies to test limits for the terrestrial component of International Mobile Telecommunications-2000".</w:t>
      </w:r>
    </w:p>
    <w:p w14:paraId="6082F37B" w14:textId="5E56F7A5" w:rsidR="007D6196" w:rsidRPr="000A43D0" w:rsidRDefault="007D6196" w:rsidP="00870B6F">
      <w:pPr>
        <w:pStyle w:val="EX"/>
      </w:pPr>
      <w:r>
        <w:rPr>
          <w:rFonts w:hint="eastAsia"/>
          <w:lang w:eastAsia="zh-CN"/>
        </w:rPr>
        <w:t>[</w:t>
      </w:r>
      <w:r>
        <w:rPr>
          <w:lang w:eastAsia="zh-CN"/>
        </w:rPr>
        <w:t>5]</w:t>
      </w:r>
      <w:r w:rsidRPr="004D3578">
        <w:tab/>
        <w:t>3GPP</w:t>
      </w:r>
      <w:r>
        <w:t xml:space="preserve"> TS 38.211</w:t>
      </w:r>
      <w:r w:rsidR="00E5396D">
        <w:t>: "</w:t>
      </w:r>
      <w:r w:rsidRPr="00C12953">
        <w:t xml:space="preserve">Physical </w:t>
      </w:r>
      <w:r>
        <w:t>c</w:t>
      </w:r>
      <w:r w:rsidRPr="00C12953">
        <w:t xml:space="preserve">hannels and </w:t>
      </w:r>
      <w:r>
        <w:t>m</w:t>
      </w:r>
      <w:r w:rsidRPr="00C12953">
        <w:t>odulation</w:t>
      </w:r>
      <w:r w:rsidR="00E5396D">
        <w:t>".</w:t>
      </w:r>
    </w:p>
    <w:p w14:paraId="5E915371" w14:textId="74D75985" w:rsidR="003A76B1" w:rsidRPr="000A43D0" w:rsidRDefault="003A76B1" w:rsidP="003A76B1">
      <w:pPr>
        <w:pStyle w:val="EX"/>
      </w:pPr>
      <w:r>
        <w:rPr>
          <w:rFonts w:hint="eastAsia"/>
          <w:lang w:eastAsia="zh-CN"/>
        </w:rPr>
        <w:t>[</w:t>
      </w:r>
      <w:r>
        <w:rPr>
          <w:lang w:eastAsia="zh-CN"/>
        </w:rPr>
        <w:t>6]</w:t>
      </w:r>
      <w:r w:rsidRPr="004D3578">
        <w:tab/>
        <w:t>3GPP</w:t>
      </w:r>
      <w:r>
        <w:t xml:space="preserve"> TS 38.104: "NR; </w:t>
      </w:r>
      <w:r w:rsidRPr="00F95B02">
        <w:t>Base Station (BS) radio transmission and reception</w:t>
      </w:r>
      <w:r w:rsidRPr="00C12953">
        <w:t xml:space="preserve"> </w:t>
      </w:r>
      <w:r>
        <w:t>".</w:t>
      </w:r>
    </w:p>
    <w:p w14:paraId="4D6C1287" w14:textId="40B69D4F" w:rsidR="00A82BE2" w:rsidRPr="000A43D0" w:rsidRDefault="00A82BE2">
      <w:pPr>
        <w:pStyle w:val="EX"/>
      </w:pPr>
      <w:r>
        <w:rPr>
          <w:rFonts w:hint="eastAsia"/>
        </w:rPr>
        <w:t>[</w:t>
      </w:r>
      <w:r>
        <w:t>7]</w:t>
      </w:r>
      <w:r w:rsidRPr="004D3578">
        <w:tab/>
        <w:t>3GPP</w:t>
      </w:r>
      <w:r>
        <w:t xml:space="preserve"> TS 38.291: "NR; </w:t>
      </w:r>
      <w:r w:rsidRPr="000A43D0">
        <w:t>Ambient IoT Physical layer</w:t>
      </w:r>
      <w:r>
        <w:t>".</w:t>
      </w:r>
    </w:p>
    <w:p w14:paraId="24ACB616" w14:textId="24BE4E62" w:rsidR="00080512" w:rsidRPr="004D3578" w:rsidRDefault="00080512">
      <w:pPr>
        <w:pStyle w:val="1"/>
      </w:pPr>
      <w:bookmarkStart w:id="29" w:name="definitions"/>
      <w:bookmarkStart w:id="30" w:name="_Toc207954104"/>
      <w:bookmarkStart w:id="31" w:name="_Toc207954244"/>
      <w:bookmarkStart w:id="32" w:name="_Toc207954661"/>
      <w:bookmarkEnd w:id="29"/>
      <w:r w:rsidRPr="004D3578">
        <w:t>3</w:t>
      </w:r>
      <w:r w:rsidRPr="004D3578">
        <w:tab/>
        <w:t>Definitions</w:t>
      </w:r>
      <w:r w:rsidR="00602AEA">
        <w:t>, symbols and abbreviations</w:t>
      </w:r>
      <w:bookmarkEnd w:id="30"/>
      <w:bookmarkEnd w:id="31"/>
      <w:bookmarkEnd w:id="32"/>
    </w:p>
    <w:p w14:paraId="6CBABCF9" w14:textId="78A027B5" w:rsidR="00080512" w:rsidRPr="004D3578" w:rsidRDefault="00080512">
      <w:pPr>
        <w:pStyle w:val="21"/>
      </w:pPr>
      <w:bookmarkStart w:id="33" w:name="_Toc207954105"/>
      <w:bookmarkStart w:id="34" w:name="_Toc207954245"/>
      <w:bookmarkStart w:id="35" w:name="_Toc207954662"/>
      <w:r w:rsidRPr="004D3578">
        <w:t>3.1</w:t>
      </w:r>
      <w:r w:rsidRPr="004D3578">
        <w:tab/>
      </w:r>
      <w:r w:rsidR="00400C2E" w:rsidRPr="00F95B02">
        <w:t>Definitions</w:t>
      </w:r>
      <w:bookmarkEnd w:id="33"/>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B393891" w14:textId="77777777" w:rsidR="005742A5" w:rsidRDefault="005742A5" w:rsidP="005742A5">
      <w:r>
        <w:rPr>
          <w:b/>
        </w:rPr>
        <w:t>antenna connector:</w:t>
      </w:r>
      <w:r>
        <w:t xml:space="preserve"> connector at the conducted interface of the </w:t>
      </w:r>
      <w:r>
        <w:rPr>
          <w:i/>
        </w:rPr>
        <w:t>BS type 1-C</w:t>
      </w:r>
    </w:p>
    <w:p w14:paraId="7D3BD5A9" w14:textId="77777777" w:rsidR="005742A5" w:rsidRDefault="005742A5" w:rsidP="005742A5">
      <w:r>
        <w:rPr>
          <w:b/>
        </w:rPr>
        <w:t xml:space="preserve">active transmitter unit: </w:t>
      </w:r>
      <w:r>
        <w:t xml:space="preserve">transmitter unit which is ON, and has the ability to send modulated data streams that are parallel and distinct to those sent from other transmitter units to a </w:t>
      </w:r>
      <w:r>
        <w:rPr>
          <w:i/>
        </w:rPr>
        <w:t>BS type 1-C</w:t>
      </w:r>
      <w:r>
        <w:t xml:space="preserve"> </w:t>
      </w:r>
      <w:r>
        <w:rPr>
          <w:i/>
        </w:rPr>
        <w:t>antenna connector</w:t>
      </w:r>
    </w:p>
    <w:p w14:paraId="7B809D11" w14:textId="77777777" w:rsidR="005742A5" w:rsidRDefault="005742A5" w:rsidP="005742A5">
      <w:r>
        <w:rPr>
          <w:b/>
        </w:rPr>
        <w:t>Base Station RF Bandwidth</w:t>
      </w:r>
      <w:r>
        <w:t xml:space="preserve">: RF bandwidth in which a base station transmits and/or receives single or multiple carrier(s) within a supported </w:t>
      </w:r>
      <w:r>
        <w:rPr>
          <w:i/>
        </w:rPr>
        <w:t>operating band</w:t>
      </w:r>
    </w:p>
    <w:p w14:paraId="10168BF1" w14:textId="77777777" w:rsidR="005742A5" w:rsidRDefault="005742A5" w:rsidP="005742A5">
      <w:pPr>
        <w:pStyle w:val="NO"/>
      </w:pPr>
      <w:r>
        <w:t>NOTE:</w:t>
      </w:r>
      <w:r>
        <w:tab/>
        <w:t xml:space="preserve">In single carrier operation, the </w:t>
      </w:r>
      <w:r>
        <w:rPr>
          <w:i/>
        </w:rPr>
        <w:t>Base Station RF Bandwidth</w:t>
      </w:r>
      <w:r>
        <w:t xml:space="preserve"> is equal to the </w:t>
      </w:r>
      <w:r>
        <w:rPr>
          <w:i/>
        </w:rPr>
        <w:t>BS channel bandwidth</w:t>
      </w:r>
      <w:r>
        <w:t>.</w:t>
      </w:r>
    </w:p>
    <w:p w14:paraId="4C034C48" w14:textId="77777777" w:rsidR="005742A5" w:rsidRDefault="005742A5" w:rsidP="005742A5">
      <w:pPr>
        <w:rPr>
          <w:lang w:eastAsia="zh-CN"/>
        </w:rPr>
      </w:pPr>
      <w:r>
        <w:rPr>
          <w:b/>
        </w:rPr>
        <w:t xml:space="preserve">Base Station RF Bandwidth edge: </w:t>
      </w:r>
      <w:r>
        <w:t xml:space="preserve">frequency of one of the edges of the </w:t>
      </w:r>
      <w:r>
        <w:rPr>
          <w:i/>
          <w:iCs/>
        </w:rPr>
        <w:t>Base Station RF Bandwidth</w:t>
      </w:r>
      <w:r>
        <w:rPr>
          <w:lang w:eastAsia="zh-CN"/>
        </w:rPr>
        <w:t>.</w:t>
      </w:r>
    </w:p>
    <w:p w14:paraId="359234AF" w14:textId="77777777" w:rsidR="005742A5" w:rsidRDefault="005742A5" w:rsidP="005742A5">
      <w:r>
        <w:rPr>
          <w:b/>
        </w:rPr>
        <w:t xml:space="preserve">basic limit: </w:t>
      </w:r>
      <w:r>
        <w:t>emissions limit relating to the power supplied by a single transmitter to a single antenna transmission line in ITU-R SM.329 [2] used for the formulation of unwanted emission requirements for FR1</w:t>
      </w:r>
    </w:p>
    <w:p w14:paraId="653164F6" w14:textId="77777777" w:rsidR="005742A5" w:rsidRDefault="005742A5" w:rsidP="005742A5">
      <w:r>
        <w:rPr>
          <w:b/>
        </w:rPr>
        <w:t>BS channel bandwidth</w:t>
      </w:r>
      <w:r>
        <w:t xml:space="preserve">: RF bandwidth supporting a single NR RF carrier with the </w:t>
      </w:r>
      <w:r>
        <w:rPr>
          <w:i/>
        </w:rPr>
        <w:t>transmission bandwidth</w:t>
      </w:r>
      <w:r>
        <w:t xml:space="preserve"> configured in the uplink or downlink</w:t>
      </w:r>
    </w:p>
    <w:p w14:paraId="32FB1E2A" w14:textId="77777777" w:rsidR="005742A5" w:rsidRDefault="005742A5" w:rsidP="005742A5">
      <w:pPr>
        <w:pStyle w:val="NO"/>
      </w:pPr>
      <w:r>
        <w:lastRenderedPageBreak/>
        <w:t>NOTE 1:</w:t>
      </w:r>
      <w:r>
        <w:tab/>
        <w:t xml:space="preserve">The </w:t>
      </w:r>
      <w:r>
        <w:rPr>
          <w:i/>
        </w:rPr>
        <w:t>BS channel bandwidth</w:t>
      </w:r>
      <w:r>
        <w:t xml:space="preserve"> is measured in MHz and is used as a reference for transmitter and receiver RF requirements.</w:t>
      </w:r>
    </w:p>
    <w:p w14:paraId="66C10134" w14:textId="77777777" w:rsidR="005742A5" w:rsidRDefault="005742A5" w:rsidP="005742A5">
      <w:pPr>
        <w:pStyle w:val="NO"/>
      </w:pPr>
      <w:r>
        <w:t>NOTE 2:</w:t>
      </w:r>
      <w:r>
        <w:tab/>
        <w:t xml:space="preserve">It is possible for the BS to transmit to and/or receive from one or more UE bandwidth parts that are smaller than or equal to the </w:t>
      </w:r>
      <w:r>
        <w:rPr>
          <w:i/>
        </w:rPr>
        <w:t>BS transmission bandwidth configuration</w:t>
      </w:r>
      <w:r>
        <w:t xml:space="preserve">, in any part of the </w:t>
      </w:r>
      <w:r>
        <w:rPr>
          <w:i/>
        </w:rPr>
        <w:t>BS transmission bandwidth configuration</w:t>
      </w:r>
      <w:r>
        <w:t>.</w:t>
      </w:r>
    </w:p>
    <w:p w14:paraId="155820D4" w14:textId="77777777" w:rsidR="005742A5" w:rsidRDefault="005742A5" w:rsidP="005742A5">
      <w:r>
        <w:rPr>
          <w:b/>
        </w:rPr>
        <w:t>BS transmission bandwidth</w:t>
      </w:r>
      <w:r>
        <w:t xml:space="preserve">: set of resource blocks located within the </w:t>
      </w:r>
      <w:r>
        <w:rPr>
          <w:i/>
        </w:rPr>
        <w:t>BS channel bandwidth</w:t>
      </w:r>
      <w:r>
        <w:t xml:space="preserve"> which may be used for transmitting by the BS</w:t>
      </w:r>
    </w:p>
    <w:p w14:paraId="70F01EEF" w14:textId="77777777" w:rsidR="005742A5" w:rsidRDefault="005742A5" w:rsidP="005742A5">
      <w:r>
        <w:rPr>
          <w:b/>
        </w:rPr>
        <w:t>BS type 1-C:</w:t>
      </w:r>
      <w:r>
        <w:tab/>
        <w:t xml:space="preserve">NR base station operating at FR1 with requirements set consisting only of conducted requirements defined at individual </w:t>
      </w:r>
      <w:r>
        <w:rPr>
          <w:i/>
        </w:rPr>
        <w:t>antenna connectors</w:t>
      </w:r>
    </w:p>
    <w:p w14:paraId="419A59D5" w14:textId="77777777" w:rsidR="005742A5" w:rsidRDefault="005742A5" w:rsidP="005742A5">
      <w:bookmarkStart w:id="36" w:name="_Hlk490252228"/>
      <w:bookmarkStart w:id="37" w:name="_Hlk494631435"/>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59752921" w14:textId="77777777" w:rsidR="005742A5" w:rsidRDefault="005742A5" w:rsidP="005742A5">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7EB7AE47" w14:textId="77777777" w:rsidR="005742A5" w:rsidRDefault="005742A5" w:rsidP="005742A5">
      <w:r>
        <w:rPr>
          <w:b/>
        </w:rPr>
        <w:t>measurement bandwidth</w:t>
      </w:r>
      <w:r>
        <w:t>: RF bandwidth in which an emission level is specified</w:t>
      </w:r>
    </w:p>
    <w:p w14:paraId="67A5CB15" w14:textId="77777777" w:rsidR="005742A5" w:rsidRDefault="005742A5" w:rsidP="005742A5">
      <w:pPr>
        <w:tabs>
          <w:tab w:val="left" w:pos="2448"/>
          <w:tab w:val="left" w:pos="9468"/>
        </w:tabs>
        <w:rPr>
          <w:rFonts w:cs="v5.0.0"/>
          <w:b/>
          <w:bCs/>
        </w:rPr>
      </w:pPr>
      <w:r>
        <w:rPr>
          <w:rFonts w:cs="v5.0.0"/>
          <w:b/>
          <w:bCs/>
        </w:rPr>
        <w:t xml:space="preserve">operating band: </w:t>
      </w:r>
      <w:r>
        <w:rPr>
          <w:rFonts w:cs="v5.0.0"/>
        </w:rPr>
        <w:t>frequency range in which NR operates (paired or unpaired), that is defined with a specific set of technical requirements</w:t>
      </w:r>
    </w:p>
    <w:p w14:paraId="5E6CD70B" w14:textId="21150C1B" w:rsidR="005742A5" w:rsidRDefault="005742A5" w:rsidP="005742A5">
      <w:pPr>
        <w:pStyle w:val="NO"/>
      </w:pPr>
      <w:r>
        <w:t>NOTE:</w:t>
      </w:r>
      <w:r>
        <w:tab/>
        <w:t xml:space="preserve">The </w:t>
      </w:r>
      <w:r>
        <w:rPr>
          <w:i/>
        </w:rPr>
        <w:t>operating band</w:t>
      </w:r>
      <w:r>
        <w:t>(s) for a BS is declared by the manufacturer according to the designations in tables 5.2-1.</w:t>
      </w:r>
    </w:p>
    <w:p w14:paraId="7F945D3A" w14:textId="77777777" w:rsidR="005742A5" w:rsidRDefault="005742A5" w:rsidP="005742A5">
      <w:bookmarkStart w:id="38" w:name="_Hlk496012569"/>
      <w:bookmarkEnd w:id="36"/>
      <w:bookmarkEnd w:id="37"/>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bookmarkEnd w:id="38"/>
    <w:p w14:paraId="79C97673" w14:textId="77777777" w:rsidR="005742A5" w:rsidRDefault="005742A5" w:rsidP="005742A5">
      <w:pPr>
        <w:rPr>
          <w:lang w:eastAsia="zh-CN"/>
        </w:rPr>
      </w:pPr>
      <w:r>
        <w:rPr>
          <w:b/>
        </w:rPr>
        <w:t>transmission bandwidth</w:t>
      </w:r>
      <w:r>
        <w:rPr>
          <w:b/>
          <w:lang w:val="en-US" w:eastAsia="zh-CN"/>
        </w:rPr>
        <w:t xml:space="preserve">: </w:t>
      </w:r>
      <w:r>
        <w:rPr>
          <w:lang w:eastAsia="zh-CN"/>
        </w:rPr>
        <w:t>RF Bandwidth of an instantaneous transmission from a UE or BS, measured in resource block units</w:t>
      </w:r>
    </w:p>
    <w:p w14:paraId="40D207B3" w14:textId="77777777" w:rsidR="005742A5" w:rsidRDefault="005742A5" w:rsidP="005742A5">
      <w:r>
        <w:rPr>
          <w:b/>
          <w:bCs/>
        </w:rPr>
        <w:t>transmitter OFF period:</w:t>
      </w:r>
      <w:r>
        <w:t xml:space="preserve"> time period during which the BS transmitter is not allowed to transmit</w:t>
      </w:r>
    </w:p>
    <w:p w14:paraId="547E237C" w14:textId="77777777" w:rsidR="005742A5" w:rsidRDefault="005742A5" w:rsidP="005742A5">
      <w:pPr>
        <w:rPr>
          <w:rFonts w:cs="v5.0.0"/>
          <w:bCs/>
          <w:lang w:eastAsia="ko-KR"/>
        </w:rPr>
      </w:pPr>
      <w:r>
        <w:rPr>
          <w:rFonts w:cs="v5.0.0"/>
          <w:b/>
          <w:bCs/>
          <w:lang w:eastAsia="ko-KR"/>
        </w:rPr>
        <w:t xml:space="preserve">transmitter ON period: </w:t>
      </w:r>
      <w:r>
        <w:rPr>
          <w:rFonts w:cs="v5.0.0"/>
          <w:bCs/>
          <w:lang w:eastAsia="ko-KR"/>
        </w:rPr>
        <w:t>time period during which the BS transmitter is transmitting data and/or reference symbols</w:t>
      </w:r>
    </w:p>
    <w:p w14:paraId="06243480" w14:textId="77777777" w:rsidR="005742A5" w:rsidRDefault="005742A5" w:rsidP="005742A5">
      <w:pPr>
        <w:rPr>
          <w:rFonts w:cs="v5.0.0"/>
          <w:bCs/>
          <w:lang w:eastAsia="ko-KR"/>
        </w:rPr>
      </w:pPr>
      <w:r>
        <w:rPr>
          <w:b/>
          <w:bCs/>
        </w:rPr>
        <w:t>transmitter transient period:</w:t>
      </w:r>
      <w:r>
        <w:t xml:space="preserve"> time period during which the transmitter is changing from the OFF period to the ON period or vice versa</w:t>
      </w:r>
    </w:p>
    <w:p w14:paraId="748FAD21" w14:textId="77777777" w:rsidR="00080512" w:rsidRPr="004D3578" w:rsidRDefault="00080512">
      <w:pPr>
        <w:pStyle w:val="21"/>
      </w:pPr>
      <w:bookmarkStart w:id="39" w:name="_Toc207954106"/>
      <w:bookmarkStart w:id="40" w:name="_Toc207954246"/>
      <w:bookmarkStart w:id="41" w:name="_Toc207954663"/>
      <w:r w:rsidRPr="004D3578">
        <w:t>3.2</w:t>
      </w:r>
      <w:r w:rsidRPr="004D3578">
        <w:tab/>
        <w:t>Symbols</w:t>
      </w:r>
      <w:bookmarkEnd w:id="39"/>
      <w:bookmarkEnd w:id="40"/>
      <w:bookmarkEnd w:id="41"/>
    </w:p>
    <w:p w14:paraId="46F1B0F7" w14:textId="77777777" w:rsidR="00080512" w:rsidRPr="004D3578" w:rsidRDefault="00080512">
      <w:pPr>
        <w:keepNext/>
      </w:pPr>
      <w:r w:rsidRPr="004D3578">
        <w:t>For the purposes of the present document, the following symbols apply:</w:t>
      </w:r>
    </w:p>
    <w:p w14:paraId="164DF518" w14:textId="77777777" w:rsidR="00CA305F" w:rsidRDefault="00CA305F" w:rsidP="00CA305F">
      <w:pPr>
        <w:pStyle w:val="EW"/>
      </w:pPr>
      <w:r>
        <w:t>BW</w:t>
      </w:r>
      <w:r>
        <w:rPr>
          <w:vertAlign w:val="subscript"/>
        </w:rPr>
        <w:t>Channel</w:t>
      </w:r>
      <w:r>
        <w:tab/>
      </w:r>
      <w:r>
        <w:rPr>
          <w:i/>
        </w:rPr>
        <w:t>BS channel bandwidth</w:t>
      </w:r>
    </w:p>
    <w:p w14:paraId="3AFEBF10" w14:textId="77777777" w:rsidR="00CA305F" w:rsidRDefault="00CA305F" w:rsidP="00CA305F">
      <w:pPr>
        <w:pStyle w:val="EW"/>
        <w:rPr>
          <w:lang w:eastAsia="zh-CN"/>
        </w:rPr>
      </w:pPr>
      <w:r>
        <w:t>BW</w:t>
      </w:r>
      <w:r>
        <w:rPr>
          <w:vertAlign w:val="subscript"/>
        </w:rPr>
        <w:t>Config</w:t>
      </w:r>
      <w:r>
        <w:tab/>
      </w:r>
      <w:r>
        <w:rPr>
          <w:i/>
        </w:rPr>
        <w:t>Transmission bandwidth</w:t>
      </w:r>
      <w:r>
        <w:t>, where BW</w:t>
      </w:r>
      <w:r>
        <w:rPr>
          <w:vertAlign w:val="subscript"/>
        </w:rPr>
        <w:t>Config</w:t>
      </w:r>
      <w:r>
        <w:t xml:space="preserve"> = </w:t>
      </w:r>
      <w:r>
        <w:rPr>
          <w:i/>
          <w:iCs/>
        </w:rPr>
        <w:t>N</w:t>
      </w:r>
      <w:r>
        <w:rPr>
          <w:vertAlign w:val="subscript"/>
        </w:rPr>
        <w:t>RB</w:t>
      </w:r>
      <w:r>
        <w:t xml:space="preserve"> x SCS x 12</w:t>
      </w:r>
    </w:p>
    <w:p w14:paraId="5F922EB4" w14:textId="77777777" w:rsidR="00CA305F" w:rsidRDefault="00CA305F" w:rsidP="00CA305F">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06168F14" w14:textId="77777777" w:rsidR="00CA305F" w:rsidRDefault="00CA305F" w:rsidP="00CA305F">
      <w:pPr>
        <w:keepLines/>
        <w:spacing w:after="0"/>
        <w:ind w:left="1702" w:hanging="1418"/>
      </w:pPr>
      <w:r>
        <w:rPr>
          <w:lang w:eastAsia="ko-KR"/>
        </w:rPr>
        <w:t>Δf</w:t>
      </w:r>
      <w:r>
        <w:rPr>
          <w:vertAlign w:val="subscript"/>
          <w:lang w:eastAsia="ko-KR"/>
        </w:rPr>
        <w:t>BE_offset</w:t>
      </w:r>
      <w:r>
        <w:rPr>
          <w:vertAlign w:val="subscript"/>
          <w:lang w:eastAsia="ko-KR"/>
        </w:rPr>
        <w:tab/>
      </w:r>
      <w:r>
        <w:t xml:space="preserve">Separation between </w:t>
      </w:r>
      <w:r>
        <w:rPr>
          <w:lang w:eastAsia="ko-KR"/>
        </w:rPr>
        <w:t>the edge of the last transmitted channel of the channels assigned for NR-U channel bandwidth</w:t>
      </w:r>
      <w:r>
        <w:t xml:space="preserve"> and the nominal -3 dB point of the measuring filter closest to the carrier frequency</w:t>
      </w:r>
    </w:p>
    <w:p w14:paraId="2A7BA405" w14:textId="77777777" w:rsidR="00CA305F" w:rsidRDefault="00CA305F" w:rsidP="00CA305F">
      <w:pPr>
        <w:pStyle w:val="EW"/>
      </w:pPr>
      <w:r>
        <w:t>ΔF</w:t>
      </w:r>
      <w:r>
        <w:rPr>
          <w:vertAlign w:val="subscript"/>
        </w:rPr>
        <w:t>Global</w:t>
      </w:r>
      <w:r>
        <w:tab/>
        <w:t>Global frequency raster granularity</w:t>
      </w:r>
    </w:p>
    <w:p w14:paraId="64501EAB" w14:textId="77777777" w:rsidR="00CA305F" w:rsidRDefault="00CA305F" w:rsidP="00CA305F">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70B57191" w14:textId="77777777" w:rsidR="00CA305F" w:rsidRDefault="00CA305F" w:rsidP="00CA305F">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p>
    <w:p w14:paraId="7BD2B3A5" w14:textId="77777777" w:rsidR="00CA305F" w:rsidRDefault="00CA305F" w:rsidP="00CA305F">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5D42B767" w14:textId="77777777" w:rsidR="00CA305F" w:rsidRDefault="00CA305F" w:rsidP="00CA305F">
      <w:pPr>
        <w:pStyle w:val="EW"/>
      </w:pPr>
      <w:r>
        <w:t>ΔF</w:t>
      </w:r>
      <w:r>
        <w:rPr>
          <w:vertAlign w:val="subscript"/>
        </w:rPr>
        <w:t>Raster</w:t>
      </w:r>
      <w:r>
        <w:tab/>
        <w:t>Channel raster granularity</w:t>
      </w:r>
    </w:p>
    <w:p w14:paraId="6382CB00" w14:textId="77777777" w:rsidR="00CA305F" w:rsidRDefault="00CA305F" w:rsidP="00CA305F">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5.4.2.2-1</w:t>
      </w:r>
    </w:p>
    <w:p w14:paraId="699C7A31" w14:textId="77777777" w:rsidR="00CA305F" w:rsidRDefault="00CA305F" w:rsidP="00CA305F">
      <w:pPr>
        <w:pStyle w:val="EW"/>
      </w:pPr>
      <w:r>
        <w:t>F</w:t>
      </w:r>
      <w:r>
        <w:rPr>
          <w:vertAlign w:val="subscript"/>
        </w:rPr>
        <w:t>filter</w:t>
      </w:r>
      <w:r>
        <w:tab/>
        <w:t>Filter centre frequency</w:t>
      </w:r>
    </w:p>
    <w:p w14:paraId="095D7DAE" w14:textId="77777777" w:rsidR="00CA305F" w:rsidRDefault="00CA305F" w:rsidP="00CA305F">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 </w:t>
      </w:r>
    </w:p>
    <w:p w14:paraId="62AB2798" w14:textId="77777777" w:rsidR="00CA305F" w:rsidRDefault="00CA305F" w:rsidP="00CA305F">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5B1AD293" w14:textId="77777777" w:rsidR="00CA305F" w:rsidRDefault="00CA305F" w:rsidP="00CA305F">
      <w:pPr>
        <w:pStyle w:val="EW"/>
      </w:pPr>
      <w:r>
        <w:t>F</w:t>
      </w:r>
      <w:r>
        <w:rPr>
          <w:vertAlign w:val="subscript"/>
        </w:rPr>
        <w:t>REF</w:t>
      </w:r>
      <w:r>
        <w:tab/>
        <w:t>RF reference frequency</w:t>
      </w:r>
    </w:p>
    <w:p w14:paraId="2F0D41DF" w14:textId="77777777" w:rsidR="00CA305F" w:rsidRDefault="00CA305F" w:rsidP="00CA305F">
      <w:pPr>
        <w:pStyle w:val="EW"/>
      </w:pPr>
      <w:r>
        <w:t>F</w:t>
      </w:r>
      <w:r>
        <w:rPr>
          <w:vertAlign w:val="subscript"/>
        </w:rPr>
        <w:t>REF-Offs</w:t>
      </w:r>
      <w:r>
        <w:rPr>
          <w:vertAlign w:val="subscript"/>
        </w:rPr>
        <w:tab/>
      </w:r>
      <w:r>
        <w:t>Offset used for calculating F</w:t>
      </w:r>
      <w:r>
        <w:rPr>
          <w:vertAlign w:val="subscript"/>
        </w:rPr>
        <w:t>REF</w:t>
      </w:r>
    </w:p>
    <w:p w14:paraId="2315733A" w14:textId="77777777" w:rsidR="00CA305F" w:rsidRDefault="00CA305F" w:rsidP="00CA305F">
      <w:pPr>
        <w:pStyle w:val="EW"/>
      </w:pPr>
      <w:r>
        <w:t>N</w:t>
      </w:r>
      <w:r>
        <w:rPr>
          <w:vertAlign w:val="subscript"/>
        </w:rPr>
        <w:t>RB</w:t>
      </w:r>
      <w:r>
        <w:tab/>
      </w:r>
      <w:r>
        <w:rPr>
          <w:i/>
        </w:rPr>
        <w:t>Transmission bandwidth configuration</w:t>
      </w:r>
      <w:r>
        <w:t>, expressed in resource blocks</w:t>
      </w:r>
    </w:p>
    <w:p w14:paraId="08F22FE5" w14:textId="77777777" w:rsidR="00CA305F" w:rsidRDefault="00CA305F" w:rsidP="00CA305F">
      <w:pPr>
        <w:pStyle w:val="EW"/>
      </w:pPr>
      <w:r>
        <w:lastRenderedPageBreak/>
        <w:t>N</w:t>
      </w:r>
      <w:r>
        <w:rPr>
          <w:vertAlign w:val="subscript"/>
        </w:rPr>
        <w:t>REF</w:t>
      </w:r>
      <w:r>
        <w:tab/>
      </w:r>
      <w:r>
        <w:rPr>
          <w:rFonts w:hint="eastAsia"/>
          <w:lang w:val="en-US" w:eastAsia="zh-CN"/>
        </w:rPr>
        <w:t>A-IoT</w:t>
      </w:r>
      <w:r>
        <w:t xml:space="preserve"> Absolute Radio Frequency Channel Number (</w:t>
      </w:r>
      <w:r>
        <w:rPr>
          <w:rFonts w:hint="eastAsia"/>
          <w:lang w:val="en-US" w:eastAsia="zh-CN"/>
        </w:rPr>
        <w:t>AIoT</w:t>
      </w:r>
      <w:r>
        <w:t>-ARFCN)</w:t>
      </w:r>
    </w:p>
    <w:p w14:paraId="4E242408" w14:textId="77777777" w:rsidR="00CA305F" w:rsidRDefault="00CA305F" w:rsidP="00CA305F">
      <w:pPr>
        <w:pStyle w:val="EW"/>
      </w:pPr>
      <w:r>
        <w:t>N</w:t>
      </w:r>
      <w:r>
        <w:rPr>
          <w:vertAlign w:val="subscript"/>
        </w:rPr>
        <w:t>REF-Offs</w:t>
      </w:r>
      <w:r>
        <w:tab/>
        <w:t>Offset used for calculating N</w:t>
      </w:r>
      <w:r>
        <w:rPr>
          <w:vertAlign w:val="subscript"/>
        </w:rPr>
        <w:t>REF</w:t>
      </w:r>
    </w:p>
    <w:p w14:paraId="5B871774" w14:textId="77777777" w:rsidR="00CA305F" w:rsidRDefault="00CA305F" w:rsidP="00CA305F">
      <w:pPr>
        <w:pStyle w:val="EW"/>
        <w:rPr>
          <w:lang w:eastAsia="zh-CN"/>
        </w:rPr>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14:paraId="689BA118" w14:textId="77777777" w:rsidR="00CA305F" w:rsidRDefault="00CA305F" w:rsidP="00CA305F">
      <w:pPr>
        <w:pStyle w:val="EW"/>
      </w:pPr>
      <w:r>
        <w:t>P</w:t>
      </w:r>
      <w:r>
        <w:rPr>
          <w:vertAlign w:val="subscript"/>
        </w:rPr>
        <w:t>rated,c,AC</w:t>
      </w:r>
      <w:r>
        <w:rPr>
          <w:vertAlign w:val="subscript"/>
        </w:rPr>
        <w:tab/>
      </w:r>
      <w:r>
        <w:t xml:space="preserve">The </w:t>
      </w:r>
      <w:r>
        <w:rPr>
          <w:i/>
        </w:rPr>
        <w:t>rated carrier output power per antenna connector</w:t>
      </w:r>
    </w:p>
    <w:p w14:paraId="357FFB66" w14:textId="77777777" w:rsidR="00CA305F" w:rsidRDefault="00CA305F" w:rsidP="00CA305F">
      <w:pPr>
        <w:pStyle w:val="EW"/>
        <w:rPr>
          <w:i/>
        </w:rPr>
      </w:pPr>
      <w:r>
        <w:rPr>
          <w:lang w:eastAsia="zh-CN"/>
        </w:rPr>
        <w:t>P</w:t>
      </w:r>
      <w:r>
        <w:rPr>
          <w:vertAlign w:val="subscript"/>
          <w:lang w:eastAsia="zh-CN"/>
        </w:rPr>
        <w:t>rated,t,AC</w:t>
      </w:r>
      <w:r>
        <w:rPr>
          <w:vertAlign w:val="subscript"/>
          <w:lang w:eastAsia="zh-CN"/>
        </w:rPr>
        <w:tab/>
      </w:r>
      <w:r>
        <w:t xml:space="preserve">The </w:t>
      </w:r>
      <w:r>
        <w:rPr>
          <w:i/>
        </w:rPr>
        <w:t xml:space="preserve">rated total output power </w:t>
      </w:r>
      <w:r>
        <w:t xml:space="preserve">declared at the </w:t>
      </w:r>
      <w:r>
        <w:rPr>
          <w:i/>
        </w:rPr>
        <w:t>antenna connector</w:t>
      </w:r>
    </w:p>
    <w:p w14:paraId="09DC3E31" w14:textId="77777777" w:rsidR="00CA305F" w:rsidRDefault="00CA305F" w:rsidP="00CA305F">
      <w:pPr>
        <w:pStyle w:val="EW"/>
      </w:pPr>
      <w:r>
        <w:t>P</w:t>
      </w:r>
      <w:r>
        <w:rPr>
          <w:vertAlign w:val="subscript"/>
        </w:rPr>
        <w:t>REFSENS</w:t>
      </w:r>
      <w:r>
        <w:tab/>
        <w:t>Conducted Reference Sensitivity power level</w:t>
      </w:r>
    </w:p>
    <w:p w14:paraId="5E81C5C1" w14:textId="77777777" w:rsidR="00080512" w:rsidRPr="004D3578" w:rsidRDefault="00080512">
      <w:pPr>
        <w:pStyle w:val="21"/>
      </w:pPr>
      <w:bookmarkStart w:id="42" w:name="_Toc207954107"/>
      <w:bookmarkStart w:id="43" w:name="_Toc207954247"/>
      <w:bookmarkStart w:id="44" w:name="_Toc207954664"/>
      <w:r w:rsidRPr="004D3578">
        <w:t>3.3</w:t>
      </w:r>
      <w:r w:rsidRPr="004D3578">
        <w:tab/>
        <w:t>Abbreviations</w:t>
      </w:r>
      <w:bookmarkEnd w:id="42"/>
      <w:bookmarkEnd w:id="43"/>
      <w:bookmarkEnd w:id="4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02370D0" w14:textId="77777777" w:rsidR="00CA305F" w:rsidRDefault="00CA305F" w:rsidP="00CA305F">
      <w:pPr>
        <w:pStyle w:val="EW"/>
        <w:rPr>
          <w:rFonts w:eastAsia="等线"/>
        </w:rPr>
      </w:pPr>
      <w:r>
        <w:rPr>
          <w:rFonts w:eastAsia="等线"/>
        </w:rPr>
        <w:t>2SB</w:t>
      </w:r>
      <w:r>
        <w:rPr>
          <w:rFonts w:eastAsia="等线"/>
        </w:rPr>
        <w:tab/>
        <w:t>Double sideband</w:t>
      </w:r>
    </w:p>
    <w:p w14:paraId="2AABA764" w14:textId="77777777" w:rsidR="00CA305F" w:rsidRDefault="00CA305F" w:rsidP="00CA305F">
      <w:pPr>
        <w:pStyle w:val="EW"/>
      </w:pPr>
      <w:r>
        <w:t>ACLR</w:t>
      </w:r>
      <w:r>
        <w:tab/>
        <w:t>Adjacent Channel Leakage Ratio</w:t>
      </w:r>
    </w:p>
    <w:p w14:paraId="16417A47" w14:textId="77777777" w:rsidR="00CA305F" w:rsidRDefault="00CA305F" w:rsidP="00CA305F">
      <w:pPr>
        <w:pStyle w:val="EW"/>
      </w:pPr>
      <w:r>
        <w:t>ACS</w:t>
      </w:r>
      <w:r>
        <w:tab/>
        <w:t>Adjacent Channel Selectivity</w:t>
      </w:r>
    </w:p>
    <w:p w14:paraId="68FCAC30" w14:textId="77777777" w:rsidR="00CA305F" w:rsidRDefault="00CA305F" w:rsidP="00CA305F">
      <w:pPr>
        <w:pStyle w:val="EW"/>
        <w:rPr>
          <w:rFonts w:eastAsia="等线"/>
        </w:rPr>
      </w:pPr>
      <w:r>
        <w:rPr>
          <w:lang w:eastAsia="zh-CN"/>
        </w:rPr>
        <w:t>AWGN</w:t>
      </w:r>
      <w:r>
        <w:rPr>
          <w:lang w:eastAsia="zh-CN"/>
        </w:rPr>
        <w:tab/>
      </w:r>
      <w:r>
        <w:t>Additive White Gaussian Noise</w:t>
      </w:r>
    </w:p>
    <w:p w14:paraId="4066A8B2" w14:textId="77777777" w:rsidR="00CA305F" w:rsidRDefault="00CA305F" w:rsidP="00CA305F">
      <w:pPr>
        <w:pStyle w:val="EW"/>
        <w:rPr>
          <w:rFonts w:eastAsia="等线"/>
        </w:rPr>
      </w:pPr>
      <w:r>
        <w:rPr>
          <w:rFonts w:eastAsia="等线"/>
        </w:rPr>
        <w:t>A-IoT</w:t>
      </w:r>
      <w:r>
        <w:rPr>
          <w:rFonts w:eastAsia="等线"/>
        </w:rPr>
        <w:tab/>
        <w:t>Ambient IoT</w:t>
      </w:r>
    </w:p>
    <w:p w14:paraId="3D6286C9" w14:textId="77777777" w:rsidR="00CA305F" w:rsidRDefault="00CA305F" w:rsidP="00CA305F">
      <w:pPr>
        <w:pStyle w:val="EW"/>
        <w:rPr>
          <w:rFonts w:eastAsia="等线"/>
        </w:rPr>
      </w:pPr>
      <w:r>
        <w:rPr>
          <w:rFonts w:eastAsia="等线"/>
        </w:rPr>
        <w:t>A-IoT RAN</w:t>
      </w:r>
      <w:r>
        <w:rPr>
          <w:rFonts w:eastAsia="等线"/>
        </w:rPr>
        <w:tab/>
        <w:t>Ambient IoT Radio Access Network</w:t>
      </w:r>
    </w:p>
    <w:p w14:paraId="07D9A9DC" w14:textId="77777777" w:rsidR="00CA305F" w:rsidRDefault="00CA305F" w:rsidP="00CA305F">
      <w:pPr>
        <w:pStyle w:val="EW"/>
        <w:rPr>
          <w:rFonts w:eastAsia="等线"/>
        </w:rPr>
      </w:pPr>
      <w:r>
        <w:rPr>
          <w:rFonts w:eastAsia="等线"/>
        </w:rPr>
        <w:t>BPSK</w:t>
      </w:r>
      <w:r>
        <w:rPr>
          <w:rFonts w:eastAsia="等线"/>
        </w:rPr>
        <w:tab/>
        <w:t>Binary phase-shift keying</w:t>
      </w:r>
    </w:p>
    <w:p w14:paraId="4456126C" w14:textId="77777777" w:rsidR="00CA305F" w:rsidRDefault="00CA305F" w:rsidP="00CA305F">
      <w:pPr>
        <w:pStyle w:val="EW"/>
      </w:pPr>
      <w:r>
        <w:t>BS</w:t>
      </w:r>
      <w:r>
        <w:tab/>
        <w:t>Base Station</w:t>
      </w:r>
    </w:p>
    <w:p w14:paraId="350D873C" w14:textId="77777777" w:rsidR="00CA305F" w:rsidRDefault="00CA305F" w:rsidP="00CA305F">
      <w:pPr>
        <w:pStyle w:val="EW"/>
        <w:rPr>
          <w:rFonts w:eastAsia="等线"/>
        </w:rPr>
      </w:pPr>
      <w:r>
        <w:t>BW</w:t>
      </w:r>
      <w:r>
        <w:tab/>
        <w:t>Bandwidth</w:t>
      </w:r>
    </w:p>
    <w:p w14:paraId="0DE772F0" w14:textId="77777777" w:rsidR="00CA305F" w:rsidRDefault="00CA305F" w:rsidP="00CA305F">
      <w:pPr>
        <w:pStyle w:val="EW"/>
        <w:rPr>
          <w:rFonts w:eastAsia="等线"/>
        </w:rPr>
      </w:pPr>
      <w:r>
        <w:rPr>
          <w:rFonts w:eastAsia="等线"/>
        </w:rPr>
        <w:t>CW</w:t>
      </w:r>
      <w:r>
        <w:rPr>
          <w:rFonts w:eastAsia="等线"/>
        </w:rPr>
        <w:tab/>
        <w:t>Carrier-wave</w:t>
      </w:r>
    </w:p>
    <w:p w14:paraId="033119EA" w14:textId="77777777" w:rsidR="00CA305F" w:rsidRDefault="00CA305F" w:rsidP="00CA305F">
      <w:pPr>
        <w:pStyle w:val="EW"/>
        <w:rPr>
          <w:rFonts w:eastAsia="等线"/>
        </w:rPr>
      </w:pPr>
      <w:r>
        <w:rPr>
          <w:rFonts w:eastAsia="等线"/>
        </w:rPr>
        <w:t>CW2D</w:t>
      </w:r>
      <w:r>
        <w:rPr>
          <w:rFonts w:eastAsia="等线"/>
        </w:rPr>
        <w:tab/>
        <w:t>Carrier-wave, or carrier-wave node, to device</w:t>
      </w:r>
    </w:p>
    <w:p w14:paraId="0DBBC661" w14:textId="77777777" w:rsidR="00CA305F" w:rsidRDefault="00CA305F" w:rsidP="00CA305F">
      <w:pPr>
        <w:pStyle w:val="EW"/>
        <w:rPr>
          <w:rFonts w:eastAsia="等线"/>
        </w:rPr>
      </w:pPr>
      <w:r>
        <w:rPr>
          <w:rFonts w:eastAsia="等线"/>
        </w:rPr>
        <w:t>D2R</w:t>
      </w:r>
      <w:r>
        <w:rPr>
          <w:rFonts w:eastAsia="等线"/>
        </w:rPr>
        <w:tab/>
        <w:t>Device to reader</w:t>
      </w:r>
    </w:p>
    <w:p w14:paraId="4DCF3474" w14:textId="77777777" w:rsidR="00CA305F" w:rsidRDefault="00CA305F" w:rsidP="00CA305F">
      <w:pPr>
        <w:pStyle w:val="EW"/>
        <w:rPr>
          <w:rFonts w:eastAsia="等线"/>
        </w:rPr>
      </w:pPr>
      <w:r>
        <w:rPr>
          <w:rFonts w:eastAsia="等线"/>
        </w:rPr>
        <w:t>FR</w:t>
      </w:r>
      <w:r>
        <w:rPr>
          <w:rFonts w:eastAsia="等线"/>
        </w:rPr>
        <w:tab/>
        <w:t>Frequency Range</w:t>
      </w:r>
    </w:p>
    <w:p w14:paraId="211C1CD6" w14:textId="77777777" w:rsidR="00CA305F" w:rsidRDefault="00CA305F" w:rsidP="00CA305F">
      <w:pPr>
        <w:pStyle w:val="EW"/>
        <w:rPr>
          <w:rFonts w:eastAsia="等线"/>
        </w:rPr>
      </w:pPr>
      <w:r>
        <w:rPr>
          <w:lang w:eastAsia="zh-CN"/>
        </w:rPr>
        <w:t>FRC</w:t>
      </w:r>
      <w:r>
        <w:rPr>
          <w:lang w:eastAsia="zh-CN"/>
        </w:rPr>
        <w:tab/>
        <w:t>Fixed Reference Channel</w:t>
      </w:r>
    </w:p>
    <w:p w14:paraId="7FBBF5C4" w14:textId="77777777" w:rsidR="00CA305F" w:rsidRDefault="00CA305F" w:rsidP="00CA305F">
      <w:pPr>
        <w:pStyle w:val="EW"/>
        <w:rPr>
          <w:rFonts w:eastAsia="等线"/>
        </w:rPr>
      </w:pPr>
      <w:r>
        <w:rPr>
          <w:rFonts w:eastAsia="等线"/>
        </w:rPr>
        <w:t>OOK</w:t>
      </w:r>
      <w:r>
        <w:rPr>
          <w:rFonts w:eastAsia="等线"/>
        </w:rPr>
        <w:tab/>
        <w:t>On-off keying</w:t>
      </w:r>
    </w:p>
    <w:p w14:paraId="656E5324" w14:textId="77777777" w:rsidR="00CA305F" w:rsidRDefault="00CA305F" w:rsidP="00CA305F">
      <w:pPr>
        <w:pStyle w:val="EW"/>
        <w:rPr>
          <w:rFonts w:eastAsia="等线"/>
        </w:rPr>
      </w:pPr>
      <w:r>
        <w:rPr>
          <w:rFonts w:eastAsia="等线"/>
        </w:rPr>
        <w:t>R2D</w:t>
      </w:r>
      <w:r>
        <w:rPr>
          <w:rFonts w:eastAsia="等线"/>
        </w:rPr>
        <w:tab/>
        <w:t>Reader to device</w:t>
      </w:r>
    </w:p>
    <w:p w14:paraId="2DA7EEFB" w14:textId="77777777" w:rsidR="00CA305F" w:rsidRDefault="00CA305F" w:rsidP="00CA305F">
      <w:pPr>
        <w:pStyle w:val="EW"/>
      </w:pPr>
      <w:r>
        <w:t>REFSENS</w:t>
      </w:r>
      <w:r>
        <w:tab/>
        <w:t>Reference Sensitivity</w:t>
      </w:r>
    </w:p>
    <w:p w14:paraId="1E87CEFB" w14:textId="77777777" w:rsidR="00CA305F" w:rsidRDefault="00CA305F" w:rsidP="00CA305F">
      <w:pPr>
        <w:pStyle w:val="EW"/>
        <w:rPr>
          <w:rFonts w:eastAsia="等线"/>
        </w:rPr>
      </w:pPr>
      <w:r>
        <w:rPr>
          <w:rFonts w:eastAsia="等线"/>
        </w:rPr>
        <w:t>RF</w:t>
      </w:r>
      <w:r>
        <w:rPr>
          <w:rFonts w:eastAsia="等线"/>
        </w:rPr>
        <w:tab/>
        <w:t>Radio frequency</w:t>
      </w:r>
    </w:p>
    <w:p w14:paraId="1969EB69" w14:textId="77777777" w:rsidR="00CA305F" w:rsidRDefault="00CA305F" w:rsidP="00CA305F">
      <w:pPr>
        <w:pStyle w:val="EW"/>
        <w:rPr>
          <w:rFonts w:eastAsia="等线"/>
        </w:rPr>
      </w:pPr>
      <w:r>
        <w:t>SCS</w:t>
      </w:r>
      <w:r>
        <w:tab/>
        <w:t>Sub-Carrier Spacing</w:t>
      </w:r>
    </w:p>
    <w:p w14:paraId="2B27FE14" w14:textId="77777777" w:rsidR="00CA305F" w:rsidRDefault="00CA305F" w:rsidP="00CA305F">
      <w:pPr>
        <w:pStyle w:val="EW"/>
        <w:rPr>
          <w:rFonts w:eastAsia="等线"/>
        </w:rPr>
      </w:pPr>
      <w:r>
        <w:rPr>
          <w:rFonts w:eastAsia="等线"/>
        </w:rPr>
        <w:t>SFO</w:t>
      </w:r>
      <w:r>
        <w:rPr>
          <w:rFonts w:eastAsia="等线"/>
        </w:rPr>
        <w:tab/>
        <w:t>Sampling-frequency offset</w:t>
      </w:r>
    </w:p>
    <w:p w14:paraId="384B0FE5" w14:textId="77777777" w:rsidR="00CA305F" w:rsidRDefault="00CA305F" w:rsidP="00CA305F">
      <w:pPr>
        <w:pStyle w:val="EW"/>
        <w:rPr>
          <w:rFonts w:eastAsia="等线"/>
        </w:rPr>
      </w:pPr>
      <w:r>
        <w:rPr>
          <w:lang w:eastAsia="zh-CN"/>
        </w:rPr>
        <w:t>UEM</w:t>
      </w:r>
      <w:r>
        <w:rPr>
          <w:lang w:eastAsia="zh-CN"/>
        </w:rPr>
        <w:tab/>
        <w:t>Unwanted Emissions Mask</w:t>
      </w:r>
    </w:p>
    <w:p w14:paraId="7D89FB01" w14:textId="3079A6CC" w:rsidR="00080512" w:rsidRPr="004D3578" w:rsidRDefault="00080512">
      <w:pPr>
        <w:pStyle w:val="1"/>
      </w:pPr>
      <w:bookmarkStart w:id="45" w:name="clause4"/>
      <w:bookmarkStart w:id="46" w:name="_Toc207954108"/>
      <w:bookmarkStart w:id="47" w:name="_Toc207954248"/>
      <w:bookmarkStart w:id="48" w:name="_Toc207954665"/>
      <w:bookmarkEnd w:id="45"/>
      <w:r w:rsidRPr="004D3578">
        <w:t>4</w:t>
      </w:r>
      <w:r w:rsidRPr="004D3578">
        <w:tab/>
      </w:r>
      <w:r w:rsidR="00E11F75" w:rsidRPr="00E11F75">
        <w:t>General</w:t>
      </w:r>
      <w:bookmarkEnd w:id="46"/>
      <w:bookmarkEnd w:id="47"/>
      <w:bookmarkEnd w:id="48"/>
    </w:p>
    <w:p w14:paraId="32174BD3" w14:textId="4C6D14B2" w:rsidR="00080512" w:rsidRDefault="00080512">
      <w:pPr>
        <w:pStyle w:val="21"/>
      </w:pPr>
      <w:bookmarkStart w:id="49" w:name="_Toc207954109"/>
      <w:bookmarkStart w:id="50" w:name="_Toc207954249"/>
      <w:bookmarkStart w:id="51" w:name="_Toc207954666"/>
      <w:r w:rsidRPr="004D3578">
        <w:t>4.</w:t>
      </w:r>
      <w:r w:rsidR="00E11F75">
        <w:t>1</w:t>
      </w:r>
      <w:r w:rsidRPr="004D3578">
        <w:tab/>
      </w:r>
      <w:r w:rsidR="00E11F75" w:rsidRPr="00F95B02">
        <w:t>Relationship between minimum requirements and test requirements</w:t>
      </w:r>
      <w:bookmarkEnd w:id="49"/>
      <w:bookmarkEnd w:id="50"/>
      <w:bookmarkEnd w:id="51"/>
    </w:p>
    <w:p w14:paraId="19E6BF0F" w14:textId="1D8AD7D9" w:rsidR="00BB614F" w:rsidRPr="00F95B02" w:rsidRDefault="00BB614F" w:rsidP="00BB614F">
      <w:pPr>
        <w:rPr>
          <w:rFonts w:eastAsia="Calibri"/>
        </w:rPr>
      </w:pPr>
      <w:r w:rsidRPr="00F95B02">
        <w:t>Conformance to the present specification is demonstrated by fulfilling the test requirements specified in the conformance specification TS 38.1</w:t>
      </w:r>
      <w:r>
        <w:t>9</w:t>
      </w:r>
      <w:r w:rsidRPr="00F95B02">
        <w:t>5</w:t>
      </w:r>
      <w:r w:rsidR="00BE043F">
        <w:rPr>
          <w:rFonts w:hint="eastAsia"/>
          <w:lang w:eastAsia="zh-CN"/>
        </w:rPr>
        <w:t>[</w:t>
      </w:r>
      <w:r w:rsidR="00BE043F">
        <w:rPr>
          <w:lang w:eastAsia="zh-CN"/>
        </w:rPr>
        <w:t>3]</w:t>
      </w:r>
      <w:r w:rsidR="008A3497">
        <w:rPr>
          <w:lang w:eastAsia="zh-CN"/>
        </w:rPr>
        <w:t>.</w:t>
      </w:r>
    </w:p>
    <w:p w14:paraId="443C61B0" w14:textId="2D0EE6F4" w:rsidR="00BB614F" w:rsidRPr="00F95B02" w:rsidRDefault="00BB614F" w:rsidP="00BB614F">
      <w:pPr>
        <w:rPr>
          <w:rFonts w:cs="v5.0.0"/>
          <w:snapToGrid w:val="0"/>
        </w:rPr>
      </w:pPr>
      <w:r w:rsidRPr="00F95B02">
        <w:rPr>
          <w:rFonts w:cs="v5.0.0"/>
          <w:snapToGrid w:val="0"/>
        </w:rPr>
        <w:t>The minimum requirements given in this specification make no allowance for measurement uncertainty. The test specifications TS 38.1</w:t>
      </w:r>
      <w:r>
        <w:rPr>
          <w:rFonts w:cs="v5.0.0"/>
          <w:snapToGrid w:val="0"/>
        </w:rPr>
        <w:t>95</w:t>
      </w:r>
      <w:r w:rsidRPr="00F95B02">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B7C8277" w14:textId="77777777" w:rsidR="00BB614F" w:rsidRPr="00F95B02" w:rsidRDefault="00BB614F" w:rsidP="00BB614F">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52A5EDCA" w14:textId="02C713CA" w:rsidR="00BB614F" w:rsidRPr="00F95B02" w:rsidRDefault="00BB614F" w:rsidP="00BB614F">
      <w:pPr>
        <w:rPr>
          <w:snapToGrid w:val="0"/>
        </w:rPr>
      </w:pPr>
      <w:r w:rsidRPr="00F95B02">
        <w:rPr>
          <w:rFonts w:cs="v5.0.0"/>
          <w:snapToGrid w:val="0"/>
        </w:rPr>
        <w:t>The shared risk principle is defined in recommendation ITU</w:t>
      </w:r>
      <w:r w:rsidRPr="00F95B02">
        <w:rPr>
          <w:rFonts w:cs="v5.0.0"/>
          <w:snapToGrid w:val="0"/>
        </w:rPr>
        <w:noBreakHyphen/>
        <w:t>R M.1545.</w:t>
      </w:r>
      <w:r w:rsidR="00BE043F" w:rsidRPr="00BE043F">
        <w:rPr>
          <w:rFonts w:hint="eastAsia"/>
          <w:lang w:eastAsia="zh-CN"/>
        </w:rPr>
        <w:t xml:space="preserve"> </w:t>
      </w:r>
      <w:r w:rsidR="00BE043F">
        <w:rPr>
          <w:rFonts w:hint="eastAsia"/>
          <w:lang w:eastAsia="zh-CN"/>
        </w:rPr>
        <w:t>[</w:t>
      </w:r>
      <w:r w:rsidR="00BE043F">
        <w:rPr>
          <w:lang w:eastAsia="zh-CN"/>
        </w:rPr>
        <w:t>4]</w:t>
      </w:r>
    </w:p>
    <w:p w14:paraId="0FBFCF74" w14:textId="77777777" w:rsidR="00BB614F" w:rsidRPr="00BB614F" w:rsidRDefault="00BB614F" w:rsidP="00870B6F"/>
    <w:p w14:paraId="4E409E95" w14:textId="6AFE6AEF" w:rsidR="00E11F75" w:rsidRDefault="00E11F75" w:rsidP="00E11F75">
      <w:pPr>
        <w:pStyle w:val="21"/>
      </w:pPr>
      <w:bookmarkStart w:id="52" w:name="_Toc21127418"/>
      <w:bookmarkStart w:id="53" w:name="_Toc29811624"/>
      <w:bookmarkStart w:id="54" w:name="_Toc36817176"/>
      <w:bookmarkStart w:id="55" w:name="_Toc37260092"/>
      <w:bookmarkStart w:id="56" w:name="_Toc37267480"/>
      <w:bookmarkStart w:id="57" w:name="_Toc44712082"/>
      <w:bookmarkStart w:id="58" w:name="_Toc45893395"/>
      <w:bookmarkStart w:id="59" w:name="_Toc53178122"/>
      <w:bookmarkStart w:id="60" w:name="_Toc53178573"/>
      <w:bookmarkStart w:id="61" w:name="_Toc61178799"/>
      <w:bookmarkStart w:id="62" w:name="_Toc61179269"/>
      <w:bookmarkStart w:id="63" w:name="_Toc67916565"/>
      <w:bookmarkStart w:id="64" w:name="_Toc74663163"/>
      <w:bookmarkStart w:id="65" w:name="_Toc82621703"/>
      <w:bookmarkStart w:id="66" w:name="_Toc90422550"/>
      <w:bookmarkStart w:id="67" w:name="_Toc106782743"/>
      <w:bookmarkStart w:id="68" w:name="_Toc107311634"/>
      <w:bookmarkStart w:id="69" w:name="_Toc107419218"/>
      <w:bookmarkStart w:id="70" w:name="_Toc107474845"/>
      <w:bookmarkStart w:id="71" w:name="_Toc114255438"/>
      <w:bookmarkStart w:id="72" w:name="_Toc115186118"/>
      <w:bookmarkStart w:id="73" w:name="_Toc123048932"/>
      <w:bookmarkStart w:id="74" w:name="_Toc123051851"/>
      <w:bookmarkStart w:id="75" w:name="_Toc123054320"/>
      <w:bookmarkStart w:id="76" w:name="_Toc123717421"/>
      <w:bookmarkStart w:id="77" w:name="_Toc124156997"/>
      <w:bookmarkStart w:id="78" w:name="_Toc124266401"/>
      <w:bookmarkStart w:id="79" w:name="_Toc131595759"/>
      <w:bookmarkStart w:id="80" w:name="_Toc131740757"/>
      <w:bookmarkStart w:id="81" w:name="_Toc131766291"/>
      <w:bookmarkStart w:id="82" w:name="_Toc138837513"/>
      <w:bookmarkStart w:id="83" w:name="_Toc156567334"/>
      <w:bookmarkStart w:id="84" w:name="_Toc176875940"/>
      <w:bookmarkStart w:id="85" w:name="_Toc187245445"/>
      <w:bookmarkStart w:id="86" w:name="_Toc193202722"/>
      <w:bookmarkStart w:id="87" w:name="_Toc207954110"/>
      <w:bookmarkStart w:id="88" w:name="_Toc207954250"/>
      <w:bookmarkStart w:id="89" w:name="_Toc207954667"/>
      <w:r w:rsidRPr="00F95B02">
        <w:lastRenderedPageBreak/>
        <w:t>4.</w:t>
      </w:r>
      <w:r>
        <w:t>2</w:t>
      </w:r>
      <w:r w:rsidRPr="00F95B02">
        <w:tab/>
        <w:t>Regional requirements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8B623D8" w14:textId="77777777" w:rsidR="00BB614F" w:rsidRPr="00F95B02" w:rsidRDefault="00BB614F" w:rsidP="00BB614F">
      <w:pPr>
        <w:keepNext/>
        <w:keepLines/>
        <w:rPr>
          <w:rFonts w:cs="v5.0.0"/>
        </w:rPr>
      </w:pPr>
      <w:bookmarkStart w:id="90"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6F2B9D45" w14:textId="38A0FB83" w:rsidR="00441D21" w:rsidRPr="004D3578" w:rsidRDefault="00441D21" w:rsidP="00441D21">
      <w:pPr>
        <w:pStyle w:val="1"/>
      </w:pPr>
      <w:bookmarkStart w:id="91" w:name="_Toc207954111"/>
      <w:bookmarkStart w:id="92" w:name="_Toc207954251"/>
      <w:bookmarkStart w:id="93" w:name="_Toc207954668"/>
      <w:bookmarkEnd w:id="90"/>
      <w:r>
        <w:t>5</w:t>
      </w:r>
      <w:r w:rsidRPr="004D3578">
        <w:tab/>
      </w:r>
      <w:r w:rsidRPr="00EB74BB">
        <w:t>Operating bands</w:t>
      </w:r>
      <w:r w:rsidRPr="00F95B02">
        <w:t xml:space="preserve"> and channel arrangement</w:t>
      </w:r>
      <w:bookmarkEnd w:id="91"/>
      <w:bookmarkEnd w:id="92"/>
      <w:bookmarkEnd w:id="93"/>
    </w:p>
    <w:p w14:paraId="3891A623" w14:textId="5B707DC0" w:rsidR="00441D21" w:rsidRDefault="00441D21" w:rsidP="00441D21">
      <w:pPr>
        <w:pStyle w:val="21"/>
      </w:pPr>
      <w:bookmarkStart w:id="94" w:name="_Toc21127424"/>
      <w:bookmarkStart w:id="95" w:name="_Toc29811630"/>
      <w:bookmarkStart w:id="96" w:name="_Toc36817182"/>
      <w:bookmarkStart w:id="97" w:name="_Toc37260098"/>
      <w:bookmarkStart w:id="98" w:name="_Toc37267486"/>
      <w:bookmarkStart w:id="99" w:name="_Toc44712088"/>
      <w:bookmarkStart w:id="100" w:name="_Toc45893401"/>
      <w:bookmarkStart w:id="101" w:name="_Toc53178128"/>
      <w:bookmarkStart w:id="102" w:name="_Toc53178579"/>
      <w:bookmarkStart w:id="103" w:name="_Toc61178805"/>
      <w:bookmarkStart w:id="104" w:name="_Toc61179275"/>
      <w:bookmarkStart w:id="105" w:name="_Toc67916571"/>
      <w:bookmarkStart w:id="106" w:name="_Toc74663169"/>
      <w:bookmarkStart w:id="107" w:name="_Toc82621709"/>
      <w:bookmarkStart w:id="108" w:name="_Toc90422556"/>
      <w:bookmarkStart w:id="109" w:name="_Toc106782749"/>
      <w:bookmarkStart w:id="110" w:name="_Toc107311640"/>
      <w:bookmarkStart w:id="111" w:name="_Toc107419224"/>
      <w:bookmarkStart w:id="112" w:name="_Toc107474851"/>
      <w:bookmarkStart w:id="113" w:name="_Toc114255444"/>
      <w:bookmarkStart w:id="114" w:name="_Toc115186124"/>
      <w:bookmarkStart w:id="115" w:name="_Toc123048938"/>
      <w:bookmarkStart w:id="116" w:name="_Toc123051857"/>
      <w:bookmarkStart w:id="117" w:name="_Toc123054326"/>
      <w:bookmarkStart w:id="118" w:name="_Toc123717427"/>
      <w:bookmarkStart w:id="119" w:name="_Toc124157003"/>
      <w:bookmarkStart w:id="120" w:name="_Toc124266407"/>
      <w:bookmarkStart w:id="121" w:name="_Toc131595765"/>
      <w:bookmarkStart w:id="122" w:name="_Toc131740763"/>
      <w:bookmarkStart w:id="123" w:name="_Toc131766297"/>
      <w:bookmarkStart w:id="124" w:name="_Toc138837519"/>
      <w:bookmarkStart w:id="125" w:name="_Toc156567340"/>
      <w:bookmarkStart w:id="126" w:name="_Toc176875946"/>
      <w:bookmarkStart w:id="127" w:name="_Toc187245451"/>
      <w:bookmarkStart w:id="128" w:name="_Toc193202725"/>
      <w:bookmarkStart w:id="129" w:name="_Toc207954112"/>
      <w:bookmarkStart w:id="130" w:name="_Toc207954252"/>
      <w:bookmarkStart w:id="131" w:name="_Toc207954669"/>
      <w:r w:rsidRPr="00F95B02">
        <w:t>5.1</w:t>
      </w:r>
      <w:r w:rsidRPr="00F95B02">
        <w:tab/>
        <w:t>General</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7F29127F" w14:textId="77777777" w:rsidR="004A7806" w:rsidRPr="00AF33F6" w:rsidRDefault="004A7806" w:rsidP="004A7806">
      <w:pPr>
        <w:rPr>
          <w:rFonts w:eastAsia="等线" w:cs="v5.0.0"/>
        </w:rPr>
      </w:pPr>
      <w:r w:rsidRPr="00AF33F6">
        <w:rPr>
          <w:rFonts w:eastAsia="等线" w:cs="v5.0.0"/>
        </w:rPr>
        <w:t xml:space="preserve">The channel arrangements presented in this clause are based on the </w:t>
      </w:r>
      <w:r w:rsidRPr="00AF33F6">
        <w:rPr>
          <w:rFonts w:eastAsia="等线" w:cs="v5.0.0"/>
          <w:i/>
        </w:rPr>
        <w:t>operating bands</w:t>
      </w:r>
      <w:r w:rsidRPr="00AF33F6">
        <w:rPr>
          <w:rFonts w:eastAsia="等线" w:cs="v5.0.0"/>
        </w:rPr>
        <w:t xml:space="preserve"> and </w:t>
      </w:r>
      <w:r w:rsidRPr="00AF33F6">
        <w:rPr>
          <w:rFonts w:eastAsia="等线" w:cs="v5.0.0"/>
          <w:i/>
        </w:rPr>
        <w:t>BS channel bandwidths</w:t>
      </w:r>
      <w:r w:rsidRPr="00AF33F6">
        <w:rPr>
          <w:rFonts w:eastAsia="等线" w:cs="v5.0.0"/>
        </w:rPr>
        <w:t xml:space="preserve"> defined in the present release of specifications.</w:t>
      </w:r>
    </w:p>
    <w:p w14:paraId="65B79FC0" w14:textId="77777777" w:rsidR="004A7806" w:rsidRPr="00AF33F6" w:rsidRDefault="004A7806" w:rsidP="004A7806">
      <w:pPr>
        <w:keepLines/>
        <w:ind w:left="1135" w:hanging="851"/>
        <w:rPr>
          <w:rFonts w:eastAsia="等线"/>
        </w:rPr>
      </w:pPr>
      <w:r w:rsidRPr="00AF33F6">
        <w:rPr>
          <w:rFonts w:eastAsia="等线"/>
        </w:rPr>
        <w:t>NOTE:</w:t>
      </w:r>
      <w:r w:rsidRPr="00AF33F6">
        <w:rPr>
          <w:rFonts w:eastAsia="等线"/>
        </w:rPr>
        <w:tab/>
        <w:t xml:space="preserve">Other </w:t>
      </w:r>
      <w:r w:rsidRPr="00AF33F6">
        <w:rPr>
          <w:rFonts w:eastAsia="等线"/>
          <w:i/>
        </w:rPr>
        <w:t>operating bands</w:t>
      </w:r>
      <w:r w:rsidRPr="00AF33F6">
        <w:rPr>
          <w:rFonts w:eastAsia="等线"/>
        </w:rPr>
        <w:t xml:space="preserve"> and </w:t>
      </w:r>
      <w:r w:rsidRPr="00AF33F6">
        <w:rPr>
          <w:rFonts w:eastAsia="等线"/>
          <w:i/>
        </w:rPr>
        <w:t>BS channel bandwidth</w:t>
      </w:r>
      <w:r w:rsidRPr="00AF33F6">
        <w:rPr>
          <w:rFonts w:eastAsia="等线"/>
        </w:rPr>
        <w:t>s may be considered in future releases.</w:t>
      </w:r>
    </w:p>
    <w:p w14:paraId="50786E47" w14:textId="77777777" w:rsidR="004A7806" w:rsidRDefault="004A7806" w:rsidP="004A7806">
      <w:pPr>
        <w:rPr>
          <w:rFonts w:eastAsia="等线"/>
        </w:rPr>
      </w:pPr>
      <w:r w:rsidRPr="00AF33F6">
        <w:rPr>
          <w:rFonts w:eastAsia="等线"/>
        </w:rPr>
        <w:t xml:space="preserve">Requirements throughout the RF specifications are in many cases defined separately for different frequency ranges (FR). The frequency ranges in which </w:t>
      </w:r>
      <w:r>
        <w:rPr>
          <w:rFonts w:eastAsia="等线" w:hint="eastAsia"/>
        </w:rPr>
        <w:t>A</w:t>
      </w:r>
      <w:r>
        <w:rPr>
          <w:rFonts w:eastAsia="等线"/>
        </w:rPr>
        <w:t>-</w:t>
      </w:r>
      <w:r>
        <w:rPr>
          <w:rFonts w:eastAsia="等线" w:hint="eastAsia"/>
        </w:rPr>
        <w:t>IoT</w:t>
      </w:r>
      <w:r w:rsidRPr="00AF33F6">
        <w:rPr>
          <w:rFonts w:eastAsia="等线"/>
        </w:rPr>
        <w:t xml:space="preserve"> can operate according to the present version of the specification are identified as described in table 5.1-1.</w:t>
      </w:r>
    </w:p>
    <w:p w14:paraId="372B785A" w14:textId="77777777" w:rsidR="004A7806" w:rsidRDefault="004A7806" w:rsidP="004A7806">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02"/>
        <w:gridCol w:w="2977"/>
      </w:tblGrid>
      <w:tr w:rsidR="004A7806" w14:paraId="12AACA8B" w14:textId="77777777" w:rsidTr="004A7806">
        <w:trPr>
          <w:cantSplit/>
          <w:jc w:val="center"/>
        </w:trPr>
        <w:tc>
          <w:tcPr>
            <w:tcW w:w="3902" w:type="dxa"/>
            <w:tcBorders>
              <w:top w:val="single" w:sz="4" w:space="0" w:color="auto"/>
              <w:left w:val="single" w:sz="4" w:space="0" w:color="auto"/>
              <w:bottom w:val="single" w:sz="4" w:space="0" w:color="auto"/>
              <w:right w:val="single" w:sz="4" w:space="0" w:color="auto"/>
            </w:tcBorders>
          </w:tcPr>
          <w:p w14:paraId="19B4F761" w14:textId="77777777" w:rsidR="004A7806" w:rsidRDefault="004A7806" w:rsidP="004A7806">
            <w:pPr>
              <w:pStyle w:val="TAH"/>
            </w:pPr>
            <w: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E83002E" w14:textId="77777777" w:rsidR="004A7806" w:rsidRDefault="004A7806" w:rsidP="004A7806">
            <w:pPr>
              <w:pStyle w:val="TAH"/>
            </w:pPr>
            <w:r>
              <w:t xml:space="preserve">Corresponding frequency range </w:t>
            </w:r>
          </w:p>
        </w:tc>
      </w:tr>
      <w:tr w:rsidR="004A7806" w14:paraId="524A3CCC" w14:textId="77777777" w:rsidTr="004A7806">
        <w:trPr>
          <w:cantSplit/>
          <w:jc w:val="center"/>
        </w:trPr>
        <w:tc>
          <w:tcPr>
            <w:tcW w:w="3902" w:type="dxa"/>
            <w:tcBorders>
              <w:top w:val="single" w:sz="4" w:space="0" w:color="auto"/>
              <w:left w:val="single" w:sz="4" w:space="0" w:color="auto"/>
              <w:bottom w:val="single" w:sz="4" w:space="0" w:color="auto"/>
              <w:right w:val="single" w:sz="4" w:space="0" w:color="auto"/>
            </w:tcBorders>
          </w:tcPr>
          <w:p w14:paraId="3D28E434" w14:textId="77777777" w:rsidR="004A7806" w:rsidRDefault="004A7806" w:rsidP="004A7806">
            <w:pPr>
              <w:pStyle w:val="TAC"/>
            </w:pPr>
            <w:r>
              <w:t>FR1</w:t>
            </w:r>
          </w:p>
        </w:tc>
        <w:tc>
          <w:tcPr>
            <w:tcW w:w="2977" w:type="dxa"/>
            <w:tcBorders>
              <w:top w:val="single" w:sz="4" w:space="0" w:color="auto"/>
              <w:left w:val="single" w:sz="4" w:space="0" w:color="auto"/>
              <w:bottom w:val="single" w:sz="4" w:space="0" w:color="auto"/>
              <w:right w:val="single" w:sz="4" w:space="0" w:color="auto"/>
            </w:tcBorders>
            <w:hideMark/>
          </w:tcPr>
          <w:p w14:paraId="64C77116" w14:textId="77777777" w:rsidR="004A7806" w:rsidRDefault="004A7806" w:rsidP="004A7806">
            <w:pPr>
              <w:pStyle w:val="TAC"/>
            </w:pPr>
            <w:r>
              <w:t>4</w:t>
            </w:r>
            <w:r>
              <w:rPr>
                <w:lang w:eastAsia="zh-CN"/>
              </w:rPr>
              <w:t>1</w:t>
            </w:r>
            <w:r>
              <w:t xml:space="preserve">0 MHz – </w:t>
            </w:r>
            <w:r>
              <w:rPr>
                <w:lang w:eastAsia="zh-CN"/>
              </w:rPr>
              <w:t>7125</w:t>
            </w:r>
            <w:r>
              <w:t xml:space="preserve"> MHz</w:t>
            </w:r>
          </w:p>
        </w:tc>
      </w:tr>
    </w:tbl>
    <w:p w14:paraId="05952870" w14:textId="77777777" w:rsidR="004A7806" w:rsidRPr="004A7806" w:rsidRDefault="004A7806" w:rsidP="00870B6F"/>
    <w:p w14:paraId="469F588B" w14:textId="44865CD4" w:rsidR="00441D21" w:rsidRDefault="00441D21" w:rsidP="00441D21">
      <w:pPr>
        <w:pStyle w:val="21"/>
      </w:pPr>
      <w:bookmarkStart w:id="132" w:name="_Toc106782750"/>
      <w:bookmarkStart w:id="133" w:name="_Toc107311641"/>
      <w:bookmarkStart w:id="134" w:name="_Toc107419225"/>
      <w:bookmarkStart w:id="135" w:name="_Toc107474852"/>
      <w:bookmarkStart w:id="136" w:name="_Toc114255445"/>
      <w:bookmarkStart w:id="137" w:name="_Toc115186125"/>
      <w:bookmarkStart w:id="138" w:name="_Toc123048939"/>
      <w:bookmarkStart w:id="139" w:name="_Toc123051858"/>
      <w:bookmarkStart w:id="140" w:name="_Toc123054327"/>
      <w:bookmarkStart w:id="141" w:name="_Toc123717428"/>
      <w:bookmarkStart w:id="142" w:name="_Toc124157004"/>
      <w:bookmarkStart w:id="143" w:name="_Toc124266408"/>
      <w:bookmarkStart w:id="144" w:name="_Toc131595766"/>
      <w:bookmarkStart w:id="145" w:name="_Toc131740764"/>
      <w:bookmarkStart w:id="146" w:name="_Toc131766298"/>
      <w:bookmarkStart w:id="147" w:name="_Toc138837520"/>
      <w:bookmarkStart w:id="148" w:name="_Toc156567341"/>
      <w:bookmarkStart w:id="149" w:name="_Toc176875947"/>
      <w:bookmarkStart w:id="150" w:name="_Toc187245452"/>
      <w:bookmarkStart w:id="151" w:name="_Toc193202726"/>
      <w:bookmarkStart w:id="152" w:name="_Toc207954113"/>
      <w:bookmarkStart w:id="153" w:name="_Toc207954253"/>
      <w:bookmarkStart w:id="154" w:name="_Toc207954670"/>
      <w:r w:rsidRPr="00F95B02">
        <w:t>5.2</w:t>
      </w:r>
      <w:r w:rsidRPr="00F95B02">
        <w:tab/>
      </w:r>
      <w:r w:rsidRPr="00EB74BB">
        <w:t>Operating bands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96CEF41" w14:textId="77777777" w:rsidR="004A7806" w:rsidRDefault="004A7806" w:rsidP="004A7806">
      <w:pPr>
        <w:rPr>
          <w:rFonts w:eastAsia="等线"/>
        </w:rPr>
      </w:pPr>
      <w:r>
        <w:rPr>
          <w:rFonts w:eastAsia="等线" w:hint="eastAsia"/>
        </w:rPr>
        <w:t>A-IoT</w:t>
      </w:r>
      <w:r w:rsidRPr="003A7698">
        <w:rPr>
          <w:rFonts w:eastAsia="等线"/>
        </w:rPr>
        <w:t xml:space="preserve"> is designed to operate in the </w:t>
      </w:r>
      <w:r w:rsidRPr="003A7698">
        <w:rPr>
          <w:rFonts w:eastAsia="等线"/>
          <w:i/>
        </w:rPr>
        <w:t>operating bands</w:t>
      </w:r>
      <w:r w:rsidRPr="003A7698">
        <w:rPr>
          <w:rFonts w:eastAsia="等线"/>
        </w:rPr>
        <w:t xml:space="preserve"> defined in table 5.2-1</w:t>
      </w:r>
    </w:p>
    <w:p w14:paraId="732367AD" w14:textId="77777777" w:rsidR="004A7806" w:rsidRDefault="004A7806" w:rsidP="004A7806">
      <w:pPr>
        <w:pStyle w:val="TH"/>
      </w:pPr>
      <w:r>
        <w:t xml:space="preserve">Table 5.2-1: A-IoT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D656E7" w14:paraId="0B6D5BE5" w14:textId="77777777" w:rsidTr="004A780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4D5A99" w14:textId="4187CB06" w:rsidR="00D656E7" w:rsidRDefault="00D656E7" w:rsidP="004A7806">
            <w:pPr>
              <w:pStyle w:val="TAH"/>
              <w:rPr>
                <w:rFonts w:cs="Arial"/>
              </w:rPr>
            </w:pPr>
            <w:r>
              <w:rPr>
                <w:rFonts w:cs="Arial"/>
              </w:rPr>
              <w:t xml:space="preserve">A-IoT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22997813" w14:textId="28F510F8" w:rsidR="00D656E7" w:rsidRDefault="00D656E7" w:rsidP="004A7806">
            <w:pPr>
              <w:pStyle w:val="TAH"/>
              <w:rPr>
                <w:rFonts w:cs="Arial"/>
              </w:rPr>
            </w:pPr>
            <w:r>
              <w:rPr>
                <w:rFonts w:cs="Arial"/>
              </w:rPr>
              <w:t xml:space="preserve">Uplink (D2R&amp;CW) </w:t>
            </w:r>
            <w:r>
              <w:rPr>
                <w:rFonts w:cs="Arial"/>
                <w:i/>
              </w:rPr>
              <w:t>operating band</w:t>
            </w:r>
            <w:r>
              <w:rPr>
                <w:rFonts w:cs="Arial"/>
              </w:rPr>
              <w:br/>
              <w:t>BS receive / UE transmit</w:t>
            </w:r>
          </w:p>
          <w:p w14:paraId="74A0383B" w14:textId="77777777" w:rsidR="00D656E7" w:rsidRDefault="00D656E7" w:rsidP="004A7806">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p w14:paraId="419A2CA4" w14:textId="77777777" w:rsidR="00D656E7" w:rsidRPr="00B402D2" w:rsidRDefault="00D656E7" w:rsidP="004A7806">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52AF5722" w14:textId="38FA527D" w:rsidR="00D656E7" w:rsidRDefault="00D656E7" w:rsidP="004A7806">
            <w:pPr>
              <w:pStyle w:val="TAH"/>
              <w:rPr>
                <w:rFonts w:cs="Arial"/>
              </w:rPr>
            </w:pPr>
            <w:r>
              <w:rPr>
                <w:rFonts w:cs="Arial"/>
              </w:rPr>
              <w:t xml:space="preserve">Downlink (R2D) </w:t>
            </w:r>
            <w:r>
              <w:rPr>
                <w:rFonts w:cs="Arial"/>
                <w:i/>
              </w:rPr>
              <w:t>operating band</w:t>
            </w:r>
            <w:r>
              <w:rPr>
                <w:rFonts w:cs="Arial"/>
              </w:rPr>
              <w:br/>
              <w:t>BS transmit / UE receive</w:t>
            </w:r>
          </w:p>
          <w:p w14:paraId="2BAE9F1A" w14:textId="77777777" w:rsidR="00D656E7" w:rsidRDefault="00D656E7" w:rsidP="004A7806">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651A6390" w14:textId="77777777" w:rsidR="00D656E7" w:rsidRPr="00B402D2" w:rsidRDefault="00D656E7" w:rsidP="004A7806">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406A7137" w14:textId="77777777" w:rsidR="00D656E7" w:rsidRDefault="00D656E7" w:rsidP="004A7806">
            <w:pPr>
              <w:pStyle w:val="TAH"/>
              <w:rPr>
                <w:rFonts w:cs="Arial"/>
              </w:rPr>
            </w:pPr>
            <w:r>
              <w:rPr>
                <w:rFonts w:cs="Arial"/>
              </w:rPr>
              <w:t>Duplex mode</w:t>
            </w:r>
          </w:p>
        </w:tc>
      </w:tr>
      <w:tr w:rsidR="00D656E7" w14:paraId="6C48CF79" w14:textId="77777777" w:rsidTr="004A780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D6B1E01" w14:textId="77777777" w:rsidR="00D656E7" w:rsidRDefault="00D656E7" w:rsidP="004A7806">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116B06F3" w14:textId="77777777" w:rsidR="00D656E7" w:rsidRDefault="00D656E7" w:rsidP="004A7806">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51F6520C" w14:textId="77777777" w:rsidR="00D656E7" w:rsidRDefault="00D656E7" w:rsidP="004A7806">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71B671EB" w14:textId="77777777" w:rsidR="00D656E7" w:rsidRDefault="00D656E7" w:rsidP="004A7806">
            <w:pPr>
              <w:pStyle w:val="TAC"/>
            </w:pPr>
            <w:r>
              <w:t>FDD</w:t>
            </w:r>
          </w:p>
        </w:tc>
      </w:tr>
    </w:tbl>
    <w:p w14:paraId="404C5935" w14:textId="77777777" w:rsidR="004A7806" w:rsidRPr="003A7698" w:rsidRDefault="004A7806" w:rsidP="004A7806"/>
    <w:p w14:paraId="6A149F71" w14:textId="77777777" w:rsidR="00441D21" w:rsidRPr="00F95B02" w:rsidRDefault="00441D21" w:rsidP="00441D21">
      <w:pPr>
        <w:pStyle w:val="21"/>
      </w:pPr>
      <w:bookmarkStart w:id="155" w:name="_Toc106782751"/>
      <w:bookmarkStart w:id="156" w:name="_Toc107311642"/>
      <w:bookmarkStart w:id="157" w:name="_Toc107419226"/>
      <w:bookmarkStart w:id="158" w:name="_Toc107474853"/>
      <w:bookmarkStart w:id="159" w:name="_Toc114255446"/>
      <w:bookmarkStart w:id="160" w:name="_Toc115186126"/>
      <w:bookmarkStart w:id="161" w:name="_Toc123048940"/>
      <w:bookmarkStart w:id="162" w:name="_Toc123051859"/>
      <w:bookmarkStart w:id="163" w:name="_Toc123054328"/>
      <w:bookmarkStart w:id="164" w:name="_Toc123717429"/>
      <w:bookmarkStart w:id="165" w:name="_Toc124157005"/>
      <w:bookmarkStart w:id="166" w:name="_Toc124266409"/>
      <w:bookmarkStart w:id="167" w:name="_Toc131595767"/>
      <w:bookmarkStart w:id="168" w:name="_Toc131740765"/>
      <w:bookmarkStart w:id="169" w:name="_Toc131766299"/>
      <w:bookmarkStart w:id="170" w:name="_Toc138837521"/>
      <w:bookmarkStart w:id="171" w:name="_Toc156567342"/>
      <w:bookmarkStart w:id="172" w:name="_Toc176875948"/>
      <w:bookmarkStart w:id="173" w:name="_Toc187245453"/>
      <w:bookmarkStart w:id="174" w:name="_Toc193202727"/>
      <w:bookmarkStart w:id="175" w:name="_Toc207954114"/>
      <w:bookmarkStart w:id="176" w:name="_Toc207954254"/>
      <w:bookmarkStart w:id="177" w:name="_Toc207954671"/>
      <w:r w:rsidRPr="00F95B02">
        <w:t>5.3</w:t>
      </w:r>
      <w:r w:rsidRPr="00F95B02">
        <w:tab/>
      </w:r>
      <w:r w:rsidRPr="00EB74BB">
        <w:t>BS channel bandwidth</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A609698" w14:textId="1E221D3C" w:rsidR="00FC0041" w:rsidRDefault="00FC0041" w:rsidP="00FC0041">
      <w:pPr>
        <w:pStyle w:val="31"/>
        <w:ind w:left="0" w:firstLine="0"/>
        <w:rPr>
          <w:lang w:val="en-US" w:eastAsia="zh-CN"/>
        </w:rPr>
      </w:pPr>
      <w:bookmarkStart w:id="178" w:name="_Toc207954672"/>
      <w:bookmarkStart w:id="179" w:name="_Toc194056377"/>
      <w:bookmarkStart w:id="180" w:name="_Toc194056416"/>
      <w:bookmarkStart w:id="181" w:name="_Toc21062"/>
      <w:bookmarkStart w:id="182" w:name="_Toc207954116"/>
      <w:bookmarkStart w:id="183" w:name="_Toc207954256"/>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R2D Channel bandwidth</w:t>
      </w:r>
      <w:bookmarkEnd w:id="178"/>
      <w:bookmarkEnd w:id="179"/>
      <w:bookmarkEnd w:id="180"/>
      <w:bookmarkEnd w:id="181"/>
      <w:bookmarkEnd w:id="182"/>
      <w:bookmarkEnd w:id="183"/>
    </w:p>
    <w:p w14:paraId="067E0822" w14:textId="77777777" w:rsidR="00FC0041" w:rsidRDefault="00FC0041" w:rsidP="00FC0041">
      <w:pPr>
        <w:pStyle w:val="41"/>
        <w:rPr>
          <w:lang w:val="sv-SE"/>
        </w:rPr>
      </w:pPr>
      <w:bookmarkStart w:id="184" w:name="_Toc207954117"/>
      <w:bookmarkStart w:id="185" w:name="_Toc207954257"/>
      <w:bookmarkStart w:id="186" w:name="_Toc207954673"/>
      <w:r>
        <w:rPr>
          <w:lang w:val="sv-SE"/>
        </w:rPr>
        <w:t>5.3.1</w:t>
      </w:r>
      <w:r>
        <w:rPr>
          <w:rFonts w:hint="eastAsia"/>
          <w:lang w:val="en-US" w:eastAsia="zh-CN"/>
        </w:rPr>
        <w:t>.1</w:t>
      </w:r>
      <w:r>
        <w:rPr>
          <w:lang w:val="sv-SE"/>
        </w:rPr>
        <w:tab/>
        <w:t>General</w:t>
      </w:r>
      <w:bookmarkEnd w:id="184"/>
      <w:bookmarkEnd w:id="185"/>
      <w:bookmarkEnd w:id="186"/>
    </w:p>
    <w:p w14:paraId="2C0ABBB2" w14:textId="77777777" w:rsidR="00FC0041" w:rsidRDefault="00FC0041" w:rsidP="00FC0041">
      <w:r>
        <w:t xml:space="preserve">The </w:t>
      </w:r>
      <w:r>
        <w:rPr>
          <w:rFonts w:hint="eastAsia"/>
          <w:i/>
          <w:kern w:val="2"/>
          <w:lang w:val="en-US" w:eastAsia="zh-CN"/>
        </w:rPr>
        <w:t>R2D</w:t>
      </w:r>
      <w:r>
        <w:rPr>
          <w:i/>
          <w:kern w:val="2"/>
        </w:rPr>
        <w:t xml:space="preserve"> channel bandwidth</w:t>
      </w:r>
      <w:r>
        <w:t xml:space="preserve"> supports a single </w:t>
      </w:r>
      <w:r>
        <w:rPr>
          <w:rFonts w:hint="eastAsia"/>
          <w:lang w:val="en-US" w:eastAsia="zh-CN"/>
        </w:rPr>
        <w:t>reader</w:t>
      </w:r>
      <w:r>
        <w:t xml:space="preserve"> RF carrier in </w:t>
      </w:r>
      <w:r>
        <w:rPr>
          <w:rFonts w:hint="eastAsia"/>
          <w:lang w:val="en-US" w:eastAsia="zh-CN"/>
        </w:rPr>
        <w:t>R2D link</w:t>
      </w:r>
      <w:r>
        <w:t xml:space="preserve"> at the </w:t>
      </w:r>
      <w:r>
        <w:rPr>
          <w:rFonts w:hint="eastAsia"/>
          <w:lang w:val="en-US" w:eastAsia="zh-CN"/>
        </w:rPr>
        <w:t>reader</w:t>
      </w:r>
      <w:r>
        <w:t xml:space="preserve">. </w:t>
      </w:r>
      <w:r>
        <w:rPr>
          <w:rFonts w:eastAsia="等线"/>
        </w:rPr>
        <w:t xml:space="preserve"> </w:t>
      </w:r>
    </w:p>
    <w:p w14:paraId="32CF701C" w14:textId="77777777" w:rsidR="00FC0041" w:rsidRDefault="00FC0041" w:rsidP="00FC0041">
      <w:pPr>
        <w:rPr>
          <w:rFonts w:eastAsia="Yu Mincho"/>
        </w:rPr>
      </w:pPr>
      <w:r>
        <w:rPr>
          <w:rFonts w:eastAsia="Yu Mincho"/>
        </w:rPr>
        <w:t xml:space="preserve">The relationship between the </w:t>
      </w:r>
      <w:r>
        <w:rPr>
          <w:rFonts w:hint="eastAsia"/>
          <w:lang w:val="en-US" w:eastAsia="zh-CN"/>
        </w:rPr>
        <w:t xml:space="preserve">R2D </w:t>
      </w:r>
      <w:r>
        <w:rPr>
          <w:rFonts w:eastAsia="Yu Mincho"/>
        </w:rPr>
        <w:t xml:space="preserve">channel bandwidth, the guardband and the </w:t>
      </w:r>
      <w:r>
        <w:rPr>
          <w:rFonts w:eastAsia="Yu Mincho"/>
          <w:i/>
        </w:rPr>
        <w:t xml:space="preserve">transmission bandwidth </w:t>
      </w:r>
      <w:r>
        <w:rPr>
          <w:rFonts w:eastAsia="Yu Mincho"/>
        </w:rPr>
        <w:t>is shown in figure 5.3.1</w:t>
      </w:r>
      <w:r>
        <w:rPr>
          <w:rFonts w:hint="eastAsia"/>
          <w:lang w:val="en-US" w:eastAsia="zh-CN"/>
        </w:rPr>
        <w:t>.1</w:t>
      </w:r>
      <w:r>
        <w:rPr>
          <w:rFonts w:eastAsia="Yu Mincho"/>
        </w:rPr>
        <w:t>-1.</w:t>
      </w:r>
    </w:p>
    <w:p w14:paraId="5B0CB0D8" w14:textId="77777777" w:rsidR="00FC0041" w:rsidRDefault="00FC0041" w:rsidP="00FC0041">
      <w:pPr>
        <w:rPr>
          <w:rFonts w:eastAsia="Yu Mincho"/>
        </w:rPr>
      </w:pPr>
    </w:p>
    <w:p w14:paraId="10E94409" w14:textId="77777777" w:rsidR="00FC0041" w:rsidRDefault="00FC0041" w:rsidP="00FC0041">
      <w:pPr>
        <w:keepLines/>
        <w:spacing w:after="240"/>
        <w:jc w:val="center"/>
        <w:rPr>
          <w:rFonts w:ascii="Arial" w:eastAsia="等线" w:hAnsi="Arial"/>
          <w:b/>
          <w:lang w:val="zh-CN"/>
        </w:rPr>
      </w:pPr>
      <w:r>
        <w:rPr>
          <w:rFonts w:ascii="Arial" w:eastAsia="等线" w:hAnsi="Arial"/>
          <w:b/>
          <w:noProof/>
          <w:lang w:val="zh-CN"/>
        </w:rPr>
        <w:lastRenderedPageBreak/>
        <w:drawing>
          <wp:inline distT="0" distB="0" distL="114300" distR="114300" wp14:anchorId="44E521BD" wp14:editId="254C3018">
            <wp:extent cx="3305810" cy="2191385"/>
            <wp:effectExtent l="0" t="0" r="8890" b="5715"/>
            <wp:docPr id="2" name="图片 2"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e8da03-e393-4575-b76c-235a1f3bea90"/>
                    <pic:cNvPicPr>
                      <a:picLocks noChangeAspect="1"/>
                    </pic:cNvPicPr>
                  </pic:nvPicPr>
                  <pic:blipFill>
                    <a:blip r:embed="rId13"/>
                    <a:stretch>
                      <a:fillRect/>
                    </a:stretch>
                  </pic:blipFill>
                  <pic:spPr>
                    <a:xfrm>
                      <a:off x="0" y="0"/>
                      <a:ext cx="3305810" cy="2191385"/>
                    </a:xfrm>
                    <a:prstGeom prst="rect">
                      <a:avLst/>
                    </a:prstGeom>
                  </pic:spPr>
                </pic:pic>
              </a:graphicData>
            </a:graphic>
          </wp:inline>
        </w:drawing>
      </w:r>
      <w:bookmarkStart w:id="187" w:name="_Toc21127428"/>
    </w:p>
    <w:p w14:paraId="5FE3C085" w14:textId="77777777" w:rsidR="00FC0041" w:rsidRDefault="00FC0041" w:rsidP="00FC0041">
      <w:pPr>
        <w:keepLines/>
        <w:spacing w:after="240"/>
        <w:jc w:val="center"/>
        <w:rPr>
          <w:rFonts w:ascii="Arial" w:eastAsia="等线" w:hAnsi="Arial"/>
          <w:b/>
        </w:rPr>
      </w:pPr>
      <w:r>
        <w:rPr>
          <w:rFonts w:ascii="Arial" w:eastAsia="等线" w:hAnsi="Arial"/>
          <w:b/>
        </w:rPr>
        <w:t xml:space="preserve">Figure 5.3.1.1-1: Definition of channel bandwidth and </w:t>
      </w:r>
      <w:r>
        <w:rPr>
          <w:rFonts w:ascii="Arial" w:eastAsia="等线" w:hAnsi="Arial"/>
          <w:b/>
          <w:i/>
        </w:rPr>
        <w:t>transmission bandwidth configuration</w:t>
      </w:r>
      <w:r>
        <w:rPr>
          <w:rFonts w:ascii="Arial" w:eastAsia="等线" w:hAnsi="Arial"/>
          <w:b/>
        </w:rPr>
        <w:t xml:space="preserve"> for one </w:t>
      </w:r>
      <w:r>
        <w:rPr>
          <w:rFonts w:ascii="Arial" w:eastAsia="等线" w:hAnsi="Arial" w:hint="eastAsia"/>
          <w:b/>
        </w:rPr>
        <w:t>reader</w:t>
      </w:r>
      <w:r>
        <w:rPr>
          <w:rFonts w:ascii="Arial" w:eastAsia="等线" w:hAnsi="Arial"/>
          <w:b/>
        </w:rPr>
        <w:t xml:space="preserve"> channel</w:t>
      </w:r>
    </w:p>
    <w:p w14:paraId="3F5D9172" w14:textId="77777777" w:rsidR="00FC0041" w:rsidRDefault="00FC0041" w:rsidP="00FC0041">
      <w:pPr>
        <w:pStyle w:val="41"/>
        <w:rPr>
          <w:lang w:val="sv-SE"/>
        </w:rPr>
      </w:pPr>
      <w:bookmarkStart w:id="188" w:name="_Toc207954118"/>
      <w:bookmarkStart w:id="189" w:name="_Toc207954258"/>
      <w:bookmarkStart w:id="190" w:name="_Toc207954674"/>
      <w:bookmarkStart w:id="191" w:name="_Toc21127429"/>
      <w:bookmarkEnd w:id="187"/>
      <w:r>
        <w:rPr>
          <w:lang w:val="sv-SE"/>
        </w:rPr>
        <w:t>5.3.</w:t>
      </w:r>
      <w:r>
        <w:rPr>
          <w:rFonts w:hint="eastAsia"/>
          <w:lang w:val="en-US" w:eastAsia="zh-CN"/>
        </w:rPr>
        <w:t>1.</w:t>
      </w:r>
      <w:r>
        <w:rPr>
          <w:lang w:val="sv-SE"/>
        </w:rPr>
        <w:t>2</w:t>
      </w:r>
      <w:r>
        <w:rPr>
          <w:lang w:val="sv-SE"/>
        </w:rPr>
        <w:tab/>
      </w:r>
      <w:r>
        <w:rPr>
          <w:rFonts w:hint="eastAsia"/>
          <w:lang w:val="en-US" w:eastAsia="zh-CN"/>
        </w:rPr>
        <w:t xml:space="preserve">R2D </w:t>
      </w:r>
      <w:r>
        <w:rPr>
          <w:lang w:val="sv-SE"/>
        </w:rPr>
        <w:t>Transmission bandwidth</w:t>
      </w:r>
      <w:bookmarkEnd w:id="188"/>
      <w:bookmarkEnd w:id="189"/>
      <w:bookmarkEnd w:id="190"/>
    </w:p>
    <w:p w14:paraId="03A1A82C" w14:textId="6683923F" w:rsidR="00FC0041" w:rsidRDefault="00FC0041" w:rsidP="00FC0041">
      <w:pPr>
        <w:rPr>
          <w:rFonts w:eastAsia="Yu Mincho"/>
        </w:rPr>
      </w:pPr>
      <w:r>
        <w:rPr>
          <w:rFonts w:eastAsia="Yu Mincho"/>
        </w:rPr>
        <w:t xml:space="preserve">The </w:t>
      </w:r>
      <w:r>
        <w:rPr>
          <w:rFonts w:eastAsia="Yu Mincho"/>
          <w:i/>
        </w:rPr>
        <w:t xml:space="preserve">transmission bandwidth </w:t>
      </w:r>
      <w:r>
        <w:rPr>
          <w:rFonts w:eastAsia="Yu Mincho"/>
        </w:rPr>
        <w:t>N</w:t>
      </w:r>
      <w:r>
        <w:rPr>
          <w:rFonts w:eastAsia="Yu Mincho"/>
          <w:vertAlign w:val="subscript"/>
        </w:rPr>
        <w:t>RB</w:t>
      </w:r>
      <w:r>
        <w:rPr>
          <w:rFonts w:eastAsia="Yu Mincho"/>
        </w:rPr>
        <w:t xml:space="preserve"> for each </w:t>
      </w:r>
      <w:r>
        <w:rPr>
          <w:rFonts w:hint="eastAsia"/>
          <w:i/>
          <w:lang w:val="en-US" w:eastAsia="zh-CN"/>
        </w:rPr>
        <w:t>reader</w:t>
      </w:r>
      <w:r>
        <w:rPr>
          <w:rFonts w:eastAsia="Yu Mincho"/>
          <w:i/>
        </w:rPr>
        <w:t xml:space="preserve"> channel bandwidth</w:t>
      </w:r>
      <w:r>
        <w:rPr>
          <w:rFonts w:eastAsia="Yu Mincho"/>
        </w:rPr>
        <w:t xml:space="preserve"> and subcarrier spacing is specified in table 5.3.</w:t>
      </w:r>
      <w:r>
        <w:rPr>
          <w:rFonts w:hint="eastAsia"/>
          <w:lang w:val="en-US" w:eastAsia="zh-CN"/>
        </w:rPr>
        <w:t>1.</w:t>
      </w:r>
      <w:r>
        <w:rPr>
          <w:rFonts w:eastAsia="Yu Mincho"/>
        </w:rPr>
        <w:t>2-1.</w:t>
      </w:r>
    </w:p>
    <w:p w14:paraId="6BBD46B8" w14:textId="77777777" w:rsidR="00FC0041" w:rsidRDefault="00FC0041" w:rsidP="00FC0041">
      <w:pPr>
        <w:keepNext/>
        <w:keepLines/>
        <w:spacing w:before="60"/>
        <w:jc w:val="center"/>
        <w:rPr>
          <w:rFonts w:ascii="Arial" w:eastAsia="Yu Mincho" w:hAnsi="Arial"/>
          <w:b/>
          <w:lang w:val="en-US"/>
        </w:rPr>
      </w:pPr>
      <w:bookmarkStart w:id="192" w:name="_Hlk497144372"/>
      <w:r>
        <w:rPr>
          <w:rFonts w:ascii="Arial" w:eastAsia="Yu Mincho" w:hAnsi="Arial"/>
          <w:b/>
          <w:lang w:val="en-US"/>
        </w:rPr>
        <w:t>Table 5.3.</w:t>
      </w:r>
      <w:r>
        <w:rPr>
          <w:rFonts w:ascii="Arial" w:hAnsi="Arial" w:hint="eastAsia"/>
          <w:b/>
          <w:lang w:val="en-US" w:eastAsia="zh-CN"/>
        </w:rPr>
        <w:t>1.</w:t>
      </w:r>
      <w:r>
        <w:rPr>
          <w:rFonts w:ascii="Arial" w:eastAsia="Yu Mincho" w:hAnsi="Arial"/>
          <w:b/>
          <w:lang w:val="en-US"/>
        </w:rPr>
        <w:t xml:space="preserve">2-1: </w:t>
      </w:r>
      <w:bookmarkEnd w:id="192"/>
      <w:r>
        <w:rPr>
          <w:rFonts w:ascii="Arial" w:hAnsi="Arial" w:hint="eastAsia"/>
          <w:b/>
          <w:lang w:val="en-US" w:eastAsia="zh-CN"/>
        </w:rPr>
        <w:t xml:space="preserve">R2D </w:t>
      </w:r>
      <w:r>
        <w:rPr>
          <w:rFonts w:ascii="Arial" w:eastAsia="Yu Mincho" w:hAnsi="Arial"/>
          <w:b/>
          <w:i/>
          <w:lang w:val="en-US"/>
        </w:rPr>
        <w:t xml:space="preserve">Transmission bandwidth </w:t>
      </w:r>
      <w:r>
        <w:rPr>
          <w:rFonts w:ascii="Arial" w:hAnsi="Arial" w:hint="eastAsia"/>
          <w:b/>
          <w:i/>
          <w:lang w:val="en-US" w:eastAsia="zh-CN"/>
        </w:rPr>
        <w:t xml:space="preserve">configuration </w:t>
      </w:r>
      <w:r>
        <w:rPr>
          <w:rFonts w:ascii="Arial" w:eastAsia="Yu Mincho" w:hAnsi="Arial"/>
          <w:b/>
          <w:lang w:val="en-US"/>
        </w:rPr>
        <w:t>N</w:t>
      </w:r>
      <w:r>
        <w:rPr>
          <w:rFonts w:ascii="Arial" w:eastAsia="Yu Mincho" w:hAnsi="Arial"/>
          <w:b/>
          <w:vertAlign w:val="subscript"/>
          <w:lang w:val="en-US"/>
        </w:rPr>
        <w:t>RB</w:t>
      </w:r>
      <w:r>
        <w:rPr>
          <w:rFonts w:ascii="Arial" w:eastAsia="Yu Mincho" w:hAnsi="Arial"/>
          <w:b/>
          <w:lang w:val="en-US"/>
        </w:rPr>
        <w:t xml:space="preserve"> for FR1</w:t>
      </w:r>
    </w:p>
    <w:tbl>
      <w:tblPr>
        <w:tblStyle w:val="a7"/>
        <w:tblW w:w="7366" w:type="dxa"/>
        <w:jc w:val="center"/>
        <w:tblLayout w:type="fixed"/>
        <w:tblLook w:val="04A0" w:firstRow="1" w:lastRow="0" w:firstColumn="1" w:lastColumn="0" w:noHBand="0" w:noVBand="1"/>
      </w:tblPr>
      <w:tblGrid>
        <w:gridCol w:w="2547"/>
        <w:gridCol w:w="1276"/>
        <w:gridCol w:w="1134"/>
        <w:gridCol w:w="1275"/>
        <w:gridCol w:w="1134"/>
      </w:tblGrid>
      <w:tr w:rsidR="00FC0041" w14:paraId="25D085A0" w14:textId="77777777" w:rsidTr="00870B6F">
        <w:trPr>
          <w:cantSplit/>
          <w:trHeight w:val="319"/>
          <w:jc w:val="center"/>
        </w:trPr>
        <w:tc>
          <w:tcPr>
            <w:tcW w:w="2547" w:type="dxa"/>
          </w:tcPr>
          <w:p w14:paraId="0C60E11D" w14:textId="77777777" w:rsidR="00FC0041" w:rsidRDefault="00FC0041" w:rsidP="00FC0041">
            <w:pPr>
              <w:keepNext/>
              <w:keepLines/>
              <w:spacing w:after="0"/>
              <w:jc w:val="center"/>
              <w:rPr>
                <w:rFonts w:ascii="Arial" w:eastAsia="Yu Mincho" w:hAnsi="Arial" w:cs="宋体"/>
                <w:b/>
                <w:sz w:val="18"/>
                <w:lang w:val="en-US"/>
              </w:rPr>
            </w:pPr>
            <w:r>
              <w:rPr>
                <w:rFonts w:ascii="Arial" w:eastAsia="Yu Mincho" w:hAnsi="Arial" w:cs="宋体"/>
                <w:b/>
                <w:sz w:val="18"/>
              </w:rPr>
              <w:t>R2D Channel Bandwidth</w:t>
            </w:r>
          </w:p>
        </w:tc>
        <w:tc>
          <w:tcPr>
            <w:tcW w:w="1276" w:type="dxa"/>
          </w:tcPr>
          <w:p w14:paraId="156AE74F" w14:textId="6FB142D6" w:rsidR="00FC0041" w:rsidRDefault="00FC0041" w:rsidP="00D656E7">
            <w:pPr>
              <w:keepNext/>
              <w:keepLines/>
              <w:spacing w:after="0"/>
              <w:jc w:val="center"/>
              <w:rPr>
                <w:rFonts w:ascii="Arial" w:eastAsia="Yu Mincho" w:hAnsi="Arial" w:cs="宋体"/>
                <w:b/>
                <w:sz w:val="18"/>
                <w:lang w:val="en-US"/>
              </w:rPr>
            </w:pPr>
            <w:r>
              <w:rPr>
                <w:rFonts w:ascii="Arial" w:hAnsi="Arial" w:cs="宋体" w:hint="eastAsia"/>
                <w:b/>
                <w:sz w:val="18"/>
                <w:lang w:val="en-US" w:eastAsia="zh-CN"/>
              </w:rPr>
              <w:t>200</w:t>
            </w:r>
            <w:r w:rsidR="00D656E7">
              <w:rPr>
                <w:rFonts w:ascii="Arial" w:hAnsi="Arial" w:cs="宋体"/>
                <w:b/>
                <w:sz w:val="18"/>
                <w:lang w:val="en-US" w:eastAsia="zh-CN"/>
              </w:rPr>
              <w:t xml:space="preserve"> </w:t>
            </w:r>
            <w:r>
              <w:rPr>
                <w:rFonts w:ascii="Arial" w:hAnsi="Arial" w:cs="宋体" w:hint="eastAsia"/>
                <w:b/>
                <w:sz w:val="18"/>
                <w:lang w:val="en-US" w:eastAsia="zh-CN"/>
              </w:rPr>
              <w:t>k</w:t>
            </w:r>
            <w:r>
              <w:rPr>
                <w:rFonts w:ascii="Arial" w:eastAsia="Yu Mincho" w:hAnsi="Arial" w:cs="宋体"/>
                <w:b/>
                <w:sz w:val="18"/>
              </w:rPr>
              <w:t>Hz</w:t>
            </w:r>
          </w:p>
        </w:tc>
        <w:tc>
          <w:tcPr>
            <w:tcW w:w="1134" w:type="dxa"/>
          </w:tcPr>
          <w:p w14:paraId="2DA95462" w14:textId="6A00083A" w:rsidR="00FC0041" w:rsidRDefault="00FC0041" w:rsidP="00D656E7">
            <w:pPr>
              <w:keepNext/>
              <w:keepLines/>
              <w:spacing w:after="0"/>
              <w:jc w:val="center"/>
              <w:rPr>
                <w:rFonts w:ascii="Arial" w:eastAsia="Yu Mincho" w:hAnsi="Arial" w:cs="宋体"/>
                <w:b/>
                <w:sz w:val="18"/>
                <w:lang w:val="en-US"/>
              </w:rPr>
            </w:pPr>
            <w:r>
              <w:rPr>
                <w:rFonts w:ascii="Arial" w:hAnsi="Arial" w:cs="宋体" w:hint="eastAsia"/>
                <w:b/>
                <w:sz w:val="18"/>
                <w:lang w:val="en-US" w:eastAsia="zh-CN"/>
              </w:rPr>
              <w:t>400</w:t>
            </w:r>
            <w:r w:rsidR="00D656E7">
              <w:rPr>
                <w:rFonts w:ascii="Arial" w:hAnsi="Arial" w:cs="宋体"/>
                <w:b/>
                <w:sz w:val="18"/>
                <w:lang w:val="en-US" w:eastAsia="zh-CN"/>
              </w:rPr>
              <w:t xml:space="preserve"> </w:t>
            </w:r>
            <w:r>
              <w:rPr>
                <w:rFonts w:ascii="Arial" w:hAnsi="Arial" w:cs="宋体" w:hint="eastAsia"/>
                <w:b/>
                <w:sz w:val="18"/>
                <w:lang w:val="en-US" w:eastAsia="zh-CN"/>
              </w:rPr>
              <w:t>k</w:t>
            </w:r>
            <w:r>
              <w:rPr>
                <w:rFonts w:ascii="Arial" w:eastAsia="Yu Mincho" w:hAnsi="Arial" w:cs="宋体"/>
                <w:b/>
                <w:sz w:val="18"/>
              </w:rPr>
              <w:t>Hz</w:t>
            </w:r>
          </w:p>
        </w:tc>
        <w:tc>
          <w:tcPr>
            <w:tcW w:w="1275" w:type="dxa"/>
          </w:tcPr>
          <w:p w14:paraId="12298836" w14:textId="335FF529" w:rsidR="00FC0041" w:rsidRDefault="00FC0041" w:rsidP="00D656E7">
            <w:pPr>
              <w:keepNext/>
              <w:keepLines/>
              <w:spacing w:after="0"/>
              <w:jc w:val="center"/>
              <w:rPr>
                <w:rFonts w:ascii="Arial" w:eastAsia="Yu Mincho" w:hAnsi="Arial" w:cs="宋体"/>
                <w:b/>
                <w:sz w:val="18"/>
                <w:lang w:val="en-US"/>
              </w:rPr>
            </w:pPr>
            <w:r>
              <w:rPr>
                <w:rFonts w:ascii="Arial" w:hAnsi="Arial" w:cs="宋体" w:hint="eastAsia"/>
                <w:b/>
                <w:sz w:val="18"/>
                <w:lang w:val="en-US" w:eastAsia="zh-CN"/>
              </w:rPr>
              <w:t>600</w:t>
            </w:r>
            <w:r w:rsidR="00D656E7">
              <w:rPr>
                <w:rFonts w:ascii="Arial" w:hAnsi="Arial" w:cs="宋体"/>
                <w:b/>
                <w:sz w:val="18"/>
                <w:lang w:val="en-US" w:eastAsia="zh-CN"/>
              </w:rPr>
              <w:t xml:space="preserve"> </w:t>
            </w:r>
            <w:r>
              <w:rPr>
                <w:rFonts w:ascii="Arial" w:hAnsi="Arial" w:cs="宋体" w:hint="eastAsia"/>
                <w:b/>
                <w:sz w:val="18"/>
                <w:lang w:val="en-US" w:eastAsia="zh-CN"/>
              </w:rPr>
              <w:t>k</w:t>
            </w:r>
            <w:r>
              <w:rPr>
                <w:rFonts w:ascii="Arial" w:eastAsia="Yu Mincho" w:hAnsi="Arial" w:cs="宋体"/>
                <w:b/>
                <w:sz w:val="18"/>
              </w:rPr>
              <w:t>Hz</w:t>
            </w:r>
          </w:p>
        </w:tc>
        <w:tc>
          <w:tcPr>
            <w:tcW w:w="1134" w:type="dxa"/>
          </w:tcPr>
          <w:p w14:paraId="6BE0B018" w14:textId="49937135" w:rsidR="00FC0041" w:rsidRDefault="00FC0041" w:rsidP="00D656E7">
            <w:pPr>
              <w:keepNext/>
              <w:keepLines/>
              <w:spacing w:after="0"/>
              <w:jc w:val="center"/>
              <w:rPr>
                <w:rFonts w:ascii="Arial" w:eastAsia="Yu Mincho" w:hAnsi="Arial" w:cs="宋体"/>
                <w:b/>
                <w:sz w:val="18"/>
                <w:lang w:val="en-US"/>
              </w:rPr>
            </w:pPr>
            <w:r>
              <w:rPr>
                <w:rFonts w:ascii="Arial" w:hAnsi="Arial" w:cs="宋体" w:hint="eastAsia"/>
                <w:b/>
                <w:sz w:val="18"/>
                <w:lang w:val="en-US" w:eastAsia="zh-CN"/>
              </w:rPr>
              <w:t>800</w:t>
            </w:r>
            <w:r w:rsidR="00D656E7">
              <w:rPr>
                <w:rFonts w:ascii="Arial" w:hAnsi="Arial" w:cs="宋体"/>
                <w:b/>
                <w:sz w:val="18"/>
                <w:lang w:val="en-US" w:eastAsia="zh-CN"/>
              </w:rPr>
              <w:t xml:space="preserve"> </w:t>
            </w:r>
            <w:r>
              <w:rPr>
                <w:rFonts w:ascii="Arial" w:hAnsi="Arial" w:cs="宋体" w:hint="eastAsia"/>
                <w:b/>
                <w:sz w:val="18"/>
                <w:lang w:val="en-US" w:eastAsia="zh-CN"/>
              </w:rPr>
              <w:t>k</w:t>
            </w:r>
            <w:r>
              <w:rPr>
                <w:rFonts w:ascii="Arial" w:eastAsia="Yu Mincho" w:hAnsi="Arial" w:cs="宋体"/>
                <w:b/>
                <w:sz w:val="18"/>
              </w:rPr>
              <w:t>Hz</w:t>
            </w:r>
          </w:p>
        </w:tc>
      </w:tr>
      <w:tr w:rsidR="00FC0041" w14:paraId="1FE1637B" w14:textId="77777777" w:rsidTr="00870B6F">
        <w:trPr>
          <w:cantSplit/>
          <w:trHeight w:val="269"/>
          <w:jc w:val="center"/>
        </w:trPr>
        <w:tc>
          <w:tcPr>
            <w:tcW w:w="2547" w:type="dxa"/>
          </w:tcPr>
          <w:p w14:paraId="4BA31D2C" w14:textId="77777777" w:rsidR="00FC0041" w:rsidRDefault="00FC0041" w:rsidP="00FC0041">
            <w:pPr>
              <w:keepNext/>
              <w:keepLines/>
              <w:spacing w:after="0"/>
              <w:jc w:val="center"/>
              <w:rPr>
                <w:rFonts w:ascii="Arial" w:eastAsia="Yu Mincho" w:hAnsi="Arial" w:cs="宋体"/>
                <w:sz w:val="18"/>
                <w:lang w:val="en-US"/>
              </w:rPr>
            </w:pPr>
            <w:r>
              <w:rPr>
                <w:rFonts w:ascii="Arial" w:eastAsia="Yu Mincho" w:hAnsi="Arial" w:cs="宋体"/>
                <w:b/>
                <w:sz w:val="18"/>
              </w:rPr>
              <w:t>SCS (kHz)</w:t>
            </w:r>
          </w:p>
        </w:tc>
        <w:tc>
          <w:tcPr>
            <w:tcW w:w="1276" w:type="dxa"/>
          </w:tcPr>
          <w:p w14:paraId="4BA2F6DA" w14:textId="77777777" w:rsidR="00FC0041" w:rsidRDefault="00FC0041" w:rsidP="00FC0041">
            <w:pPr>
              <w:keepNext/>
              <w:keepLines/>
              <w:spacing w:after="0"/>
              <w:jc w:val="center"/>
              <w:rPr>
                <w:rFonts w:ascii="Arial" w:eastAsia="Yu Mincho" w:hAnsi="Arial" w:cs="宋体"/>
                <w:sz w:val="18"/>
                <w:lang w:val="en-US"/>
              </w:rPr>
            </w:pPr>
            <w:r>
              <w:rPr>
                <w:rFonts w:ascii="Arial" w:eastAsia="Yu Mincho" w:hAnsi="Arial" w:cs="宋体"/>
                <w:sz w:val="18"/>
              </w:rPr>
              <w:t>N</w:t>
            </w:r>
            <w:r>
              <w:rPr>
                <w:rFonts w:ascii="Arial" w:eastAsia="Yu Mincho" w:hAnsi="Arial" w:cs="宋体"/>
                <w:sz w:val="18"/>
                <w:vertAlign w:val="subscript"/>
              </w:rPr>
              <w:t>RB</w:t>
            </w:r>
          </w:p>
        </w:tc>
        <w:tc>
          <w:tcPr>
            <w:tcW w:w="1134" w:type="dxa"/>
          </w:tcPr>
          <w:p w14:paraId="45E4E92E" w14:textId="77777777" w:rsidR="00FC0041" w:rsidRDefault="00FC0041" w:rsidP="00FC0041">
            <w:pPr>
              <w:keepNext/>
              <w:keepLines/>
              <w:spacing w:after="0"/>
              <w:jc w:val="center"/>
              <w:rPr>
                <w:rFonts w:ascii="Arial" w:eastAsia="Yu Mincho" w:hAnsi="Arial" w:cs="宋体"/>
                <w:sz w:val="18"/>
                <w:lang w:val="en-US"/>
              </w:rPr>
            </w:pPr>
            <w:r>
              <w:rPr>
                <w:rFonts w:ascii="Arial" w:eastAsia="Yu Mincho" w:hAnsi="Arial" w:cs="宋体"/>
                <w:sz w:val="18"/>
              </w:rPr>
              <w:t>N</w:t>
            </w:r>
            <w:r>
              <w:rPr>
                <w:rFonts w:ascii="Arial" w:eastAsia="Yu Mincho" w:hAnsi="Arial" w:cs="宋体"/>
                <w:sz w:val="18"/>
                <w:vertAlign w:val="subscript"/>
              </w:rPr>
              <w:t>RB</w:t>
            </w:r>
          </w:p>
        </w:tc>
        <w:tc>
          <w:tcPr>
            <w:tcW w:w="1275" w:type="dxa"/>
          </w:tcPr>
          <w:p w14:paraId="79D25755" w14:textId="77777777" w:rsidR="00FC0041" w:rsidRDefault="00FC0041" w:rsidP="00FC0041">
            <w:pPr>
              <w:keepNext/>
              <w:keepLines/>
              <w:spacing w:after="0"/>
              <w:jc w:val="center"/>
              <w:rPr>
                <w:rFonts w:ascii="Arial" w:eastAsia="Yu Mincho" w:hAnsi="Arial" w:cs="宋体"/>
                <w:sz w:val="18"/>
                <w:lang w:val="en-US"/>
              </w:rPr>
            </w:pPr>
            <w:r>
              <w:rPr>
                <w:rFonts w:ascii="Arial" w:eastAsia="Yu Mincho" w:hAnsi="Arial" w:cs="宋体"/>
                <w:sz w:val="18"/>
              </w:rPr>
              <w:t>N</w:t>
            </w:r>
            <w:r>
              <w:rPr>
                <w:rFonts w:ascii="Arial" w:eastAsia="Yu Mincho" w:hAnsi="Arial" w:cs="宋体"/>
                <w:sz w:val="18"/>
                <w:vertAlign w:val="subscript"/>
              </w:rPr>
              <w:t>RB</w:t>
            </w:r>
          </w:p>
        </w:tc>
        <w:tc>
          <w:tcPr>
            <w:tcW w:w="1134" w:type="dxa"/>
          </w:tcPr>
          <w:p w14:paraId="156D5EFA" w14:textId="77777777" w:rsidR="00FC0041" w:rsidRDefault="00FC0041" w:rsidP="00FC0041">
            <w:pPr>
              <w:keepNext/>
              <w:keepLines/>
              <w:spacing w:after="0"/>
              <w:jc w:val="center"/>
              <w:rPr>
                <w:rFonts w:ascii="Arial" w:eastAsia="Yu Mincho" w:hAnsi="Arial" w:cs="宋体"/>
                <w:sz w:val="18"/>
                <w:lang w:val="en-US"/>
              </w:rPr>
            </w:pPr>
            <w:r>
              <w:rPr>
                <w:rFonts w:ascii="Arial" w:eastAsia="Yu Mincho" w:hAnsi="Arial" w:cs="宋体"/>
                <w:sz w:val="18"/>
              </w:rPr>
              <w:t>N</w:t>
            </w:r>
            <w:r>
              <w:rPr>
                <w:rFonts w:ascii="Arial" w:eastAsia="Yu Mincho" w:hAnsi="Arial" w:cs="宋体"/>
                <w:sz w:val="18"/>
                <w:vertAlign w:val="subscript"/>
              </w:rPr>
              <w:t>RB</w:t>
            </w:r>
          </w:p>
        </w:tc>
      </w:tr>
      <w:tr w:rsidR="00FC0041" w14:paraId="364DC736" w14:textId="77777777" w:rsidTr="00870B6F">
        <w:trPr>
          <w:cantSplit/>
          <w:trHeight w:val="160"/>
          <w:jc w:val="center"/>
        </w:trPr>
        <w:tc>
          <w:tcPr>
            <w:tcW w:w="2547" w:type="dxa"/>
          </w:tcPr>
          <w:p w14:paraId="24B2242D" w14:textId="77777777" w:rsidR="00FC0041" w:rsidRDefault="00FC0041" w:rsidP="00FC0041">
            <w:pPr>
              <w:keepNext/>
              <w:keepLines/>
              <w:spacing w:after="0"/>
              <w:jc w:val="center"/>
              <w:rPr>
                <w:rFonts w:ascii="Arial" w:eastAsia="Yu Mincho" w:hAnsi="Arial" w:cs="宋体"/>
                <w:sz w:val="18"/>
                <w:lang w:val="en-US"/>
              </w:rPr>
            </w:pPr>
            <w:r>
              <w:rPr>
                <w:rFonts w:ascii="Arial" w:eastAsia="Yu Mincho" w:hAnsi="Arial" w:cs="宋体"/>
                <w:sz w:val="18"/>
              </w:rPr>
              <w:t>15</w:t>
            </w:r>
          </w:p>
        </w:tc>
        <w:tc>
          <w:tcPr>
            <w:tcW w:w="1276" w:type="dxa"/>
          </w:tcPr>
          <w:p w14:paraId="6122988E" w14:textId="77777777" w:rsidR="00FC0041" w:rsidRDefault="00FC0041" w:rsidP="00FC0041">
            <w:pPr>
              <w:keepNext/>
              <w:keepLines/>
              <w:spacing w:after="0"/>
              <w:jc w:val="center"/>
              <w:rPr>
                <w:rFonts w:ascii="Arial" w:hAnsi="Arial" w:cs="宋体"/>
                <w:sz w:val="18"/>
                <w:lang w:val="en-US" w:eastAsia="zh-CN"/>
              </w:rPr>
            </w:pPr>
            <w:r>
              <w:rPr>
                <w:rFonts w:ascii="Arial" w:hAnsi="Arial" w:cs="宋体" w:hint="eastAsia"/>
                <w:sz w:val="18"/>
                <w:lang w:val="en-US" w:eastAsia="zh-CN"/>
              </w:rPr>
              <w:t>1</w:t>
            </w:r>
          </w:p>
        </w:tc>
        <w:tc>
          <w:tcPr>
            <w:tcW w:w="1134" w:type="dxa"/>
          </w:tcPr>
          <w:p w14:paraId="074360FF" w14:textId="77777777" w:rsidR="00FC0041" w:rsidRDefault="00FC0041" w:rsidP="00FC0041">
            <w:pPr>
              <w:keepNext/>
              <w:keepLines/>
              <w:spacing w:after="0"/>
              <w:jc w:val="center"/>
              <w:rPr>
                <w:rFonts w:ascii="Arial" w:hAnsi="Arial" w:cs="宋体"/>
                <w:sz w:val="18"/>
                <w:lang w:val="en-US" w:eastAsia="zh-CN"/>
              </w:rPr>
            </w:pPr>
            <w:r>
              <w:rPr>
                <w:rFonts w:ascii="Arial" w:hAnsi="Arial" w:cs="宋体" w:hint="eastAsia"/>
                <w:sz w:val="18"/>
                <w:lang w:val="en-US" w:eastAsia="zh-CN"/>
              </w:rPr>
              <w:t>2</w:t>
            </w:r>
          </w:p>
        </w:tc>
        <w:tc>
          <w:tcPr>
            <w:tcW w:w="1275" w:type="dxa"/>
          </w:tcPr>
          <w:p w14:paraId="3EECCF35" w14:textId="77777777" w:rsidR="00FC0041" w:rsidRDefault="00FC0041" w:rsidP="00FC0041">
            <w:pPr>
              <w:keepNext/>
              <w:keepLines/>
              <w:spacing w:after="0"/>
              <w:jc w:val="center"/>
              <w:rPr>
                <w:rFonts w:ascii="Arial" w:hAnsi="Arial" w:cs="宋体"/>
                <w:sz w:val="18"/>
                <w:lang w:val="en-US" w:eastAsia="zh-CN"/>
              </w:rPr>
            </w:pPr>
            <w:r>
              <w:rPr>
                <w:rFonts w:ascii="Arial" w:hAnsi="Arial" w:cs="宋体" w:hint="eastAsia"/>
                <w:sz w:val="18"/>
                <w:lang w:val="en-US" w:eastAsia="zh-CN"/>
              </w:rPr>
              <w:t>3</w:t>
            </w:r>
          </w:p>
        </w:tc>
        <w:tc>
          <w:tcPr>
            <w:tcW w:w="1134" w:type="dxa"/>
          </w:tcPr>
          <w:p w14:paraId="1DD6036A" w14:textId="77777777" w:rsidR="00FC0041" w:rsidRDefault="00FC0041" w:rsidP="00FC0041">
            <w:pPr>
              <w:keepNext/>
              <w:keepLines/>
              <w:spacing w:after="0"/>
              <w:jc w:val="center"/>
              <w:rPr>
                <w:rFonts w:ascii="Arial" w:hAnsi="Arial" w:cs="宋体"/>
                <w:sz w:val="18"/>
                <w:lang w:val="en-US" w:eastAsia="zh-CN"/>
              </w:rPr>
            </w:pPr>
            <w:r>
              <w:rPr>
                <w:rFonts w:ascii="Arial" w:hAnsi="Arial" w:cs="宋体" w:hint="eastAsia"/>
                <w:sz w:val="18"/>
                <w:lang w:val="en-US" w:eastAsia="zh-CN"/>
              </w:rPr>
              <w:t>4</w:t>
            </w:r>
          </w:p>
        </w:tc>
      </w:tr>
    </w:tbl>
    <w:p w14:paraId="7AE0237D" w14:textId="77777777" w:rsidR="00FC0041" w:rsidRDefault="00FC0041" w:rsidP="00FC0041">
      <w:pPr>
        <w:keepLines/>
        <w:ind w:left="1135" w:hanging="851"/>
        <w:rPr>
          <w:rFonts w:eastAsia="Yu Mincho"/>
          <w:lang w:val="en-US"/>
        </w:rPr>
      </w:pPr>
      <w:r>
        <w:rPr>
          <w:rFonts w:eastAsia="Yu Mincho"/>
          <w:lang w:val="en-US"/>
        </w:rPr>
        <w:t>NOTE:</w:t>
      </w:r>
      <w:r>
        <w:rPr>
          <w:rFonts w:eastAsia="Yu Mincho"/>
          <w:lang w:val="en-US"/>
        </w:rPr>
        <w:tab/>
      </w:r>
      <w:r>
        <w:rPr>
          <w:rFonts w:eastAsia="等线"/>
          <w:lang w:val="en-US" w:eastAsia="zh-CN"/>
        </w:rPr>
        <w:t xml:space="preserve">All </w:t>
      </w:r>
      <w:r>
        <w:rPr>
          <w:rFonts w:eastAsia="等线" w:hint="eastAsia"/>
          <w:lang w:val="en-US" w:eastAsia="zh-CN"/>
        </w:rPr>
        <w:t xml:space="preserve">BS </w:t>
      </w:r>
      <w:r>
        <w:rPr>
          <w:rFonts w:eastAsia="等线"/>
          <w:lang w:val="en-US" w:eastAsia="zh-CN"/>
        </w:rPr>
        <w:t xml:space="preserve">Tx and </w:t>
      </w:r>
      <w:r>
        <w:rPr>
          <w:rFonts w:eastAsia="等线" w:hint="eastAsia"/>
          <w:lang w:val="en-US" w:eastAsia="zh-CN"/>
        </w:rPr>
        <w:t xml:space="preserve">device </w:t>
      </w:r>
      <w:r>
        <w:rPr>
          <w:rFonts w:eastAsia="等线"/>
          <w:lang w:val="en-US" w:eastAsia="zh-CN"/>
        </w:rPr>
        <w:t xml:space="preserve">Rx requirements are defined based on </w:t>
      </w:r>
      <w:r>
        <w:rPr>
          <w:rFonts w:eastAsia="等线"/>
          <w:i/>
          <w:lang w:val="en-US" w:eastAsia="zh-CN"/>
        </w:rPr>
        <w:t xml:space="preserve">transmission bandwidth </w:t>
      </w:r>
      <w:r>
        <w:rPr>
          <w:rFonts w:eastAsia="等线" w:hint="eastAsia"/>
          <w:i/>
          <w:lang w:val="en-US" w:eastAsia="zh-CN"/>
        </w:rPr>
        <w:t xml:space="preserve">configuration </w:t>
      </w:r>
      <w:r>
        <w:rPr>
          <w:rFonts w:eastAsia="等线"/>
          <w:lang w:val="en-US" w:eastAsia="zh-CN"/>
        </w:rPr>
        <w:t xml:space="preserve">specified in </w:t>
      </w:r>
      <w:r>
        <w:rPr>
          <w:rFonts w:eastAsia="Yu Mincho"/>
          <w:lang w:val="en-US"/>
        </w:rPr>
        <w:t>table 5.3.</w:t>
      </w:r>
      <w:r>
        <w:rPr>
          <w:rFonts w:hint="eastAsia"/>
          <w:lang w:val="en-US" w:eastAsia="zh-CN"/>
        </w:rPr>
        <w:t>1.</w:t>
      </w:r>
      <w:r>
        <w:rPr>
          <w:rFonts w:eastAsia="Yu Mincho"/>
          <w:lang w:val="en-US"/>
        </w:rPr>
        <w:t>2-1.</w:t>
      </w:r>
    </w:p>
    <w:p w14:paraId="03BE5F96" w14:textId="77777777" w:rsidR="00FC0041" w:rsidRDefault="00FC0041" w:rsidP="00FC0041">
      <w:pPr>
        <w:pStyle w:val="41"/>
        <w:rPr>
          <w:lang w:val="en-US" w:eastAsia="zh-CN"/>
        </w:rPr>
      </w:pPr>
      <w:bookmarkStart w:id="193" w:name="_Toc207954119"/>
      <w:bookmarkStart w:id="194" w:name="_Toc207954259"/>
      <w:bookmarkStart w:id="195" w:name="_Toc207954675"/>
      <w:bookmarkEnd w:id="191"/>
      <w:r>
        <w:rPr>
          <w:lang w:val="sv-SE"/>
        </w:rPr>
        <w:t>5.3.</w:t>
      </w:r>
      <w:r>
        <w:rPr>
          <w:rFonts w:hint="eastAsia"/>
          <w:lang w:val="en-US" w:eastAsia="zh-CN"/>
        </w:rPr>
        <w:t>1.</w:t>
      </w:r>
      <w:r>
        <w:rPr>
          <w:lang w:val="sv-SE"/>
        </w:rPr>
        <w:t>3</w:t>
      </w:r>
      <w:r>
        <w:rPr>
          <w:lang w:val="sv-SE"/>
        </w:rPr>
        <w:tab/>
        <w:t xml:space="preserve">Minimum guardband and </w:t>
      </w:r>
      <w:r>
        <w:rPr>
          <w:rFonts w:hint="eastAsia"/>
          <w:lang w:val="en-US" w:eastAsia="zh-CN"/>
        </w:rPr>
        <w:t xml:space="preserve">R2D </w:t>
      </w:r>
      <w:r>
        <w:rPr>
          <w:lang w:val="sv-SE"/>
        </w:rPr>
        <w:t>transmission bandwidth</w:t>
      </w:r>
      <w:r>
        <w:rPr>
          <w:rFonts w:hint="eastAsia"/>
          <w:lang w:val="en-US" w:eastAsia="zh-CN"/>
        </w:rPr>
        <w:t xml:space="preserve"> configuration</w:t>
      </w:r>
      <w:bookmarkEnd w:id="193"/>
      <w:bookmarkEnd w:id="194"/>
      <w:bookmarkEnd w:id="195"/>
    </w:p>
    <w:p w14:paraId="3965A3A2" w14:textId="77777777" w:rsidR="00FC0041" w:rsidRDefault="00FC0041" w:rsidP="00FC0041">
      <w:pPr>
        <w:rPr>
          <w:rFonts w:eastAsia="Yu Mincho"/>
        </w:rPr>
      </w:pPr>
      <w:r>
        <w:rPr>
          <w:rFonts w:eastAsia="Yu Mincho"/>
        </w:rPr>
        <w:t xml:space="preserve">The minimum guardband for each </w:t>
      </w:r>
      <w:r>
        <w:rPr>
          <w:rFonts w:hint="eastAsia"/>
          <w:i/>
          <w:lang w:val="en-US" w:eastAsia="zh-CN"/>
        </w:rPr>
        <w:t>reader</w:t>
      </w:r>
      <w:r>
        <w:rPr>
          <w:rFonts w:eastAsia="Yu Mincho"/>
          <w:i/>
        </w:rPr>
        <w:t xml:space="preserve"> channel bandwidth</w:t>
      </w:r>
      <w:r>
        <w:rPr>
          <w:rFonts w:eastAsia="Yu Mincho"/>
        </w:rPr>
        <w:t xml:space="preserve"> and SCS is specified in table 5.3.3-1.</w:t>
      </w:r>
    </w:p>
    <w:p w14:paraId="0B4342CA" w14:textId="79AE84C6" w:rsidR="00FC0041" w:rsidRDefault="00FC0041" w:rsidP="00FC0041">
      <w:pPr>
        <w:keepNext/>
        <w:keepLines/>
        <w:spacing w:before="60"/>
        <w:jc w:val="center"/>
        <w:rPr>
          <w:rFonts w:ascii="Arial" w:eastAsia="Yu Mincho" w:hAnsi="Arial"/>
          <w:b/>
          <w:lang w:val="en-US"/>
        </w:rPr>
      </w:pPr>
      <w:r>
        <w:rPr>
          <w:rFonts w:ascii="Arial" w:eastAsia="Yu Mincho" w:hAnsi="Arial"/>
          <w:b/>
          <w:lang w:val="en-US"/>
        </w:rPr>
        <w:t>Table 5.3.</w:t>
      </w:r>
      <w:r>
        <w:rPr>
          <w:rFonts w:ascii="Arial" w:hAnsi="Arial" w:hint="eastAsia"/>
          <w:b/>
          <w:lang w:val="en-US" w:eastAsia="zh-CN"/>
        </w:rPr>
        <w:t>1.</w:t>
      </w:r>
      <w:r>
        <w:rPr>
          <w:rFonts w:ascii="Arial" w:eastAsia="Yu Mincho" w:hAnsi="Arial"/>
          <w:b/>
          <w:lang w:val="en-US"/>
        </w:rPr>
        <w:t>3-1: Minimum guardband (FR1)</w:t>
      </w:r>
    </w:p>
    <w:tbl>
      <w:tblPr>
        <w:tblStyle w:val="TableGrid3"/>
        <w:tblW w:w="7225" w:type="dxa"/>
        <w:jc w:val="center"/>
        <w:tblLayout w:type="fixed"/>
        <w:tblLook w:val="04A0" w:firstRow="1" w:lastRow="0" w:firstColumn="1" w:lastColumn="0" w:noHBand="0" w:noVBand="1"/>
      </w:tblPr>
      <w:tblGrid>
        <w:gridCol w:w="2547"/>
        <w:gridCol w:w="1134"/>
        <w:gridCol w:w="1134"/>
        <w:gridCol w:w="1276"/>
        <w:gridCol w:w="1134"/>
      </w:tblGrid>
      <w:tr w:rsidR="00FC0041" w14:paraId="73FDFD6F" w14:textId="77777777" w:rsidTr="00FC0041">
        <w:trPr>
          <w:cantSplit/>
          <w:trHeight w:val="205"/>
          <w:jc w:val="center"/>
        </w:trPr>
        <w:tc>
          <w:tcPr>
            <w:tcW w:w="2547" w:type="dxa"/>
          </w:tcPr>
          <w:p w14:paraId="2E65F70E" w14:textId="77777777" w:rsidR="00FC0041" w:rsidRDefault="00FC0041" w:rsidP="00FC0041">
            <w:pPr>
              <w:keepNext/>
              <w:keepLines/>
              <w:spacing w:after="0"/>
              <w:jc w:val="center"/>
              <w:rPr>
                <w:rFonts w:ascii="Arial" w:eastAsia="Yu Mincho" w:hAnsi="Arial"/>
                <w:b/>
                <w:sz w:val="18"/>
              </w:rPr>
            </w:pPr>
            <w:r>
              <w:rPr>
                <w:rFonts w:ascii="Arial" w:eastAsia="Yu Mincho" w:hAnsi="Arial"/>
                <w:b/>
                <w:sz w:val="16"/>
                <w:szCs w:val="16"/>
              </w:rPr>
              <w:t>R2D CBW</w:t>
            </w:r>
          </w:p>
        </w:tc>
        <w:tc>
          <w:tcPr>
            <w:tcW w:w="1134" w:type="dxa"/>
          </w:tcPr>
          <w:p w14:paraId="18C3AC5B" w14:textId="5A4A3CCD" w:rsidR="00FC0041" w:rsidRDefault="00FC0041" w:rsidP="00FC0041">
            <w:pPr>
              <w:keepNext/>
              <w:keepLines/>
              <w:spacing w:after="0"/>
              <w:jc w:val="center"/>
              <w:rPr>
                <w:rFonts w:ascii="Arial" w:eastAsia="Yu Mincho" w:hAnsi="Arial"/>
                <w:b/>
                <w:sz w:val="18"/>
              </w:rPr>
            </w:pPr>
            <w:r>
              <w:rPr>
                <w:rFonts w:ascii="Arial" w:eastAsia="Yu Mincho" w:hAnsi="Arial"/>
                <w:b/>
                <w:sz w:val="16"/>
                <w:szCs w:val="16"/>
              </w:rPr>
              <w:t>200</w:t>
            </w:r>
            <w:r w:rsidR="003A76B1">
              <w:rPr>
                <w:rFonts w:ascii="Arial" w:eastAsia="Yu Mincho" w:hAnsi="Arial"/>
                <w:b/>
                <w:sz w:val="16"/>
                <w:szCs w:val="16"/>
              </w:rPr>
              <w:t xml:space="preserve"> </w:t>
            </w:r>
            <w:r>
              <w:rPr>
                <w:rFonts w:ascii="Arial" w:eastAsia="Yu Mincho" w:hAnsi="Arial"/>
                <w:b/>
                <w:sz w:val="16"/>
                <w:szCs w:val="16"/>
              </w:rPr>
              <w:t>kHz</w:t>
            </w:r>
          </w:p>
        </w:tc>
        <w:tc>
          <w:tcPr>
            <w:tcW w:w="1134" w:type="dxa"/>
          </w:tcPr>
          <w:p w14:paraId="25B7D17D" w14:textId="0DDD5E74" w:rsidR="00FC0041" w:rsidRDefault="00FC0041" w:rsidP="00FC0041">
            <w:pPr>
              <w:keepNext/>
              <w:keepLines/>
              <w:spacing w:after="0"/>
              <w:jc w:val="center"/>
              <w:rPr>
                <w:rFonts w:ascii="Arial" w:eastAsia="Yu Mincho" w:hAnsi="Arial"/>
                <w:b/>
                <w:sz w:val="18"/>
              </w:rPr>
            </w:pPr>
            <w:r>
              <w:rPr>
                <w:rFonts w:ascii="Arial" w:eastAsia="Yu Mincho" w:hAnsi="Arial"/>
                <w:b/>
                <w:sz w:val="16"/>
                <w:szCs w:val="16"/>
              </w:rPr>
              <w:t>400</w:t>
            </w:r>
            <w:r w:rsidR="003A76B1">
              <w:rPr>
                <w:rFonts w:ascii="Arial" w:eastAsia="Yu Mincho" w:hAnsi="Arial"/>
                <w:b/>
                <w:sz w:val="16"/>
                <w:szCs w:val="16"/>
              </w:rPr>
              <w:t xml:space="preserve"> </w:t>
            </w:r>
            <w:r>
              <w:rPr>
                <w:rFonts w:ascii="Arial" w:eastAsia="Yu Mincho" w:hAnsi="Arial"/>
                <w:b/>
                <w:sz w:val="16"/>
                <w:szCs w:val="16"/>
              </w:rPr>
              <w:t>kHz</w:t>
            </w:r>
          </w:p>
        </w:tc>
        <w:tc>
          <w:tcPr>
            <w:tcW w:w="1276" w:type="dxa"/>
          </w:tcPr>
          <w:p w14:paraId="17EC6541" w14:textId="48F12F5E" w:rsidR="00FC0041" w:rsidRDefault="00FC0041" w:rsidP="00FC0041">
            <w:pPr>
              <w:keepNext/>
              <w:keepLines/>
              <w:spacing w:after="0"/>
              <w:jc w:val="center"/>
              <w:rPr>
                <w:rFonts w:ascii="Arial" w:eastAsia="Yu Mincho" w:hAnsi="Arial"/>
                <w:b/>
                <w:sz w:val="18"/>
              </w:rPr>
            </w:pPr>
            <w:r>
              <w:rPr>
                <w:rFonts w:ascii="Arial" w:eastAsia="Yu Mincho" w:hAnsi="Arial"/>
                <w:b/>
                <w:sz w:val="16"/>
                <w:szCs w:val="16"/>
              </w:rPr>
              <w:t>600</w:t>
            </w:r>
            <w:r w:rsidR="003A76B1">
              <w:rPr>
                <w:rFonts w:ascii="Arial" w:eastAsia="Yu Mincho" w:hAnsi="Arial"/>
                <w:b/>
                <w:sz w:val="16"/>
                <w:szCs w:val="16"/>
              </w:rPr>
              <w:t xml:space="preserve"> </w:t>
            </w:r>
            <w:r>
              <w:rPr>
                <w:rFonts w:ascii="Arial" w:eastAsia="Yu Mincho" w:hAnsi="Arial"/>
                <w:b/>
                <w:sz w:val="16"/>
                <w:szCs w:val="16"/>
              </w:rPr>
              <w:t>kHz</w:t>
            </w:r>
          </w:p>
        </w:tc>
        <w:tc>
          <w:tcPr>
            <w:tcW w:w="1134" w:type="dxa"/>
          </w:tcPr>
          <w:p w14:paraId="62F534F8" w14:textId="295A7CC9" w:rsidR="00FC0041" w:rsidRDefault="00FC0041" w:rsidP="00FC0041">
            <w:pPr>
              <w:keepNext/>
              <w:keepLines/>
              <w:spacing w:after="0"/>
              <w:jc w:val="center"/>
              <w:rPr>
                <w:rFonts w:ascii="Arial" w:eastAsia="Yu Mincho" w:hAnsi="Arial"/>
                <w:b/>
                <w:sz w:val="18"/>
              </w:rPr>
            </w:pPr>
            <w:r>
              <w:rPr>
                <w:rFonts w:ascii="Arial" w:eastAsia="Yu Mincho" w:hAnsi="Arial"/>
                <w:b/>
                <w:sz w:val="16"/>
                <w:szCs w:val="16"/>
              </w:rPr>
              <w:t>800</w:t>
            </w:r>
            <w:r w:rsidR="003A76B1">
              <w:rPr>
                <w:rFonts w:ascii="Arial" w:eastAsia="Yu Mincho" w:hAnsi="Arial"/>
                <w:b/>
                <w:sz w:val="16"/>
                <w:szCs w:val="16"/>
              </w:rPr>
              <w:t xml:space="preserve"> </w:t>
            </w:r>
            <w:r>
              <w:rPr>
                <w:rFonts w:ascii="Arial" w:eastAsia="Yu Mincho" w:hAnsi="Arial"/>
                <w:b/>
                <w:sz w:val="16"/>
                <w:szCs w:val="16"/>
              </w:rPr>
              <w:t>kHz</w:t>
            </w:r>
          </w:p>
        </w:tc>
      </w:tr>
      <w:tr w:rsidR="00FC0041" w14:paraId="456C727D" w14:textId="77777777" w:rsidTr="00FC0041">
        <w:trPr>
          <w:cantSplit/>
          <w:trHeight w:val="113"/>
          <w:jc w:val="center"/>
        </w:trPr>
        <w:tc>
          <w:tcPr>
            <w:tcW w:w="2547" w:type="dxa"/>
          </w:tcPr>
          <w:p w14:paraId="71F08860" w14:textId="1D8D2617" w:rsidR="00FC0041" w:rsidRDefault="00FC0041" w:rsidP="00FC0041">
            <w:pPr>
              <w:keepNext/>
              <w:keepLines/>
              <w:spacing w:after="0"/>
              <w:jc w:val="center"/>
              <w:rPr>
                <w:rFonts w:ascii="Arial" w:eastAsia="Yu Mincho" w:hAnsi="Arial"/>
                <w:sz w:val="18"/>
              </w:rPr>
            </w:pPr>
            <w:r>
              <w:rPr>
                <w:rFonts w:ascii="Arial" w:eastAsia="Yu Mincho" w:hAnsi="Arial"/>
                <w:sz w:val="18"/>
              </w:rPr>
              <w:t>Minimum guardband</w:t>
            </w:r>
            <w:r w:rsidR="003A76B1">
              <w:rPr>
                <w:rFonts w:ascii="Arial" w:eastAsia="Yu Mincho" w:hAnsi="Arial"/>
                <w:sz w:val="18"/>
              </w:rPr>
              <w:t xml:space="preserve"> </w:t>
            </w:r>
            <w:r>
              <w:rPr>
                <w:rFonts w:ascii="Arial" w:eastAsia="Yu Mincho" w:hAnsi="Arial"/>
                <w:sz w:val="18"/>
              </w:rPr>
              <w:t>(kHz)</w:t>
            </w:r>
          </w:p>
        </w:tc>
        <w:tc>
          <w:tcPr>
            <w:tcW w:w="1134" w:type="dxa"/>
          </w:tcPr>
          <w:p w14:paraId="33ACD139" w14:textId="77777777" w:rsidR="00FC0041" w:rsidRDefault="00FC0041" w:rsidP="00FC0041">
            <w:pPr>
              <w:keepNext/>
              <w:keepLines/>
              <w:spacing w:after="0"/>
              <w:jc w:val="center"/>
              <w:rPr>
                <w:rFonts w:ascii="Arial" w:eastAsia="Yu Mincho" w:hAnsi="Arial"/>
                <w:sz w:val="18"/>
              </w:rPr>
            </w:pPr>
            <w:r>
              <w:rPr>
                <w:rFonts w:ascii="Arial" w:eastAsia="等线" w:hAnsi="Arial"/>
                <w:sz w:val="18"/>
              </w:rPr>
              <w:t>2.5</w:t>
            </w:r>
          </w:p>
        </w:tc>
        <w:tc>
          <w:tcPr>
            <w:tcW w:w="1134" w:type="dxa"/>
          </w:tcPr>
          <w:p w14:paraId="07E34569" w14:textId="77777777" w:rsidR="00FC0041" w:rsidRDefault="00FC0041" w:rsidP="00FC0041">
            <w:pPr>
              <w:keepNext/>
              <w:keepLines/>
              <w:spacing w:after="0"/>
              <w:jc w:val="center"/>
              <w:rPr>
                <w:rFonts w:ascii="Arial" w:eastAsia="Yu Mincho" w:hAnsi="Arial"/>
                <w:sz w:val="18"/>
              </w:rPr>
            </w:pPr>
            <w:r>
              <w:rPr>
                <w:rFonts w:ascii="Arial" w:eastAsia="等线" w:hAnsi="Arial"/>
                <w:sz w:val="18"/>
              </w:rPr>
              <w:t>12.5</w:t>
            </w:r>
          </w:p>
        </w:tc>
        <w:tc>
          <w:tcPr>
            <w:tcW w:w="1276" w:type="dxa"/>
          </w:tcPr>
          <w:p w14:paraId="34EA8E7C" w14:textId="77777777" w:rsidR="00FC0041" w:rsidRDefault="00FC0041" w:rsidP="00FC0041">
            <w:pPr>
              <w:keepNext/>
              <w:keepLines/>
              <w:spacing w:after="0"/>
              <w:jc w:val="center"/>
              <w:rPr>
                <w:rFonts w:ascii="Arial" w:eastAsia="Yu Mincho" w:hAnsi="Arial"/>
                <w:sz w:val="18"/>
              </w:rPr>
            </w:pPr>
            <w:r>
              <w:rPr>
                <w:rFonts w:ascii="Arial" w:eastAsia="等线" w:hAnsi="Arial"/>
                <w:sz w:val="18"/>
              </w:rPr>
              <w:t>22.5</w:t>
            </w:r>
          </w:p>
        </w:tc>
        <w:tc>
          <w:tcPr>
            <w:tcW w:w="1134" w:type="dxa"/>
          </w:tcPr>
          <w:p w14:paraId="2568ED83" w14:textId="77777777" w:rsidR="00FC0041" w:rsidRDefault="00FC0041" w:rsidP="00FC0041">
            <w:pPr>
              <w:keepNext/>
              <w:keepLines/>
              <w:spacing w:after="0"/>
              <w:jc w:val="center"/>
              <w:rPr>
                <w:rFonts w:ascii="Arial" w:eastAsia="Yu Mincho" w:hAnsi="Arial"/>
                <w:sz w:val="18"/>
              </w:rPr>
            </w:pPr>
            <w:r>
              <w:rPr>
                <w:rFonts w:ascii="Arial" w:eastAsia="等线" w:hAnsi="Arial"/>
                <w:sz w:val="18"/>
              </w:rPr>
              <w:t>32.5</w:t>
            </w:r>
          </w:p>
        </w:tc>
      </w:tr>
    </w:tbl>
    <w:p w14:paraId="6C70EC37" w14:textId="77777777" w:rsidR="00FC0041" w:rsidRDefault="00FC0041" w:rsidP="00FC0041">
      <w:pPr>
        <w:rPr>
          <w:rFonts w:eastAsia="等线"/>
          <w:i/>
          <w:color w:val="0000FF"/>
          <w:lang w:eastAsia="zh-CN"/>
        </w:rPr>
      </w:pPr>
    </w:p>
    <w:p w14:paraId="4322ECC5" w14:textId="77777777" w:rsidR="00FC0041" w:rsidRDefault="00FC0041" w:rsidP="00FC0041">
      <w:pPr>
        <w:rPr>
          <w:rFonts w:eastAsia="Yu Mincho"/>
        </w:rPr>
      </w:pPr>
      <w:bookmarkStart w:id="196" w:name="_Hlk500346105"/>
      <w:r>
        <w:rPr>
          <w:rFonts w:eastAsia="Yu Mincho"/>
        </w:rPr>
        <w:t xml:space="preserve">The number of RBs configured in any </w:t>
      </w:r>
      <w:r>
        <w:rPr>
          <w:rFonts w:hint="eastAsia"/>
          <w:i/>
          <w:lang w:val="en-US" w:eastAsia="zh-CN"/>
        </w:rPr>
        <w:t>reader</w:t>
      </w:r>
      <w:r>
        <w:rPr>
          <w:rFonts w:eastAsia="Yu Mincho"/>
          <w:i/>
        </w:rPr>
        <w:t xml:space="preserve"> channel bandwidth</w:t>
      </w:r>
      <w:r>
        <w:rPr>
          <w:rFonts w:eastAsia="Yu Mincho"/>
        </w:rPr>
        <w:t xml:space="preserve"> shall ensure that the minimum guardband specified in this clause is met.</w:t>
      </w:r>
      <w:bookmarkEnd w:id="196"/>
    </w:p>
    <w:p w14:paraId="2DE225E6" w14:textId="77777777" w:rsidR="00FC0041" w:rsidRDefault="00FC0041" w:rsidP="00FC0041">
      <w:pPr>
        <w:keepNext/>
        <w:keepLines/>
        <w:spacing w:before="60"/>
        <w:jc w:val="center"/>
        <w:rPr>
          <w:rFonts w:ascii="Arial" w:eastAsia="Yu Mincho" w:hAnsi="Arial"/>
          <w:b/>
          <w:lang w:val="zh-CN"/>
        </w:rPr>
      </w:pPr>
      <w:r>
        <w:rPr>
          <w:rFonts w:ascii="Arial" w:eastAsia="Yu Mincho" w:hAnsi="Arial"/>
          <w:b/>
          <w:noProof/>
          <w:lang w:val="zh-CN"/>
        </w:rPr>
        <w:lastRenderedPageBreak/>
        <w:drawing>
          <wp:inline distT="0" distB="0" distL="0" distR="0" wp14:anchorId="76DDD9CA" wp14:editId="37F908C1">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p>
    <w:p w14:paraId="57D4A459" w14:textId="2DC46421" w:rsidR="00FC0041" w:rsidRDefault="00FC0041" w:rsidP="00FC0041">
      <w:pPr>
        <w:keepLines/>
        <w:spacing w:after="240"/>
        <w:jc w:val="center"/>
        <w:rPr>
          <w:rFonts w:ascii="Arial" w:eastAsia="Yu Mincho" w:hAnsi="Arial"/>
          <w:b/>
          <w:lang w:val="en-US"/>
        </w:rPr>
      </w:pPr>
      <w:r>
        <w:rPr>
          <w:rFonts w:ascii="Arial" w:eastAsia="Yu Mincho" w:hAnsi="Arial"/>
          <w:b/>
          <w:lang w:val="en-US"/>
        </w:rPr>
        <w:t>Figure 5.3.</w:t>
      </w:r>
      <w:r>
        <w:rPr>
          <w:rFonts w:ascii="Arial" w:hAnsi="Arial" w:hint="eastAsia"/>
          <w:b/>
          <w:lang w:val="en-US" w:eastAsia="zh-CN"/>
        </w:rPr>
        <w:t>1.</w:t>
      </w:r>
      <w:r>
        <w:rPr>
          <w:rFonts w:ascii="Arial" w:eastAsia="Yu Mincho" w:hAnsi="Arial"/>
          <w:b/>
          <w:lang w:val="en-US"/>
        </w:rPr>
        <w:t xml:space="preserve">3-1: </w:t>
      </w:r>
      <w:r w:rsidR="003A76B1" w:rsidRPr="00870B6F">
        <w:rPr>
          <w:rFonts w:ascii="Arial" w:eastAsia="Yu Mincho" w:hAnsi="Arial"/>
          <w:b/>
          <w:lang w:val="en-US"/>
        </w:rPr>
        <w:t>R</w:t>
      </w:r>
      <w:r w:rsidRPr="00870B6F">
        <w:rPr>
          <w:rFonts w:ascii="Arial" w:eastAsia="Yu Mincho" w:hAnsi="Arial"/>
          <w:b/>
          <w:lang w:val="en-US"/>
        </w:rPr>
        <w:t>e</w:t>
      </w:r>
      <w:r>
        <w:rPr>
          <w:rFonts w:ascii="Arial" w:hAnsi="Arial" w:hint="eastAsia"/>
          <w:b/>
          <w:lang w:val="en-US" w:eastAsia="zh-CN"/>
        </w:rPr>
        <w:t>ader</w:t>
      </w:r>
      <w:r>
        <w:rPr>
          <w:rFonts w:ascii="Arial" w:eastAsia="Yu Mincho" w:hAnsi="Arial"/>
          <w:b/>
          <w:lang w:val="en-US"/>
        </w:rPr>
        <w:t xml:space="preserve"> PRB utilization</w:t>
      </w:r>
    </w:p>
    <w:p w14:paraId="13B1C23A" w14:textId="77777777" w:rsidR="00FC0041" w:rsidRDefault="00FC0041" w:rsidP="00FC0041">
      <w:pPr>
        <w:pStyle w:val="41"/>
        <w:rPr>
          <w:lang w:val="sv-SE"/>
        </w:rPr>
      </w:pPr>
      <w:bookmarkStart w:id="197" w:name="_Toc207954120"/>
      <w:bookmarkStart w:id="198" w:name="_Toc207954260"/>
      <w:bookmarkStart w:id="199" w:name="_Toc207954676"/>
      <w:r>
        <w:rPr>
          <w:lang w:val="sv-SE"/>
        </w:rPr>
        <w:t>5.3.</w:t>
      </w:r>
      <w:r>
        <w:rPr>
          <w:rFonts w:hint="eastAsia"/>
          <w:lang w:val="en-US" w:eastAsia="zh-CN"/>
        </w:rPr>
        <w:t>1.</w:t>
      </w:r>
      <w:r>
        <w:rPr>
          <w:lang w:val="sv-SE"/>
        </w:rPr>
        <w:t>4</w:t>
      </w:r>
      <w:r>
        <w:rPr>
          <w:lang w:val="sv-SE"/>
        </w:rPr>
        <w:tab/>
        <w:t>RB alignment</w:t>
      </w:r>
      <w:bookmarkEnd w:id="197"/>
      <w:bookmarkEnd w:id="198"/>
      <w:bookmarkEnd w:id="199"/>
    </w:p>
    <w:p w14:paraId="2574E105" w14:textId="77777777" w:rsidR="00FC0041" w:rsidRDefault="00FC0041" w:rsidP="00FC0041">
      <w:pPr>
        <w:rPr>
          <w:rFonts w:eastAsia="等线"/>
        </w:rPr>
      </w:pPr>
      <w:bookmarkStart w:id="200" w:name="_Hlk530774890"/>
      <w:r>
        <w:rPr>
          <w:rFonts w:eastAsia="等线"/>
        </w:rPr>
        <w:t xml:space="preserve">For each </w:t>
      </w:r>
      <w:r>
        <w:rPr>
          <w:rFonts w:eastAsia="等线" w:hint="eastAsia"/>
          <w:lang w:val="en-US" w:eastAsia="zh-CN"/>
        </w:rPr>
        <w:t>reader</w:t>
      </w:r>
      <w:r>
        <w:rPr>
          <w:rFonts w:eastAsia="等线"/>
          <w:i/>
        </w:rPr>
        <w:t xml:space="preserve"> channel bandwidth</w:t>
      </w:r>
      <w:r>
        <w:rPr>
          <w:rFonts w:eastAsia="等线"/>
        </w:rPr>
        <w:t xml:space="preserve">, </w:t>
      </w:r>
      <w:r>
        <w:rPr>
          <w:rFonts w:eastAsia="等线"/>
          <w:i/>
        </w:rPr>
        <w:t>BS transmission bandwidth</w:t>
      </w:r>
      <w:r>
        <w:rPr>
          <w:rFonts w:eastAsia="等线" w:hint="eastAsia"/>
          <w:i/>
          <w:lang w:val="en-US" w:eastAsia="zh-CN"/>
        </w:rPr>
        <w:t xml:space="preserve"> configuration </w:t>
      </w:r>
      <w:r>
        <w:rPr>
          <w:rFonts w:eastAsia="等线"/>
        </w:rPr>
        <w:t>must fulfil the minimum guardband requirement specified in clause 5.3.3.</w:t>
      </w:r>
    </w:p>
    <w:p w14:paraId="0FE94E44" w14:textId="77777777" w:rsidR="00FC0041" w:rsidRDefault="00FC0041" w:rsidP="00FC0041">
      <w:pPr>
        <w:pStyle w:val="41"/>
        <w:rPr>
          <w:lang w:val="sv-SE"/>
        </w:rPr>
      </w:pPr>
      <w:bookmarkStart w:id="201" w:name="_Toc207954121"/>
      <w:bookmarkStart w:id="202" w:name="_Toc207954261"/>
      <w:bookmarkStart w:id="203" w:name="_Toc207954677"/>
      <w:bookmarkEnd w:id="200"/>
      <w:r>
        <w:rPr>
          <w:lang w:val="sv-SE"/>
        </w:rPr>
        <w:t>5.3.</w:t>
      </w:r>
      <w:r>
        <w:rPr>
          <w:rFonts w:hint="eastAsia"/>
          <w:lang w:val="en-US" w:eastAsia="zh-CN"/>
        </w:rPr>
        <w:t>1.</w:t>
      </w:r>
      <w:r>
        <w:rPr>
          <w:lang w:val="sv-SE"/>
        </w:rPr>
        <w:t>5</w:t>
      </w:r>
      <w:r>
        <w:rPr>
          <w:lang w:val="sv-SE"/>
        </w:rPr>
        <w:tab/>
      </w:r>
      <w:r>
        <w:rPr>
          <w:rFonts w:hint="eastAsia"/>
          <w:lang w:val="en-US" w:eastAsia="zh-CN"/>
        </w:rPr>
        <w:t>R2D</w:t>
      </w:r>
      <w:r>
        <w:rPr>
          <w:lang w:val="sv-SE"/>
        </w:rPr>
        <w:t xml:space="preserve"> channel bandwidth per operating band</w:t>
      </w:r>
      <w:bookmarkEnd w:id="201"/>
      <w:bookmarkEnd w:id="202"/>
      <w:bookmarkEnd w:id="203"/>
    </w:p>
    <w:p w14:paraId="046C4B31" w14:textId="77777777" w:rsidR="00FC0041" w:rsidRDefault="00FC0041" w:rsidP="00FC0041">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The </w:t>
      </w:r>
      <w:r>
        <w:rPr>
          <w:rFonts w:eastAsia="Yu Mincho"/>
          <w:i/>
        </w:rPr>
        <w:t>transmission bandwidth configuration</w:t>
      </w:r>
      <w:r>
        <w:rPr>
          <w:rFonts w:eastAsia="Yu Mincho"/>
        </w:rPr>
        <w:t xml:space="preserve"> in table 5.3.2-1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the Tx</w:t>
      </w:r>
      <w:r>
        <w:rPr>
          <w:rFonts w:hint="eastAsia"/>
          <w:lang w:val="en-US" w:eastAsia="zh-CN"/>
        </w:rPr>
        <w:t xml:space="preserve"> </w:t>
      </w:r>
      <w:r>
        <w:rPr>
          <w:rFonts w:eastAsia="Yu Mincho"/>
        </w:rPr>
        <w:t>path.</w:t>
      </w:r>
    </w:p>
    <w:p w14:paraId="498D4B07" w14:textId="77777777" w:rsidR="00FC0041" w:rsidRDefault="00FC0041" w:rsidP="00FC0041">
      <w:pPr>
        <w:keepNext/>
        <w:keepLines/>
        <w:spacing w:before="60"/>
        <w:jc w:val="center"/>
        <w:rPr>
          <w:rFonts w:ascii="Arial" w:eastAsia="等线" w:hAnsi="Arial"/>
          <w:b/>
          <w:lang w:val="en-US"/>
        </w:rPr>
      </w:pPr>
      <w:r>
        <w:rPr>
          <w:rFonts w:ascii="Arial" w:eastAsia="等线" w:hAnsi="Arial"/>
          <w:b/>
          <w:lang w:val="en-US"/>
        </w:rPr>
        <w:t xml:space="preserve">Table 5.3.5-1: </w:t>
      </w:r>
      <w:r>
        <w:rPr>
          <w:rFonts w:ascii="Arial" w:eastAsia="等线" w:hAnsi="Arial" w:hint="eastAsia"/>
          <w:b/>
          <w:lang w:val="en-US" w:eastAsia="zh-CN"/>
        </w:rPr>
        <w:t>BS</w:t>
      </w:r>
      <w:r>
        <w:rPr>
          <w:rFonts w:ascii="Arial" w:eastAsia="等线" w:hAnsi="Arial"/>
          <w:b/>
          <w:i/>
          <w:lang w:val="en-US"/>
        </w:rPr>
        <w:t xml:space="preserve"> channel bandwidths</w:t>
      </w:r>
      <w:r>
        <w:rPr>
          <w:rFonts w:ascii="Arial" w:eastAsia="等线" w:hAnsi="Arial"/>
          <w:b/>
          <w:lang w:val="en-US"/>
        </w:rPr>
        <w:t xml:space="preserve"> and SCS per </w:t>
      </w:r>
      <w:r>
        <w:rPr>
          <w:rFonts w:ascii="Arial" w:eastAsia="等线" w:hAnsi="Arial"/>
          <w:b/>
          <w:i/>
          <w:lang w:val="en-US"/>
        </w:rPr>
        <w:t>operating band</w:t>
      </w:r>
      <w:r>
        <w:rPr>
          <w:rFonts w:ascii="Arial" w:eastAsia="等线" w:hAnsi="Arial"/>
          <w:b/>
          <w:lang w:val="en-US"/>
        </w:rPr>
        <w:t xml:space="preserve"> </w:t>
      </w:r>
    </w:p>
    <w:tbl>
      <w:tblPr>
        <w:tblStyle w:val="a7"/>
        <w:tblW w:w="3677" w:type="pct"/>
        <w:jc w:val="center"/>
        <w:tblLayout w:type="fixed"/>
        <w:tblLook w:val="04A0" w:firstRow="1" w:lastRow="0" w:firstColumn="1" w:lastColumn="0" w:noHBand="0" w:noVBand="1"/>
      </w:tblPr>
      <w:tblGrid>
        <w:gridCol w:w="1554"/>
        <w:gridCol w:w="1275"/>
        <w:gridCol w:w="1135"/>
        <w:gridCol w:w="992"/>
        <w:gridCol w:w="992"/>
        <w:gridCol w:w="1135"/>
      </w:tblGrid>
      <w:tr w:rsidR="00FC0041" w14:paraId="5C38ED5B" w14:textId="77777777" w:rsidTr="00870B6F">
        <w:trPr>
          <w:cantSplit/>
          <w:trHeight w:val="229"/>
          <w:tblHeader/>
          <w:jc w:val="center"/>
        </w:trPr>
        <w:tc>
          <w:tcPr>
            <w:tcW w:w="1098" w:type="pct"/>
            <w:vMerge w:val="restart"/>
            <w:vAlign w:val="center"/>
          </w:tcPr>
          <w:p w14:paraId="4C84162C"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hint="eastAsia"/>
                <w:b/>
                <w:sz w:val="18"/>
                <w:szCs w:val="24"/>
                <w:lang w:val="zh-CN"/>
              </w:rPr>
              <w:t>A-IoT</w:t>
            </w:r>
            <w:r>
              <w:rPr>
                <w:rFonts w:ascii="Arial" w:eastAsia="等线" w:hAnsi="Arial" w:cs="宋体"/>
                <w:b/>
                <w:sz w:val="18"/>
                <w:szCs w:val="24"/>
                <w:lang w:val="zh-CN"/>
              </w:rPr>
              <w:t xml:space="preserve"> Band</w:t>
            </w:r>
          </w:p>
        </w:tc>
        <w:tc>
          <w:tcPr>
            <w:tcW w:w="900" w:type="pct"/>
            <w:vMerge w:val="restart"/>
            <w:vAlign w:val="center"/>
          </w:tcPr>
          <w:p w14:paraId="02536C88"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SCS</w:t>
            </w:r>
            <w:r>
              <w:rPr>
                <w:rFonts w:ascii="Arial" w:eastAsia="等线" w:hAnsi="Arial" w:cs="宋体" w:hint="eastAsia"/>
                <w:b/>
                <w:sz w:val="18"/>
                <w:szCs w:val="24"/>
                <w:lang w:val="zh-CN" w:eastAsia="zh-CN"/>
              </w:rPr>
              <w:t xml:space="preserve"> </w:t>
            </w:r>
            <w:r>
              <w:rPr>
                <w:rFonts w:ascii="Arial" w:eastAsia="等线" w:hAnsi="Arial" w:cs="宋体"/>
                <w:b/>
                <w:sz w:val="18"/>
                <w:szCs w:val="24"/>
                <w:lang w:val="zh-CN" w:eastAsia="zh-CN"/>
              </w:rPr>
              <w:t>(</w:t>
            </w:r>
            <w:r>
              <w:rPr>
                <w:rFonts w:ascii="Arial" w:eastAsia="等线" w:hAnsi="Arial" w:cs="宋体"/>
                <w:b/>
                <w:sz w:val="18"/>
                <w:szCs w:val="24"/>
                <w:lang w:val="zh-CN"/>
              </w:rPr>
              <w:t>kHz)</w:t>
            </w:r>
          </w:p>
        </w:tc>
        <w:tc>
          <w:tcPr>
            <w:tcW w:w="3002" w:type="pct"/>
            <w:gridSpan w:val="4"/>
          </w:tcPr>
          <w:p w14:paraId="55774903" w14:textId="77777777" w:rsidR="00FC0041" w:rsidRDefault="00FC0041" w:rsidP="00FC0041">
            <w:pPr>
              <w:keepNext/>
              <w:keepLines/>
              <w:spacing w:after="0"/>
              <w:jc w:val="center"/>
              <w:rPr>
                <w:rFonts w:ascii="Arial" w:eastAsia="等线" w:hAnsi="Arial" w:cs="宋体"/>
                <w:b/>
                <w:i/>
                <w:sz w:val="18"/>
                <w:szCs w:val="24"/>
                <w:lang w:val="en-US" w:eastAsia="zh-CN"/>
              </w:rPr>
            </w:pPr>
            <w:r>
              <w:rPr>
                <w:rFonts w:ascii="Arial" w:eastAsia="等线" w:hAnsi="Arial" w:cs="宋体" w:hint="eastAsia"/>
                <w:b/>
                <w:i/>
                <w:sz w:val="18"/>
                <w:szCs w:val="24"/>
                <w:lang w:val="en-US" w:eastAsia="zh-CN"/>
              </w:rPr>
              <w:t>Reader</w:t>
            </w:r>
            <w:r>
              <w:rPr>
                <w:rFonts w:ascii="Arial" w:eastAsia="等线" w:hAnsi="Arial" w:cs="宋体"/>
                <w:b/>
                <w:i/>
                <w:sz w:val="18"/>
                <w:szCs w:val="24"/>
                <w:lang w:val="zh-CN"/>
              </w:rPr>
              <w:t xml:space="preserve"> channel bandwidth </w:t>
            </w:r>
            <w:r>
              <w:rPr>
                <w:rFonts w:ascii="Arial" w:eastAsia="等线" w:hAnsi="Arial" w:cs="宋体"/>
                <w:b/>
                <w:sz w:val="18"/>
                <w:szCs w:val="24"/>
                <w:lang w:val="zh-CN"/>
              </w:rPr>
              <w:t>(</w:t>
            </w:r>
            <w:r>
              <w:rPr>
                <w:rFonts w:ascii="Arial" w:eastAsia="等线" w:hAnsi="Arial" w:cs="宋体" w:hint="eastAsia"/>
                <w:b/>
                <w:sz w:val="18"/>
                <w:szCs w:val="24"/>
                <w:lang w:val="en-US" w:eastAsia="zh-CN"/>
              </w:rPr>
              <w:t>k</w:t>
            </w:r>
            <w:r>
              <w:rPr>
                <w:rFonts w:ascii="Arial" w:eastAsia="等线" w:hAnsi="Arial" w:cs="宋体"/>
                <w:b/>
                <w:sz w:val="18"/>
                <w:szCs w:val="24"/>
                <w:lang w:val="zh-CN"/>
              </w:rPr>
              <w:t>Hz)</w:t>
            </w:r>
          </w:p>
        </w:tc>
      </w:tr>
      <w:tr w:rsidR="008A3497" w14:paraId="72AD8133" w14:textId="77777777" w:rsidTr="00870B6F">
        <w:trPr>
          <w:cantSplit/>
          <w:trHeight w:val="190"/>
          <w:tblHeader/>
          <w:jc w:val="center"/>
        </w:trPr>
        <w:tc>
          <w:tcPr>
            <w:tcW w:w="1098" w:type="pct"/>
            <w:vMerge/>
            <w:vAlign w:val="center"/>
          </w:tcPr>
          <w:p w14:paraId="0EF690CE" w14:textId="77777777" w:rsidR="00FC0041" w:rsidRDefault="00FC0041" w:rsidP="00FC0041">
            <w:pPr>
              <w:keepNext/>
              <w:keepLines/>
              <w:spacing w:after="0"/>
              <w:jc w:val="center"/>
              <w:rPr>
                <w:rFonts w:ascii="Arial" w:eastAsia="等线" w:hAnsi="Arial" w:cs="宋体"/>
                <w:b/>
                <w:sz w:val="18"/>
                <w:szCs w:val="24"/>
                <w:lang w:val="zh-CN"/>
              </w:rPr>
            </w:pPr>
          </w:p>
        </w:tc>
        <w:tc>
          <w:tcPr>
            <w:tcW w:w="900" w:type="pct"/>
            <w:vMerge/>
            <w:vAlign w:val="center"/>
          </w:tcPr>
          <w:p w14:paraId="241DF306" w14:textId="77777777" w:rsidR="00FC0041" w:rsidRDefault="00FC0041" w:rsidP="00FC0041">
            <w:pPr>
              <w:keepNext/>
              <w:keepLines/>
              <w:spacing w:after="0"/>
              <w:jc w:val="center"/>
              <w:rPr>
                <w:rFonts w:ascii="Arial" w:eastAsia="等线" w:hAnsi="Arial" w:cs="宋体"/>
                <w:b/>
                <w:sz w:val="18"/>
                <w:szCs w:val="24"/>
                <w:lang w:val="zh-CN"/>
              </w:rPr>
            </w:pPr>
          </w:p>
        </w:tc>
        <w:tc>
          <w:tcPr>
            <w:tcW w:w="801" w:type="pct"/>
          </w:tcPr>
          <w:p w14:paraId="2C00EBE5" w14:textId="77777777" w:rsidR="00FC0041" w:rsidRDefault="00FC0041" w:rsidP="00FC0041">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200</w:t>
            </w:r>
          </w:p>
        </w:tc>
        <w:tc>
          <w:tcPr>
            <w:tcW w:w="700" w:type="pct"/>
            <w:vAlign w:val="center"/>
          </w:tcPr>
          <w:p w14:paraId="3A668B4E" w14:textId="77777777" w:rsidR="00FC0041" w:rsidRDefault="00FC0041" w:rsidP="00FC0041">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400</w:t>
            </w:r>
          </w:p>
        </w:tc>
        <w:tc>
          <w:tcPr>
            <w:tcW w:w="700" w:type="pct"/>
            <w:vAlign w:val="center"/>
          </w:tcPr>
          <w:p w14:paraId="0AFB0462" w14:textId="77777777" w:rsidR="00FC0041" w:rsidRDefault="00FC0041" w:rsidP="00FC0041">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600</w:t>
            </w:r>
          </w:p>
        </w:tc>
        <w:tc>
          <w:tcPr>
            <w:tcW w:w="801" w:type="pct"/>
            <w:vAlign w:val="center"/>
          </w:tcPr>
          <w:p w14:paraId="5AE3DD4C" w14:textId="77777777" w:rsidR="00FC0041" w:rsidRDefault="00FC0041" w:rsidP="00FC0041">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800</w:t>
            </w:r>
          </w:p>
        </w:tc>
      </w:tr>
      <w:tr w:rsidR="008A3497" w14:paraId="5B26D31D" w14:textId="77777777" w:rsidTr="00870B6F">
        <w:trPr>
          <w:cantSplit/>
          <w:trHeight w:val="190"/>
          <w:jc w:val="center"/>
        </w:trPr>
        <w:tc>
          <w:tcPr>
            <w:tcW w:w="1098" w:type="pct"/>
            <w:vAlign w:val="center"/>
          </w:tcPr>
          <w:p w14:paraId="05428482"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n8</w:t>
            </w:r>
          </w:p>
        </w:tc>
        <w:tc>
          <w:tcPr>
            <w:tcW w:w="900" w:type="pct"/>
            <w:vAlign w:val="center"/>
          </w:tcPr>
          <w:p w14:paraId="63E20FD2" w14:textId="77777777" w:rsidR="00FC0041" w:rsidRDefault="00FC0041" w:rsidP="00FC0041">
            <w:pPr>
              <w:keepNext/>
              <w:keepLines/>
              <w:spacing w:after="0"/>
              <w:jc w:val="center"/>
              <w:rPr>
                <w:rFonts w:ascii="Arial" w:eastAsia="Yu Mincho" w:hAnsi="Arial" w:cs="宋体"/>
                <w:sz w:val="18"/>
                <w:szCs w:val="24"/>
                <w:lang w:val="zh-CN"/>
              </w:rPr>
            </w:pPr>
            <w:r>
              <w:rPr>
                <w:rFonts w:ascii="Arial" w:eastAsia="等线" w:hAnsi="Arial" w:cs="宋体"/>
                <w:sz w:val="18"/>
                <w:szCs w:val="24"/>
                <w:lang w:val="zh-CN"/>
              </w:rPr>
              <w:t>15</w:t>
            </w:r>
          </w:p>
        </w:tc>
        <w:tc>
          <w:tcPr>
            <w:tcW w:w="801" w:type="pct"/>
          </w:tcPr>
          <w:p w14:paraId="7285C5A6" w14:textId="77777777" w:rsidR="00FC0041" w:rsidRDefault="00FC0041" w:rsidP="00FC0041">
            <w:pPr>
              <w:keepNext/>
              <w:keepLines/>
              <w:spacing w:after="0"/>
              <w:jc w:val="center"/>
              <w:rPr>
                <w:rFonts w:ascii="Arial" w:eastAsia="等线" w:hAnsi="Arial" w:cs="宋体"/>
                <w:bCs/>
                <w:sz w:val="18"/>
                <w:szCs w:val="24"/>
                <w:lang w:val="zh-CN"/>
              </w:rPr>
            </w:pPr>
            <w:r>
              <w:rPr>
                <w:rFonts w:ascii="Arial" w:eastAsia="等线" w:hAnsi="Arial" w:cs="宋体" w:hint="eastAsia"/>
                <w:bCs/>
                <w:sz w:val="18"/>
                <w:szCs w:val="24"/>
                <w:lang w:val="en-US" w:eastAsia="zh-CN"/>
              </w:rPr>
              <w:t>200</w:t>
            </w:r>
          </w:p>
        </w:tc>
        <w:tc>
          <w:tcPr>
            <w:tcW w:w="700" w:type="pct"/>
            <w:vAlign w:val="center"/>
          </w:tcPr>
          <w:p w14:paraId="10FC73C2" w14:textId="77777777" w:rsidR="00FC0041" w:rsidRDefault="00FC0041" w:rsidP="00FC0041">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400</w:t>
            </w:r>
          </w:p>
        </w:tc>
        <w:tc>
          <w:tcPr>
            <w:tcW w:w="700" w:type="pct"/>
            <w:vAlign w:val="center"/>
          </w:tcPr>
          <w:p w14:paraId="3FF19618" w14:textId="77777777" w:rsidR="00FC0041" w:rsidRDefault="00FC0041" w:rsidP="00FC0041">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600</w:t>
            </w:r>
          </w:p>
        </w:tc>
        <w:tc>
          <w:tcPr>
            <w:tcW w:w="801" w:type="pct"/>
            <w:vAlign w:val="center"/>
          </w:tcPr>
          <w:p w14:paraId="3217EE89" w14:textId="77777777" w:rsidR="00FC0041" w:rsidRDefault="00FC0041" w:rsidP="00FC0041">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800</w:t>
            </w:r>
          </w:p>
        </w:tc>
      </w:tr>
    </w:tbl>
    <w:p w14:paraId="7B7DD51A" w14:textId="77777777" w:rsidR="00FC0041" w:rsidRDefault="00FC0041" w:rsidP="00FC0041">
      <w:pPr>
        <w:rPr>
          <w:rFonts w:eastAsia="等线"/>
        </w:rPr>
      </w:pPr>
    </w:p>
    <w:p w14:paraId="256530EC" w14:textId="77777777" w:rsidR="00FC0041" w:rsidRDefault="00FC0041" w:rsidP="00FC0041">
      <w:pPr>
        <w:pStyle w:val="31"/>
        <w:ind w:left="0" w:firstLine="0"/>
        <w:rPr>
          <w:lang w:val="en-US" w:eastAsia="zh-CN"/>
        </w:rPr>
      </w:pPr>
      <w:bookmarkStart w:id="204" w:name="_Toc207954122"/>
      <w:bookmarkStart w:id="205" w:name="_Toc207954262"/>
      <w:bookmarkStart w:id="206" w:name="_Toc207954678"/>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bookmarkEnd w:id="204"/>
      <w:bookmarkEnd w:id="205"/>
      <w:bookmarkEnd w:id="206"/>
    </w:p>
    <w:p w14:paraId="3612858F" w14:textId="77777777" w:rsidR="00FC0041" w:rsidRDefault="00FC0041" w:rsidP="00FC0041">
      <w:pPr>
        <w:pStyle w:val="41"/>
        <w:rPr>
          <w:lang w:val="sv-SE"/>
        </w:rPr>
      </w:pPr>
      <w:bookmarkStart w:id="207" w:name="_Toc207954123"/>
      <w:bookmarkStart w:id="208" w:name="_Toc207954263"/>
      <w:bookmarkStart w:id="209" w:name="_Toc207954679"/>
      <w:r>
        <w:rPr>
          <w:lang w:val="sv-SE"/>
        </w:rPr>
        <w:t>5.3.</w:t>
      </w:r>
      <w:r>
        <w:rPr>
          <w:rFonts w:hint="eastAsia"/>
          <w:lang w:val="en-US" w:eastAsia="zh-CN"/>
        </w:rPr>
        <w:t>2.1</w:t>
      </w:r>
      <w:r>
        <w:rPr>
          <w:lang w:val="sv-SE"/>
        </w:rPr>
        <w:tab/>
        <w:t>General</w:t>
      </w:r>
      <w:bookmarkEnd w:id="207"/>
      <w:bookmarkEnd w:id="208"/>
      <w:bookmarkEnd w:id="209"/>
    </w:p>
    <w:p w14:paraId="7F9A7EC9" w14:textId="77777777" w:rsidR="00FC0041" w:rsidRDefault="00FC0041" w:rsidP="00FC0041">
      <w:pPr>
        <w:spacing w:after="160" w:line="256" w:lineRule="auto"/>
        <w:rPr>
          <w:rFonts w:eastAsia="Yu Mincho"/>
        </w:rPr>
      </w:pPr>
      <w:r>
        <w:rPr>
          <w:rFonts w:eastAsia="Yu Mincho"/>
        </w:rPr>
        <w:t xml:space="preserve">The </w:t>
      </w:r>
      <w:r>
        <w:rPr>
          <w:rFonts w:hint="eastAsia"/>
          <w:lang w:val="en-US" w:eastAsia="zh-CN"/>
        </w:rPr>
        <w:t>D2R</w:t>
      </w:r>
      <w:r>
        <w:rPr>
          <w:rFonts w:eastAsia="Yu Mincho"/>
        </w:rPr>
        <w:t xml:space="preserve"> channel bandwidth supports a single NR RF carrier in the uplink at the </w:t>
      </w:r>
      <w:r>
        <w:rPr>
          <w:rFonts w:hint="eastAsia"/>
          <w:lang w:val="en-US" w:eastAsia="zh-CN"/>
        </w:rPr>
        <w:t>BS</w:t>
      </w:r>
      <w:r>
        <w:rPr>
          <w:rFonts w:eastAsia="Yu Mincho"/>
        </w:rPr>
        <w:t xml:space="preserve">. From a BS perspective, different </w:t>
      </w:r>
      <w:r>
        <w:rPr>
          <w:rFonts w:hint="eastAsia"/>
          <w:lang w:val="en-US" w:eastAsia="zh-CN"/>
        </w:rPr>
        <w:t>device</w:t>
      </w:r>
      <w:r>
        <w:rPr>
          <w:rFonts w:eastAsia="Yu Mincho"/>
        </w:rPr>
        <w:t xml:space="preserve"> channel bandwidths may be supported within the same spectrum for transmitting to and </w:t>
      </w:r>
      <w:r>
        <w:rPr>
          <w:rFonts w:hint="eastAsia"/>
          <w:lang w:val="en-US" w:eastAsia="zh-CN"/>
        </w:rPr>
        <w:t>backscattering</w:t>
      </w:r>
      <w:r>
        <w:rPr>
          <w:rFonts w:eastAsia="Yu Mincho"/>
        </w:rPr>
        <w:t xml:space="preserve"> from </w:t>
      </w:r>
      <w:r>
        <w:rPr>
          <w:rFonts w:hint="eastAsia"/>
          <w:lang w:val="en-US" w:eastAsia="zh-CN"/>
        </w:rPr>
        <w:t>device</w:t>
      </w:r>
      <w:r>
        <w:rPr>
          <w:rFonts w:eastAsia="Yu Mincho"/>
        </w:rPr>
        <w:t xml:space="preserve">s connected to the BS. </w:t>
      </w:r>
    </w:p>
    <w:p w14:paraId="64FEDBEE" w14:textId="77777777" w:rsidR="00FC0041" w:rsidRDefault="00FC0041" w:rsidP="00FC0041">
      <w:pPr>
        <w:pStyle w:val="41"/>
        <w:rPr>
          <w:lang w:val="sv-SE"/>
        </w:rPr>
      </w:pPr>
      <w:bookmarkStart w:id="210" w:name="_Toc207954124"/>
      <w:bookmarkStart w:id="211" w:name="_Toc207954264"/>
      <w:bookmarkStart w:id="212" w:name="_Toc207954680"/>
      <w:r>
        <w:rPr>
          <w:lang w:val="sv-SE"/>
        </w:rPr>
        <w:t>5.3.</w:t>
      </w:r>
      <w:r>
        <w:rPr>
          <w:rFonts w:hint="eastAsia"/>
          <w:lang w:val="en-US" w:eastAsia="zh-CN"/>
        </w:rPr>
        <w:t>2.2</w:t>
      </w:r>
      <w:r>
        <w:rPr>
          <w:lang w:val="sv-SE"/>
        </w:rPr>
        <w:tab/>
        <w:t>Minimum guardband</w:t>
      </w:r>
      <w:bookmarkEnd w:id="210"/>
      <w:bookmarkEnd w:id="211"/>
      <w:bookmarkEnd w:id="212"/>
    </w:p>
    <w:p w14:paraId="20481D7E" w14:textId="77777777" w:rsidR="00FC0041" w:rsidRDefault="00FC0041" w:rsidP="00FC0041">
      <w:pPr>
        <w:rPr>
          <w:lang w:val="en-US" w:eastAsia="zh-CN"/>
        </w:rPr>
      </w:pPr>
      <w:r>
        <w:rPr>
          <w:rFonts w:eastAsia="Yu Mincho"/>
        </w:rPr>
        <w:t xml:space="preserve">The minimum guardband for each </w:t>
      </w:r>
      <w:r w:rsidRPr="00870B6F">
        <w:rPr>
          <w:rFonts w:eastAsia="Yu Mincho"/>
        </w:rPr>
        <w:t>D2R channel bandwidth</w:t>
      </w:r>
      <w:r>
        <w:rPr>
          <w:rFonts w:eastAsia="Yu Mincho"/>
        </w:rPr>
        <w:t xml:space="preserve"> </w:t>
      </w:r>
      <w:r w:rsidRPr="00870B6F">
        <w:rPr>
          <w:rFonts w:eastAsia="Yu Mincho"/>
        </w:rPr>
        <w:t xml:space="preserve">at </w:t>
      </w:r>
      <w:r>
        <w:rPr>
          <w:rFonts w:hint="eastAsia"/>
          <w:lang w:val="en-US" w:eastAsia="zh-CN"/>
        </w:rPr>
        <w:t xml:space="preserve">BS side </w:t>
      </w:r>
      <w:r>
        <w:rPr>
          <w:rFonts w:eastAsia="Yu Mincho"/>
        </w:rPr>
        <w:t xml:space="preserve">is specified </w:t>
      </w:r>
      <w:r>
        <w:rPr>
          <w:rFonts w:hint="eastAsia"/>
          <w:lang w:val="en-US" w:eastAsia="zh-CN"/>
        </w:rPr>
        <w:t xml:space="preserve">as </w:t>
      </w:r>
      <w:r>
        <w:rPr>
          <w:rFonts w:eastAsia="Yu Mincho"/>
          <w:sz w:val="21"/>
          <w:szCs w:val="21"/>
        </w:rPr>
        <w:t xml:space="preserve">10% </w:t>
      </w:r>
      <w:r w:rsidRPr="00870B6F">
        <w:rPr>
          <w:rFonts w:eastAsia="Yu Mincho"/>
        </w:rPr>
        <w:t>D2R channel bandwidth</w:t>
      </w:r>
      <w:r>
        <w:rPr>
          <w:rFonts w:eastAsia="Yu Mincho"/>
        </w:rPr>
        <w:t xml:space="preserve"> </w:t>
      </w:r>
      <w:r w:rsidRPr="00870B6F">
        <w:rPr>
          <w:rFonts w:eastAsia="Yu Mincho"/>
        </w:rPr>
        <w:t xml:space="preserve">at </w:t>
      </w:r>
      <w:r>
        <w:rPr>
          <w:rFonts w:hint="eastAsia"/>
          <w:lang w:val="en-US" w:eastAsia="zh-CN"/>
        </w:rPr>
        <w:t>BS side.</w:t>
      </w:r>
    </w:p>
    <w:p w14:paraId="09A0310F" w14:textId="77777777" w:rsidR="00FC0041" w:rsidRDefault="00FC0041" w:rsidP="00FC0041">
      <w:pPr>
        <w:pStyle w:val="41"/>
        <w:rPr>
          <w:lang w:val="sv-SE"/>
        </w:rPr>
      </w:pPr>
      <w:bookmarkStart w:id="213" w:name="_Toc207954125"/>
      <w:bookmarkStart w:id="214" w:name="_Toc207954265"/>
      <w:bookmarkStart w:id="215" w:name="_Toc207954681"/>
      <w:r>
        <w:rPr>
          <w:lang w:val="sv-SE"/>
        </w:rPr>
        <w:t>5.3.</w:t>
      </w:r>
      <w:r>
        <w:rPr>
          <w:rFonts w:hint="eastAsia"/>
          <w:lang w:val="en-US" w:eastAsia="zh-CN"/>
        </w:rPr>
        <w:t>2.3</w:t>
      </w:r>
      <w:r>
        <w:rPr>
          <w:lang w:val="sv-SE"/>
        </w:rPr>
        <w:tab/>
      </w:r>
      <w:r>
        <w:rPr>
          <w:rFonts w:hint="eastAsia"/>
          <w:lang w:val="en-US" w:eastAsia="zh-CN"/>
        </w:rPr>
        <w:t>D2R</w:t>
      </w:r>
      <w:r>
        <w:rPr>
          <w:lang w:val="sv-SE"/>
        </w:rPr>
        <w:t xml:space="preserve"> channel bandwidth per operating band</w:t>
      </w:r>
      <w:bookmarkEnd w:id="213"/>
      <w:bookmarkEnd w:id="214"/>
      <w:bookmarkEnd w:id="215"/>
    </w:p>
    <w:p w14:paraId="6186CE76" w14:textId="77777777" w:rsidR="00FC0041" w:rsidRDefault="00FC0041" w:rsidP="00FC0041">
      <w:pPr>
        <w:rPr>
          <w:lang w:val="en-US" w:eastAsia="zh-CN"/>
        </w:rPr>
      </w:pPr>
      <w:r>
        <w:rPr>
          <w:rFonts w:eastAsia="Yu Mincho"/>
        </w:rPr>
        <w:t xml:space="preserve">The requirements in this specification </w:t>
      </w:r>
      <w:r>
        <w:rPr>
          <w:rFonts w:hint="eastAsia"/>
          <w:lang w:val="en-US" w:eastAsia="zh-CN"/>
        </w:rPr>
        <w:t xml:space="preserve">only </w:t>
      </w:r>
      <w:r>
        <w:rPr>
          <w:rFonts w:eastAsia="Yu Mincho"/>
        </w:rPr>
        <w:t xml:space="preserve">apply to the </w:t>
      </w:r>
      <w:r>
        <w:rPr>
          <w:rFonts w:eastAsia="Yu Mincho"/>
          <w:i/>
        </w:rPr>
        <w:t>operating band</w:t>
      </w:r>
      <w:r>
        <w:rPr>
          <w:rFonts w:eastAsia="Yu Mincho"/>
        </w:rPr>
        <w:t xml:space="preserve"> </w:t>
      </w:r>
      <w:r>
        <w:rPr>
          <w:rFonts w:hint="eastAsia"/>
          <w:lang w:val="en-US" w:eastAsia="zh-CN"/>
        </w:rPr>
        <w:t>n8 shown in in table 5.3.2.3-1 for BS.</w:t>
      </w:r>
    </w:p>
    <w:p w14:paraId="488275BF" w14:textId="77777777" w:rsidR="00FC0041" w:rsidRPr="00870B6F" w:rsidRDefault="00FC0041" w:rsidP="00FC0041">
      <w:pPr>
        <w:keepNext/>
        <w:keepLines/>
        <w:spacing w:before="60"/>
        <w:jc w:val="center"/>
        <w:rPr>
          <w:rFonts w:ascii="Arial" w:eastAsia="等线" w:hAnsi="Arial"/>
          <w:b/>
          <w:lang w:val="en-US"/>
        </w:rPr>
      </w:pPr>
      <w:r w:rsidRPr="00870B6F">
        <w:rPr>
          <w:rFonts w:ascii="Arial" w:eastAsia="等线" w:hAnsi="Arial"/>
          <w:b/>
          <w:lang w:val="en-US"/>
        </w:rPr>
        <w:lastRenderedPageBreak/>
        <w:t>Table 5.3.</w:t>
      </w:r>
      <w:r>
        <w:rPr>
          <w:rFonts w:ascii="Arial" w:eastAsia="等线" w:hAnsi="Arial" w:hint="eastAsia"/>
          <w:b/>
          <w:lang w:val="en-US" w:eastAsia="zh-CN"/>
        </w:rPr>
        <w:t>2.3</w:t>
      </w:r>
      <w:r w:rsidRPr="00870B6F">
        <w:rPr>
          <w:rFonts w:ascii="Arial" w:eastAsia="等线" w:hAnsi="Arial"/>
          <w:b/>
          <w:lang w:val="en-US"/>
        </w:rPr>
        <w:t>-</w:t>
      </w:r>
      <w:r>
        <w:rPr>
          <w:rFonts w:ascii="Arial" w:eastAsia="等线" w:hAnsi="Arial" w:hint="eastAsia"/>
          <w:b/>
          <w:lang w:val="en-US" w:eastAsia="zh-CN"/>
        </w:rPr>
        <w:t>1</w:t>
      </w:r>
      <w:r w:rsidRPr="00870B6F">
        <w:rPr>
          <w:rFonts w:ascii="Arial" w:eastAsia="等线" w:hAnsi="Arial"/>
          <w:b/>
          <w:lang w:val="en-US"/>
        </w:rPr>
        <w:t xml:space="preserve">: </w:t>
      </w:r>
      <w:r>
        <w:rPr>
          <w:rFonts w:ascii="Arial" w:eastAsia="等线" w:hAnsi="Arial" w:hint="eastAsia"/>
          <w:b/>
          <w:lang w:val="en-US" w:eastAsia="zh-CN"/>
        </w:rPr>
        <w:t>BS D2R channel bandwidth</w:t>
      </w:r>
      <w:r w:rsidRPr="00870B6F">
        <w:rPr>
          <w:rFonts w:ascii="Arial" w:eastAsia="等线" w:hAnsi="Arial"/>
          <w:b/>
          <w:lang w:val="en-US"/>
        </w:rPr>
        <w:t xml:space="preserve"> </w:t>
      </w:r>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FC0041" w14:paraId="28928FC6" w14:textId="77777777" w:rsidTr="00FC0041">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4FEBEA91" w14:textId="77777777" w:rsidR="00FC0041" w:rsidRDefault="00FC0041" w:rsidP="00FC0041">
            <w:pPr>
              <w:keepNext/>
              <w:keepLines/>
              <w:spacing w:after="0"/>
              <w:jc w:val="center"/>
              <w:rPr>
                <w:rFonts w:ascii="Arial" w:eastAsia="等线" w:hAnsi="Arial" w:cs="宋体"/>
                <w:b/>
                <w:sz w:val="18"/>
                <w:szCs w:val="24"/>
                <w:lang w:val="en-US" w:eastAsia="zh-CN"/>
              </w:rPr>
            </w:pPr>
            <w:r>
              <w:rPr>
                <w:rFonts w:ascii="Arial" w:eastAsia="等线" w:hAnsi="Arial" w:cs="宋体"/>
                <w:b/>
                <w:sz w:val="18"/>
                <w:szCs w:val="24"/>
                <w:lang w:val="zh-CN"/>
              </w:rPr>
              <w:t xml:space="preserve">　</w:t>
            </w:r>
            <w:r>
              <w:rPr>
                <w:rFonts w:ascii="Arial" w:eastAsia="等线" w:hAnsi="Arial" w:cs="宋体" w:hint="eastAsia"/>
                <w:b/>
                <w:sz w:val="18"/>
                <w:szCs w:val="24"/>
                <w:lang w:val="en-US" w:eastAsia="zh-CN"/>
              </w:rPr>
              <w:t xml:space="preserve">BS </w:t>
            </w:r>
            <w:r>
              <w:rPr>
                <w:rFonts w:ascii="Arial" w:eastAsia="等线" w:hAnsi="Arial" w:cs="宋体"/>
                <w:b/>
                <w:sz w:val="18"/>
                <w:szCs w:val="24"/>
                <w:lang w:val="en-US"/>
              </w:rPr>
              <w:t>D</w:t>
            </w:r>
            <w:r>
              <w:rPr>
                <w:rFonts w:ascii="Arial" w:eastAsia="等线" w:hAnsi="Arial" w:cs="宋体" w:hint="eastAsia"/>
                <w:b/>
                <w:sz w:val="18"/>
                <w:szCs w:val="24"/>
                <w:lang w:val="en-US"/>
              </w:rPr>
              <w:t>2R channel bandwidth (kHz)</w:t>
            </w:r>
            <w:r>
              <w:rPr>
                <w:rFonts w:ascii="Arial" w:eastAsia="等线" w:hAnsi="Arial" w:cs="宋体" w:hint="eastAsia"/>
                <w:b/>
                <w:sz w:val="18"/>
                <w:szCs w:val="24"/>
                <w:lang w:val="en-US" w:eastAsia="zh-CN"/>
              </w:rPr>
              <w:t xml:space="preserve"> </w:t>
            </w:r>
          </w:p>
        </w:tc>
      </w:tr>
      <w:tr w:rsidR="00FC0041" w14:paraId="715EB7A0" w14:textId="77777777" w:rsidTr="00FC0041">
        <w:trPr>
          <w:trHeight w:val="300"/>
          <w:jc w:val="center"/>
        </w:trPr>
        <w:tc>
          <w:tcPr>
            <w:tcW w:w="0" w:type="auto"/>
            <w:vMerge w:val="restart"/>
            <w:tcBorders>
              <w:top w:val="nil"/>
              <w:left w:val="single" w:sz="8" w:space="0" w:color="auto"/>
              <w:right w:val="single" w:sz="8" w:space="0" w:color="auto"/>
            </w:tcBorders>
            <w:vAlign w:val="center"/>
          </w:tcPr>
          <w:p w14:paraId="19A26344" w14:textId="01614A9D" w:rsidR="00FC0041" w:rsidRDefault="00FC0041" w:rsidP="00FC0041">
            <w:pPr>
              <w:keepNext/>
              <w:keepLines/>
              <w:spacing w:after="0"/>
              <w:jc w:val="center"/>
              <w:rPr>
                <w:rFonts w:ascii="Arial" w:eastAsia="等线" w:hAnsi="Arial" w:cs="宋体"/>
                <w:b/>
                <w:sz w:val="18"/>
                <w:szCs w:val="24"/>
                <w:lang w:val="en-US"/>
              </w:rPr>
            </w:pPr>
            <w:r>
              <w:rPr>
                <w:rFonts w:ascii="Arial" w:eastAsia="等线" w:hAnsi="Arial" w:cs="宋体" w:hint="eastAsia"/>
                <w:b/>
                <w:sz w:val="18"/>
                <w:szCs w:val="24"/>
                <w:lang w:val="en-US" w:eastAsia="zh-CN"/>
              </w:rPr>
              <w:t xml:space="preserve">Nominal </w:t>
            </w:r>
            <w:r>
              <w:rPr>
                <w:rFonts w:ascii="Arial" w:eastAsia="等线" w:hAnsi="Arial" w:cs="宋体" w:hint="eastAsia"/>
                <w:b/>
                <w:sz w:val="18"/>
                <w:szCs w:val="24"/>
                <w:lang w:val="en-US"/>
              </w:rPr>
              <w:t xml:space="preserve">D2R transmission </w:t>
            </w:r>
          </w:p>
          <w:p w14:paraId="3C9919EE" w14:textId="3EC3E49D" w:rsidR="00FC0041" w:rsidRDefault="00FC0041">
            <w:pPr>
              <w:keepNext/>
              <w:keepLines/>
              <w:spacing w:after="0"/>
              <w:jc w:val="center"/>
              <w:rPr>
                <w:rFonts w:ascii="Arial" w:eastAsia="等线" w:hAnsi="Arial" w:cs="宋体"/>
                <w:b/>
                <w:sz w:val="18"/>
                <w:szCs w:val="24"/>
                <w:lang w:val="en-US"/>
              </w:rPr>
            </w:pPr>
            <w:r>
              <w:rPr>
                <w:rFonts w:ascii="Arial" w:eastAsia="等线" w:hAnsi="Arial" w:cs="宋体"/>
                <w:b/>
                <w:sz w:val="18"/>
                <w:szCs w:val="24"/>
                <w:lang w:val="en-US"/>
              </w:rPr>
              <w:t>Bandwidth</w:t>
            </w:r>
            <w:r>
              <w:rPr>
                <w:rFonts w:ascii="Arial" w:eastAsia="等线" w:hAnsi="Arial" w:cs="宋体" w:hint="eastAsia"/>
                <w:b/>
                <w:sz w:val="18"/>
                <w:szCs w:val="24"/>
                <w:lang w:val="en-US" w:eastAsia="zh-CN"/>
              </w:rPr>
              <w:t xml:space="preserve"> without SFO</w:t>
            </w:r>
            <w:r>
              <w:rPr>
                <w:rFonts w:ascii="Arial" w:eastAsia="等线" w:hAnsi="Arial" w:cs="宋体" w:hint="eastAsia"/>
                <w:b/>
                <w:sz w:val="18"/>
                <w:szCs w:val="24"/>
                <w:lang w:val="en-US"/>
              </w:rPr>
              <w:t xml:space="preserve"> (kHz)</w:t>
            </w:r>
          </w:p>
        </w:tc>
        <w:tc>
          <w:tcPr>
            <w:tcW w:w="0" w:type="auto"/>
            <w:gridSpan w:val="9"/>
            <w:tcBorders>
              <w:top w:val="nil"/>
              <w:left w:val="nil"/>
              <w:bottom w:val="single" w:sz="8" w:space="0" w:color="auto"/>
              <w:right w:val="single" w:sz="8" w:space="0" w:color="auto"/>
            </w:tcBorders>
            <w:vAlign w:val="center"/>
          </w:tcPr>
          <w:p w14:paraId="58849541" w14:textId="77777777" w:rsidR="00FC0041" w:rsidRDefault="00FC0041" w:rsidP="00FC0041">
            <w:pPr>
              <w:keepNext/>
              <w:keepLines/>
              <w:spacing w:after="0"/>
              <w:jc w:val="center"/>
              <w:rPr>
                <w:rFonts w:ascii="Arial" w:eastAsia="等线" w:hAnsi="Arial" w:cs="宋体"/>
                <w:b/>
                <w:sz w:val="18"/>
                <w:szCs w:val="24"/>
                <w:lang w:val="en-US"/>
              </w:rPr>
            </w:pPr>
            <w:r>
              <w:rPr>
                <w:rFonts w:ascii="Arial" w:eastAsia="等线" w:hAnsi="Arial" w:cs="宋体" w:hint="eastAsia"/>
                <w:b/>
                <w:sz w:val="18"/>
                <w:szCs w:val="24"/>
                <w:lang w:val="en-US" w:eastAsia="zh-CN"/>
              </w:rPr>
              <w:t xml:space="preserve">Norminal </w:t>
            </w:r>
            <w:r>
              <w:rPr>
                <w:rFonts w:ascii="Arial" w:eastAsia="等线" w:hAnsi="Arial" w:cs="宋体"/>
                <w:b/>
                <w:sz w:val="18"/>
                <w:szCs w:val="24"/>
                <w:lang w:val="en-US"/>
              </w:rPr>
              <w:t>S</w:t>
            </w:r>
            <w:r>
              <w:rPr>
                <w:rFonts w:ascii="Arial" w:eastAsia="等线" w:hAnsi="Arial" w:cs="宋体" w:hint="eastAsia"/>
                <w:b/>
                <w:sz w:val="18"/>
                <w:szCs w:val="24"/>
                <w:lang w:val="en-US"/>
              </w:rPr>
              <w:t xml:space="preserve">mall frequency shift </w:t>
            </w:r>
            <w:r>
              <w:rPr>
                <w:rFonts w:ascii="Arial" w:eastAsia="等线" w:hAnsi="Arial" w:cs="宋体" w:hint="eastAsia"/>
                <w:b/>
                <w:sz w:val="18"/>
                <w:szCs w:val="24"/>
                <w:lang w:val="en-US" w:eastAsia="zh-CN"/>
              </w:rPr>
              <w:t>without SFO</w:t>
            </w:r>
            <w:r>
              <w:rPr>
                <w:rFonts w:ascii="Arial" w:eastAsia="等线" w:hAnsi="Arial" w:cs="宋体" w:hint="eastAsia"/>
                <w:b/>
                <w:sz w:val="18"/>
                <w:szCs w:val="24"/>
                <w:lang w:val="en-US"/>
              </w:rPr>
              <w:t>(kHz)</w:t>
            </w:r>
          </w:p>
        </w:tc>
      </w:tr>
      <w:tr w:rsidR="00FC0041" w14:paraId="3372BFF3" w14:textId="77777777" w:rsidTr="00FC0041">
        <w:trPr>
          <w:trHeight w:val="300"/>
          <w:jc w:val="center"/>
        </w:trPr>
        <w:tc>
          <w:tcPr>
            <w:tcW w:w="0" w:type="auto"/>
            <w:vMerge/>
            <w:tcBorders>
              <w:left w:val="single" w:sz="8" w:space="0" w:color="auto"/>
              <w:bottom w:val="single" w:sz="8" w:space="0" w:color="auto"/>
              <w:right w:val="single" w:sz="8" w:space="0" w:color="auto"/>
            </w:tcBorders>
            <w:vAlign w:val="center"/>
          </w:tcPr>
          <w:p w14:paraId="59B76D3C" w14:textId="77777777" w:rsidR="00FC0041" w:rsidRDefault="00FC0041" w:rsidP="00FC0041">
            <w:pPr>
              <w:keepNext/>
              <w:keepLines/>
              <w:spacing w:after="0"/>
              <w:jc w:val="center"/>
              <w:rPr>
                <w:rFonts w:ascii="Arial" w:eastAsia="等线" w:hAnsi="Arial" w:cs="宋体"/>
                <w:b/>
                <w:sz w:val="18"/>
                <w:szCs w:val="24"/>
                <w:lang w:val="en-US"/>
              </w:rPr>
            </w:pPr>
          </w:p>
        </w:tc>
        <w:tc>
          <w:tcPr>
            <w:tcW w:w="0" w:type="auto"/>
            <w:tcBorders>
              <w:top w:val="nil"/>
              <w:left w:val="nil"/>
              <w:bottom w:val="single" w:sz="8" w:space="0" w:color="auto"/>
              <w:right w:val="single" w:sz="8" w:space="0" w:color="auto"/>
            </w:tcBorders>
            <w:vAlign w:val="center"/>
          </w:tcPr>
          <w:p w14:paraId="6CE6773A"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 xml:space="preserve">3.75 </w:t>
            </w:r>
          </w:p>
        </w:tc>
        <w:tc>
          <w:tcPr>
            <w:tcW w:w="0" w:type="auto"/>
            <w:tcBorders>
              <w:top w:val="nil"/>
              <w:left w:val="nil"/>
              <w:bottom w:val="single" w:sz="8" w:space="0" w:color="auto"/>
              <w:right w:val="single" w:sz="8" w:space="0" w:color="auto"/>
            </w:tcBorders>
            <w:vAlign w:val="center"/>
          </w:tcPr>
          <w:p w14:paraId="6078E381"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 xml:space="preserve">7.5 </w:t>
            </w:r>
          </w:p>
        </w:tc>
        <w:tc>
          <w:tcPr>
            <w:tcW w:w="0" w:type="auto"/>
            <w:tcBorders>
              <w:top w:val="nil"/>
              <w:left w:val="nil"/>
              <w:bottom w:val="single" w:sz="8" w:space="0" w:color="auto"/>
              <w:right w:val="single" w:sz="8" w:space="0" w:color="auto"/>
            </w:tcBorders>
            <w:vAlign w:val="center"/>
          </w:tcPr>
          <w:p w14:paraId="18BCBA63"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 xml:space="preserve">15 </w:t>
            </w:r>
          </w:p>
        </w:tc>
        <w:tc>
          <w:tcPr>
            <w:tcW w:w="0" w:type="auto"/>
            <w:tcBorders>
              <w:top w:val="nil"/>
              <w:left w:val="nil"/>
              <w:bottom w:val="single" w:sz="8" w:space="0" w:color="auto"/>
              <w:right w:val="single" w:sz="8" w:space="0" w:color="auto"/>
            </w:tcBorders>
            <w:vAlign w:val="center"/>
          </w:tcPr>
          <w:p w14:paraId="1B47185F"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 xml:space="preserve">30 </w:t>
            </w:r>
          </w:p>
        </w:tc>
        <w:tc>
          <w:tcPr>
            <w:tcW w:w="0" w:type="auto"/>
            <w:tcBorders>
              <w:top w:val="nil"/>
              <w:left w:val="nil"/>
              <w:bottom w:val="single" w:sz="8" w:space="0" w:color="auto"/>
              <w:right w:val="single" w:sz="8" w:space="0" w:color="auto"/>
            </w:tcBorders>
            <w:vAlign w:val="center"/>
          </w:tcPr>
          <w:p w14:paraId="117EB507"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60</w:t>
            </w:r>
          </w:p>
        </w:tc>
        <w:tc>
          <w:tcPr>
            <w:tcW w:w="0" w:type="auto"/>
            <w:tcBorders>
              <w:top w:val="nil"/>
              <w:left w:val="nil"/>
              <w:bottom w:val="single" w:sz="8" w:space="0" w:color="auto"/>
              <w:right w:val="single" w:sz="8" w:space="0" w:color="auto"/>
            </w:tcBorders>
            <w:vAlign w:val="center"/>
          </w:tcPr>
          <w:p w14:paraId="44F39014"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 xml:space="preserve">120 </w:t>
            </w:r>
          </w:p>
        </w:tc>
        <w:tc>
          <w:tcPr>
            <w:tcW w:w="0" w:type="auto"/>
            <w:tcBorders>
              <w:top w:val="nil"/>
              <w:left w:val="nil"/>
              <w:bottom w:val="single" w:sz="8" w:space="0" w:color="auto"/>
              <w:right w:val="single" w:sz="8" w:space="0" w:color="auto"/>
            </w:tcBorders>
            <w:vAlign w:val="center"/>
          </w:tcPr>
          <w:p w14:paraId="4EEB347E"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240</w:t>
            </w:r>
          </w:p>
        </w:tc>
        <w:tc>
          <w:tcPr>
            <w:tcW w:w="0" w:type="auto"/>
            <w:tcBorders>
              <w:top w:val="nil"/>
              <w:left w:val="nil"/>
              <w:bottom w:val="single" w:sz="8" w:space="0" w:color="auto"/>
              <w:right w:val="single" w:sz="8" w:space="0" w:color="auto"/>
            </w:tcBorders>
            <w:vAlign w:val="center"/>
          </w:tcPr>
          <w:p w14:paraId="3049AED3"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480</w:t>
            </w:r>
          </w:p>
        </w:tc>
        <w:tc>
          <w:tcPr>
            <w:tcW w:w="0" w:type="auto"/>
            <w:tcBorders>
              <w:top w:val="nil"/>
              <w:left w:val="nil"/>
              <w:bottom w:val="single" w:sz="8" w:space="0" w:color="auto"/>
              <w:right w:val="single" w:sz="8" w:space="0" w:color="auto"/>
            </w:tcBorders>
            <w:vAlign w:val="center"/>
          </w:tcPr>
          <w:p w14:paraId="15C4A175"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 xml:space="preserve">720 </w:t>
            </w:r>
          </w:p>
        </w:tc>
      </w:tr>
      <w:tr w:rsidR="00FC0041" w14:paraId="7E42444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543A9AD4"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15</w:t>
            </w:r>
          </w:p>
        </w:tc>
        <w:tc>
          <w:tcPr>
            <w:tcW w:w="528" w:type="dxa"/>
            <w:tcBorders>
              <w:top w:val="nil"/>
              <w:left w:val="nil"/>
              <w:bottom w:val="single" w:sz="8" w:space="0" w:color="auto"/>
              <w:right w:val="single" w:sz="8" w:space="0" w:color="auto"/>
            </w:tcBorders>
          </w:tcPr>
          <w:p w14:paraId="675290C7"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19</w:t>
            </w:r>
          </w:p>
          <w:p w14:paraId="6589135C" w14:textId="77777777" w:rsidR="00FC0041" w:rsidRDefault="00FC0041" w:rsidP="00FC0041">
            <w:pPr>
              <w:keepNext/>
              <w:keepLines/>
              <w:spacing w:after="0"/>
              <w:jc w:val="center"/>
              <w:rPr>
                <w:rFonts w:ascii="Arial" w:hAnsi="Arial" w:cs="宋体"/>
                <w:sz w:val="18"/>
                <w:szCs w:val="24"/>
                <w:lang w:val="en-US" w:eastAsia="zh-CN"/>
              </w:rPr>
            </w:pPr>
          </w:p>
        </w:tc>
        <w:tc>
          <w:tcPr>
            <w:tcW w:w="617" w:type="dxa"/>
            <w:tcBorders>
              <w:top w:val="nil"/>
              <w:left w:val="nil"/>
              <w:bottom w:val="single" w:sz="8" w:space="0" w:color="auto"/>
              <w:right w:val="single" w:sz="8" w:space="0" w:color="auto"/>
            </w:tcBorders>
          </w:tcPr>
          <w:p w14:paraId="56B88DEE"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28</w:t>
            </w:r>
          </w:p>
        </w:tc>
        <w:tc>
          <w:tcPr>
            <w:tcW w:w="617" w:type="dxa"/>
            <w:tcBorders>
              <w:top w:val="nil"/>
              <w:left w:val="nil"/>
              <w:bottom w:val="single" w:sz="8" w:space="0" w:color="auto"/>
              <w:right w:val="single" w:sz="8" w:space="0" w:color="auto"/>
            </w:tcBorders>
          </w:tcPr>
          <w:p w14:paraId="0129D7AE"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46</w:t>
            </w:r>
          </w:p>
        </w:tc>
        <w:tc>
          <w:tcPr>
            <w:tcW w:w="617" w:type="dxa"/>
            <w:tcBorders>
              <w:top w:val="nil"/>
              <w:left w:val="nil"/>
              <w:bottom w:val="single" w:sz="8" w:space="0" w:color="auto"/>
              <w:right w:val="single" w:sz="8" w:space="0" w:color="auto"/>
            </w:tcBorders>
          </w:tcPr>
          <w:p w14:paraId="3D43D71F"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83</w:t>
            </w:r>
          </w:p>
        </w:tc>
        <w:tc>
          <w:tcPr>
            <w:tcW w:w="706" w:type="dxa"/>
            <w:tcBorders>
              <w:top w:val="nil"/>
              <w:left w:val="nil"/>
              <w:bottom w:val="single" w:sz="8" w:space="0" w:color="auto"/>
              <w:right w:val="single" w:sz="8" w:space="0" w:color="auto"/>
            </w:tcBorders>
          </w:tcPr>
          <w:p w14:paraId="6EA0A0D8"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156</w:t>
            </w:r>
          </w:p>
        </w:tc>
        <w:tc>
          <w:tcPr>
            <w:tcW w:w="706" w:type="dxa"/>
            <w:tcBorders>
              <w:top w:val="nil"/>
              <w:left w:val="nil"/>
              <w:bottom w:val="single" w:sz="8" w:space="0" w:color="auto"/>
              <w:right w:val="single" w:sz="8" w:space="0" w:color="auto"/>
            </w:tcBorders>
          </w:tcPr>
          <w:p w14:paraId="234768F2"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303</w:t>
            </w:r>
          </w:p>
        </w:tc>
        <w:tc>
          <w:tcPr>
            <w:tcW w:w="706" w:type="dxa"/>
            <w:tcBorders>
              <w:top w:val="nil"/>
              <w:left w:val="nil"/>
              <w:bottom w:val="single" w:sz="8" w:space="0" w:color="auto"/>
              <w:right w:val="single" w:sz="8" w:space="0" w:color="auto"/>
            </w:tcBorders>
          </w:tcPr>
          <w:p w14:paraId="0591C3BD"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596</w:t>
            </w:r>
          </w:p>
        </w:tc>
        <w:tc>
          <w:tcPr>
            <w:tcW w:w="795" w:type="dxa"/>
            <w:tcBorders>
              <w:top w:val="nil"/>
              <w:left w:val="nil"/>
              <w:bottom w:val="single" w:sz="8" w:space="0" w:color="auto"/>
              <w:right w:val="single" w:sz="8" w:space="0" w:color="auto"/>
            </w:tcBorders>
          </w:tcPr>
          <w:p w14:paraId="440EE980"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1183</w:t>
            </w:r>
          </w:p>
        </w:tc>
        <w:tc>
          <w:tcPr>
            <w:tcW w:w="0" w:type="auto"/>
            <w:tcBorders>
              <w:top w:val="nil"/>
              <w:left w:val="nil"/>
              <w:bottom w:val="single" w:sz="8" w:space="0" w:color="auto"/>
              <w:right w:val="single" w:sz="8" w:space="0" w:color="auto"/>
            </w:tcBorders>
            <w:vAlign w:val="center"/>
          </w:tcPr>
          <w:p w14:paraId="0B20A40D"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r>
      <w:tr w:rsidR="00FC0041" w14:paraId="7CB1C9D7"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4F4396BD"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30</w:t>
            </w:r>
          </w:p>
        </w:tc>
        <w:tc>
          <w:tcPr>
            <w:tcW w:w="0" w:type="auto"/>
            <w:tcBorders>
              <w:top w:val="nil"/>
              <w:left w:val="nil"/>
              <w:bottom w:val="single" w:sz="8" w:space="0" w:color="auto"/>
              <w:right w:val="single" w:sz="8" w:space="0" w:color="auto"/>
            </w:tcBorders>
            <w:vAlign w:val="center"/>
          </w:tcPr>
          <w:p w14:paraId="6EFABD3B"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243A61D8"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37</w:t>
            </w:r>
          </w:p>
        </w:tc>
        <w:tc>
          <w:tcPr>
            <w:tcW w:w="617" w:type="dxa"/>
            <w:tcBorders>
              <w:top w:val="nil"/>
              <w:left w:val="nil"/>
              <w:bottom w:val="single" w:sz="8" w:space="0" w:color="auto"/>
              <w:right w:val="single" w:sz="8" w:space="0" w:color="auto"/>
            </w:tcBorders>
          </w:tcPr>
          <w:p w14:paraId="6EC85409"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55</w:t>
            </w:r>
          </w:p>
        </w:tc>
        <w:tc>
          <w:tcPr>
            <w:tcW w:w="617" w:type="dxa"/>
            <w:tcBorders>
              <w:top w:val="nil"/>
              <w:left w:val="nil"/>
              <w:bottom w:val="single" w:sz="8" w:space="0" w:color="auto"/>
              <w:right w:val="single" w:sz="8" w:space="0" w:color="auto"/>
            </w:tcBorders>
          </w:tcPr>
          <w:p w14:paraId="164CE2CB"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92</w:t>
            </w:r>
          </w:p>
        </w:tc>
        <w:tc>
          <w:tcPr>
            <w:tcW w:w="706" w:type="dxa"/>
            <w:tcBorders>
              <w:top w:val="nil"/>
              <w:left w:val="nil"/>
              <w:bottom w:val="single" w:sz="8" w:space="0" w:color="auto"/>
              <w:right w:val="single" w:sz="8" w:space="0" w:color="auto"/>
            </w:tcBorders>
          </w:tcPr>
          <w:p w14:paraId="1EA55399"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165</w:t>
            </w:r>
          </w:p>
        </w:tc>
        <w:tc>
          <w:tcPr>
            <w:tcW w:w="706" w:type="dxa"/>
            <w:tcBorders>
              <w:top w:val="nil"/>
              <w:left w:val="nil"/>
              <w:bottom w:val="single" w:sz="8" w:space="0" w:color="auto"/>
              <w:right w:val="single" w:sz="8" w:space="0" w:color="auto"/>
            </w:tcBorders>
          </w:tcPr>
          <w:p w14:paraId="4784E3DB"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312</w:t>
            </w:r>
          </w:p>
        </w:tc>
        <w:tc>
          <w:tcPr>
            <w:tcW w:w="706" w:type="dxa"/>
            <w:tcBorders>
              <w:top w:val="nil"/>
              <w:left w:val="nil"/>
              <w:bottom w:val="single" w:sz="8" w:space="0" w:color="auto"/>
              <w:right w:val="single" w:sz="8" w:space="0" w:color="auto"/>
            </w:tcBorders>
          </w:tcPr>
          <w:p w14:paraId="50262924"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605</w:t>
            </w:r>
          </w:p>
        </w:tc>
        <w:tc>
          <w:tcPr>
            <w:tcW w:w="795" w:type="dxa"/>
            <w:tcBorders>
              <w:top w:val="nil"/>
              <w:left w:val="nil"/>
              <w:bottom w:val="single" w:sz="8" w:space="0" w:color="auto"/>
              <w:right w:val="single" w:sz="8" w:space="0" w:color="auto"/>
            </w:tcBorders>
          </w:tcPr>
          <w:p w14:paraId="63052916"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1192</w:t>
            </w:r>
          </w:p>
        </w:tc>
        <w:tc>
          <w:tcPr>
            <w:tcW w:w="0" w:type="auto"/>
            <w:tcBorders>
              <w:top w:val="nil"/>
              <w:left w:val="nil"/>
              <w:bottom w:val="single" w:sz="8" w:space="0" w:color="auto"/>
              <w:right w:val="single" w:sz="8" w:space="0" w:color="auto"/>
            </w:tcBorders>
            <w:vAlign w:val="center"/>
          </w:tcPr>
          <w:p w14:paraId="5806171E"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r>
      <w:tr w:rsidR="00FC0041" w14:paraId="08DD45BE"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4B99252E"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60</w:t>
            </w:r>
          </w:p>
        </w:tc>
        <w:tc>
          <w:tcPr>
            <w:tcW w:w="0" w:type="auto"/>
            <w:tcBorders>
              <w:top w:val="nil"/>
              <w:left w:val="nil"/>
              <w:bottom w:val="single" w:sz="8" w:space="0" w:color="auto"/>
              <w:right w:val="single" w:sz="8" w:space="0" w:color="auto"/>
            </w:tcBorders>
            <w:vAlign w:val="center"/>
          </w:tcPr>
          <w:p w14:paraId="4D343B17"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7CBB1FA"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0C77AEBF"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74</w:t>
            </w:r>
          </w:p>
        </w:tc>
        <w:tc>
          <w:tcPr>
            <w:tcW w:w="617" w:type="dxa"/>
            <w:tcBorders>
              <w:top w:val="nil"/>
              <w:left w:val="nil"/>
              <w:bottom w:val="single" w:sz="8" w:space="0" w:color="auto"/>
              <w:right w:val="single" w:sz="8" w:space="0" w:color="auto"/>
            </w:tcBorders>
          </w:tcPr>
          <w:p w14:paraId="66779094"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110</w:t>
            </w:r>
          </w:p>
        </w:tc>
        <w:tc>
          <w:tcPr>
            <w:tcW w:w="706" w:type="dxa"/>
            <w:tcBorders>
              <w:top w:val="nil"/>
              <w:left w:val="nil"/>
              <w:bottom w:val="single" w:sz="8" w:space="0" w:color="auto"/>
              <w:right w:val="single" w:sz="8" w:space="0" w:color="auto"/>
            </w:tcBorders>
          </w:tcPr>
          <w:p w14:paraId="13F26AA4"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184</w:t>
            </w:r>
          </w:p>
        </w:tc>
        <w:tc>
          <w:tcPr>
            <w:tcW w:w="706" w:type="dxa"/>
            <w:tcBorders>
              <w:top w:val="nil"/>
              <w:left w:val="nil"/>
              <w:bottom w:val="single" w:sz="8" w:space="0" w:color="auto"/>
              <w:right w:val="single" w:sz="8" w:space="0" w:color="auto"/>
            </w:tcBorders>
          </w:tcPr>
          <w:p w14:paraId="55F1C621"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330</w:t>
            </w:r>
          </w:p>
        </w:tc>
        <w:tc>
          <w:tcPr>
            <w:tcW w:w="706" w:type="dxa"/>
            <w:tcBorders>
              <w:top w:val="nil"/>
              <w:left w:val="nil"/>
              <w:bottom w:val="single" w:sz="8" w:space="0" w:color="auto"/>
              <w:right w:val="single" w:sz="8" w:space="0" w:color="auto"/>
            </w:tcBorders>
          </w:tcPr>
          <w:p w14:paraId="374AD4CD"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624</w:t>
            </w:r>
          </w:p>
        </w:tc>
        <w:tc>
          <w:tcPr>
            <w:tcW w:w="795" w:type="dxa"/>
            <w:tcBorders>
              <w:top w:val="nil"/>
              <w:left w:val="nil"/>
              <w:bottom w:val="single" w:sz="8" w:space="0" w:color="auto"/>
              <w:right w:val="single" w:sz="8" w:space="0" w:color="auto"/>
            </w:tcBorders>
          </w:tcPr>
          <w:p w14:paraId="4CD29D21"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1210</w:t>
            </w:r>
          </w:p>
        </w:tc>
        <w:tc>
          <w:tcPr>
            <w:tcW w:w="0" w:type="auto"/>
            <w:tcBorders>
              <w:top w:val="nil"/>
              <w:left w:val="nil"/>
              <w:bottom w:val="single" w:sz="8" w:space="0" w:color="auto"/>
              <w:right w:val="single" w:sz="8" w:space="0" w:color="auto"/>
            </w:tcBorders>
            <w:vAlign w:val="center"/>
          </w:tcPr>
          <w:p w14:paraId="46E2E0F7"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r>
      <w:tr w:rsidR="00FC0041" w14:paraId="65084F2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2BC92D9E"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120</w:t>
            </w:r>
          </w:p>
        </w:tc>
        <w:tc>
          <w:tcPr>
            <w:tcW w:w="0" w:type="auto"/>
            <w:tcBorders>
              <w:top w:val="nil"/>
              <w:left w:val="nil"/>
              <w:bottom w:val="single" w:sz="8" w:space="0" w:color="auto"/>
              <w:right w:val="single" w:sz="8" w:space="0" w:color="auto"/>
            </w:tcBorders>
            <w:vAlign w:val="center"/>
          </w:tcPr>
          <w:p w14:paraId="5FE7C496"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96DA58D"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E75041D"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4A2BA9F8"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147</w:t>
            </w:r>
          </w:p>
        </w:tc>
        <w:tc>
          <w:tcPr>
            <w:tcW w:w="706" w:type="dxa"/>
            <w:tcBorders>
              <w:top w:val="nil"/>
              <w:left w:val="nil"/>
              <w:bottom w:val="single" w:sz="8" w:space="0" w:color="auto"/>
              <w:right w:val="single" w:sz="8" w:space="0" w:color="auto"/>
            </w:tcBorders>
          </w:tcPr>
          <w:p w14:paraId="08247C58"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220</w:t>
            </w:r>
          </w:p>
        </w:tc>
        <w:tc>
          <w:tcPr>
            <w:tcW w:w="706" w:type="dxa"/>
            <w:tcBorders>
              <w:top w:val="nil"/>
              <w:left w:val="nil"/>
              <w:bottom w:val="single" w:sz="8" w:space="0" w:color="auto"/>
              <w:right w:val="single" w:sz="8" w:space="0" w:color="auto"/>
            </w:tcBorders>
          </w:tcPr>
          <w:p w14:paraId="7AC2E8FF"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367</w:t>
            </w:r>
          </w:p>
        </w:tc>
        <w:tc>
          <w:tcPr>
            <w:tcW w:w="706" w:type="dxa"/>
            <w:tcBorders>
              <w:top w:val="nil"/>
              <w:left w:val="nil"/>
              <w:bottom w:val="single" w:sz="8" w:space="0" w:color="auto"/>
              <w:right w:val="single" w:sz="8" w:space="0" w:color="auto"/>
            </w:tcBorders>
          </w:tcPr>
          <w:p w14:paraId="22718536"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660</w:t>
            </w:r>
          </w:p>
        </w:tc>
        <w:tc>
          <w:tcPr>
            <w:tcW w:w="795" w:type="dxa"/>
            <w:tcBorders>
              <w:top w:val="nil"/>
              <w:left w:val="nil"/>
              <w:bottom w:val="single" w:sz="8" w:space="0" w:color="auto"/>
              <w:right w:val="single" w:sz="8" w:space="0" w:color="auto"/>
            </w:tcBorders>
          </w:tcPr>
          <w:p w14:paraId="781024C8"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1247</w:t>
            </w:r>
          </w:p>
        </w:tc>
        <w:tc>
          <w:tcPr>
            <w:tcW w:w="0" w:type="auto"/>
            <w:tcBorders>
              <w:top w:val="nil"/>
              <w:left w:val="nil"/>
              <w:bottom w:val="single" w:sz="8" w:space="0" w:color="auto"/>
              <w:right w:val="single" w:sz="8" w:space="0" w:color="auto"/>
            </w:tcBorders>
            <w:vAlign w:val="center"/>
          </w:tcPr>
          <w:p w14:paraId="1E600764"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r>
      <w:tr w:rsidR="00FC0041" w14:paraId="5502237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0AD29F56"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240</w:t>
            </w:r>
          </w:p>
        </w:tc>
        <w:tc>
          <w:tcPr>
            <w:tcW w:w="0" w:type="auto"/>
            <w:tcBorders>
              <w:top w:val="nil"/>
              <w:left w:val="nil"/>
              <w:bottom w:val="single" w:sz="8" w:space="0" w:color="auto"/>
              <w:right w:val="single" w:sz="8" w:space="0" w:color="auto"/>
            </w:tcBorders>
            <w:vAlign w:val="center"/>
          </w:tcPr>
          <w:p w14:paraId="4D3750E0"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E2688C6"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75A0740"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3D4C445"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347A5060"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294</w:t>
            </w:r>
          </w:p>
        </w:tc>
        <w:tc>
          <w:tcPr>
            <w:tcW w:w="706" w:type="dxa"/>
            <w:tcBorders>
              <w:top w:val="nil"/>
              <w:left w:val="nil"/>
              <w:bottom w:val="single" w:sz="8" w:space="0" w:color="auto"/>
              <w:right w:val="single" w:sz="8" w:space="0" w:color="auto"/>
            </w:tcBorders>
          </w:tcPr>
          <w:p w14:paraId="536A4D63"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440</w:t>
            </w:r>
          </w:p>
        </w:tc>
        <w:tc>
          <w:tcPr>
            <w:tcW w:w="706" w:type="dxa"/>
            <w:tcBorders>
              <w:top w:val="nil"/>
              <w:left w:val="nil"/>
              <w:bottom w:val="single" w:sz="8" w:space="0" w:color="auto"/>
              <w:right w:val="single" w:sz="8" w:space="0" w:color="auto"/>
            </w:tcBorders>
          </w:tcPr>
          <w:p w14:paraId="3027B8FD"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734</w:t>
            </w:r>
          </w:p>
        </w:tc>
        <w:tc>
          <w:tcPr>
            <w:tcW w:w="795" w:type="dxa"/>
            <w:tcBorders>
              <w:top w:val="nil"/>
              <w:left w:val="nil"/>
              <w:bottom w:val="single" w:sz="8" w:space="0" w:color="auto"/>
              <w:right w:val="single" w:sz="8" w:space="0" w:color="auto"/>
            </w:tcBorders>
          </w:tcPr>
          <w:p w14:paraId="7EF09C92"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1320</w:t>
            </w:r>
          </w:p>
        </w:tc>
        <w:tc>
          <w:tcPr>
            <w:tcW w:w="0" w:type="auto"/>
            <w:tcBorders>
              <w:top w:val="nil"/>
              <w:left w:val="nil"/>
              <w:bottom w:val="single" w:sz="8" w:space="0" w:color="auto"/>
              <w:right w:val="single" w:sz="8" w:space="0" w:color="auto"/>
            </w:tcBorders>
            <w:vAlign w:val="center"/>
          </w:tcPr>
          <w:p w14:paraId="6FB384FF"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r>
      <w:tr w:rsidR="00FC0041" w14:paraId="6077918A"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4E189887"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480</w:t>
            </w:r>
          </w:p>
        </w:tc>
        <w:tc>
          <w:tcPr>
            <w:tcW w:w="0" w:type="auto"/>
            <w:tcBorders>
              <w:top w:val="nil"/>
              <w:left w:val="nil"/>
              <w:bottom w:val="single" w:sz="8" w:space="0" w:color="auto"/>
              <w:right w:val="single" w:sz="8" w:space="0" w:color="auto"/>
            </w:tcBorders>
            <w:vAlign w:val="center"/>
          </w:tcPr>
          <w:p w14:paraId="20A04145"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EF4BFD2"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E6FA744"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C70BC96"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BFF9B02"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17EA97BC"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587</w:t>
            </w:r>
          </w:p>
        </w:tc>
        <w:tc>
          <w:tcPr>
            <w:tcW w:w="706" w:type="dxa"/>
            <w:tcBorders>
              <w:top w:val="nil"/>
              <w:left w:val="nil"/>
              <w:bottom w:val="single" w:sz="8" w:space="0" w:color="auto"/>
              <w:right w:val="single" w:sz="8" w:space="0" w:color="auto"/>
            </w:tcBorders>
          </w:tcPr>
          <w:p w14:paraId="1DCBD274"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880</w:t>
            </w:r>
          </w:p>
        </w:tc>
        <w:tc>
          <w:tcPr>
            <w:tcW w:w="795" w:type="dxa"/>
            <w:tcBorders>
              <w:top w:val="nil"/>
              <w:left w:val="nil"/>
              <w:bottom w:val="single" w:sz="8" w:space="0" w:color="auto"/>
              <w:right w:val="single" w:sz="8" w:space="0" w:color="auto"/>
            </w:tcBorders>
          </w:tcPr>
          <w:p w14:paraId="2F5566BC"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1467</w:t>
            </w:r>
          </w:p>
        </w:tc>
        <w:tc>
          <w:tcPr>
            <w:tcW w:w="0" w:type="auto"/>
            <w:tcBorders>
              <w:top w:val="nil"/>
              <w:left w:val="nil"/>
              <w:bottom w:val="single" w:sz="8" w:space="0" w:color="auto"/>
              <w:right w:val="single" w:sz="8" w:space="0" w:color="auto"/>
            </w:tcBorders>
            <w:vAlign w:val="center"/>
          </w:tcPr>
          <w:p w14:paraId="7A5315C8"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r>
      <w:tr w:rsidR="00FC0041" w14:paraId="3677A1E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66174CF2"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960</w:t>
            </w:r>
          </w:p>
        </w:tc>
        <w:tc>
          <w:tcPr>
            <w:tcW w:w="0" w:type="auto"/>
            <w:tcBorders>
              <w:top w:val="nil"/>
              <w:left w:val="nil"/>
              <w:bottom w:val="single" w:sz="8" w:space="0" w:color="auto"/>
              <w:right w:val="single" w:sz="8" w:space="0" w:color="auto"/>
            </w:tcBorders>
            <w:vAlign w:val="center"/>
          </w:tcPr>
          <w:p w14:paraId="26EFDCBF"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AF45663"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AA30D59"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C43F311"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5D07D96"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A6EB5FD"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1448843A"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1174</w:t>
            </w:r>
          </w:p>
        </w:tc>
        <w:tc>
          <w:tcPr>
            <w:tcW w:w="795" w:type="dxa"/>
            <w:tcBorders>
              <w:top w:val="nil"/>
              <w:left w:val="nil"/>
              <w:bottom w:val="single" w:sz="8" w:space="0" w:color="auto"/>
              <w:right w:val="single" w:sz="8" w:space="0" w:color="auto"/>
            </w:tcBorders>
          </w:tcPr>
          <w:p w14:paraId="3D056C54"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1760</w:t>
            </w:r>
          </w:p>
        </w:tc>
        <w:tc>
          <w:tcPr>
            <w:tcW w:w="0" w:type="auto"/>
            <w:tcBorders>
              <w:top w:val="nil"/>
              <w:left w:val="nil"/>
              <w:bottom w:val="single" w:sz="8" w:space="0" w:color="auto"/>
              <w:right w:val="single" w:sz="8" w:space="0" w:color="auto"/>
            </w:tcBorders>
            <w:vAlign w:val="center"/>
          </w:tcPr>
          <w:p w14:paraId="1419A264"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r>
      <w:tr w:rsidR="00FC0041" w14:paraId="794BF05B"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268C0BDE"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2880</w:t>
            </w:r>
          </w:p>
        </w:tc>
        <w:tc>
          <w:tcPr>
            <w:tcW w:w="0" w:type="auto"/>
            <w:tcBorders>
              <w:top w:val="nil"/>
              <w:left w:val="nil"/>
              <w:bottom w:val="single" w:sz="8" w:space="0" w:color="auto"/>
              <w:right w:val="single" w:sz="8" w:space="0" w:color="auto"/>
            </w:tcBorders>
            <w:vAlign w:val="center"/>
          </w:tcPr>
          <w:p w14:paraId="65B00668"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CF2BDEA"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76C96B1"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BDDF898"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D968F19"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3FC8E8C"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AF549E2"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F201F57"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E5F4E4F"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3520</w:t>
            </w:r>
          </w:p>
        </w:tc>
      </w:tr>
    </w:tbl>
    <w:p w14:paraId="7150D415" w14:textId="77777777" w:rsidR="00FC0041" w:rsidRDefault="00FC0041" w:rsidP="00FC0041">
      <w:pPr>
        <w:rPr>
          <w:rFonts w:eastAsia="等线"/>
        </w:rPr>
      </w:pPr>
    </w:p>
    <w:p w14:paraId="0638F84F" w14:textId="77777777" w:rsidR="00441D21" w:rsidRPr="00F95B02" w:rsidRDefault="00441D21" w:rsidP="00441D21">
      <w:pPr>
        <w:pStyle w:val="21"/>
      </w:pPr>
      <w:bookmarkStart w:id="216" w:name="_Toc29811641"/>
      <w:bookmarkStart w:id="217" w:name="_Toc36817193"/>
      <w:bookmarkStart w:id="218" w:name="_Toc37260109"/>
      <w:bookmarkStart w:id="219" w:name="_Toc37267497"/>
      <w:bookmarkStart w:id="220" w:name="_Toc44712099"/>
      <w:bookmarkStart w:id="221" w:name="_Toc45893412"/>
      <w:bookmarkStart w:id="222" w:name="_Toc53178139"/>
      <w:bookmarkStart w:id="223" w:name="_Toc53178590"/>
      <w:bookmarkStart w:id="224" w:name="_Toc61178816"/>
      <w:bookmarkStart w:id="225" w:name="_Toc61179286"/>
      <w:bookmarkStart w:id="226" w:name="_Toc67916582"/>
      <w:bookmarkStart w:id="227" w:name="_Toc74663180"/>
      <w:bookmarkStart w:id="228" w:name="_Toc82621720"/>
      <w:bookmarkStart w:id="229" w:name="_Toc90422567"/>
      <w:bookmarkStart w:id="230" w:name="_Toc106782760"/>
      <w:bookmarkStart w:id="231" w:name="_Toc107311651"/>
      <w:bookmarkStart w:id="232" w:name="_Toc107419235"/>
      <w:bookmarkStart w:id="233" w:name="_Toc107474862"/>
      <w:bookmarkStart w:id="234" w:name="_Toc114255455"/>
      <w:bookmarkStart w:id="235" w:name="_Toc115186135"/>
      <w:bookmarkStart w:id="236" w:name="_Toc123048949"/>
      <w:bookmarkStart w:id="237" w:name="_Toc123051868"/>
      <w:bookmarkStart w:id="238" w:name="_Toc123054337"/>
      <w:bookmarkStart w:id="239" w:name="_Toc123717438"/>
      <w:bookmarkStart w:id="240" w:name="_Toc124157014"/>
      <w:bookmarkStart w:id="241" w:name="_Toc124266418"/>
      <w:bookmarkStart w:id="242" w:name="_Toc131595776"/>
      <w:bookmarkStart w:id="243" w:name="_Toc131740774"/>
      <w:bookmarkStart w:id="244" w:name="_Toc131766308"/>
      <w:bookmarkStart w:id="245" w:name="_Toc138837530"/>
      <w:bookmarkStart w:id="246" w:name="_Toc156567351"/>
      <w:bookmarkStart w:id="247" w:name="_Toc176875957"/>
      <w:bookmarkStart w:id="248" w:name="_Toc187245462"/>
      <w:bookmarkStart w:id="249" w:name="_Toc193202733"/>
      <w:bookmarkStart w:id="250" w:name="_Toc207954126"/>
      <w:bookmarkStart w:id="251" w:name="_Toc207954266"/>
      <w:bookmarkStart w:id="252" w:name="_Toc207954682"/>
      <w:r w:rsidRPr="00F95B02">
        <w:t>5.4</w:t>
      </w:r>
      <w:r w:rsidRPr="00F95B02">
        <w:tab/>
        <w:t>Channel arrangement</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112FAB51" w14:textId="3AD7EA25" w:rsidR="00441D21" w:rsidRDefault="00441D21" w:rsidP="00441D21">
      <w:pPr>
        <w:pStyle w:val="31"/>
        <w:rPr>
          <w:rFonts w:eastAsia="Yu Mincho"/>
        </w:rPr>
      </w:pPr>
      <w:bookmarkStart w:id="253" w:name="_Toc29811645"/>
      <w:bookmarkStart w:id="254" w:name="_Toc36817197"/>
      <w:bookmarkStart w:id="255" w:name="_Toc37260113"/>
      <w:bookmarkStart w:id="256" w:name="_Toc37267501"/>
      <w:bookmarkStart w:id="257" w:name="_Toc44712103"/>
      <w:bookmarkStart w:id="258" w:name="_Toc45893416"/>
      <w:bookmarkStart w:id="259" w:name="_Toc53178143"/>
      <w:bookmarkStart w:id="260" w:name="_Toc53178594"/>
      <w:bookmarkStart w:id="261" w:name="_Toc61178820"/>
      <w:bookmarkStart w:id="262" w:name="_Toc61179290"/>
      <w:bookmarkStart w:id="263" w:name="_Toc67916586"/>
      <w:bookmarkStart w:id="264" w:name="_Toc74663184"/>
      <w:bookmarkStart w:id="265" w:name="_Toc82621724"/>
      <w:bookmarkStart w:id="266" w:name="_Toc90422571"/>
      <w:bookmarkStart w:id="267" w:name="_Toc106782764"/>
      <w:bookmarkStart w:id="268" w:name="_Toc107311655"/>
      <w:bookmarkStart w:id="269" w:name="_Toc107419239"/>
      <w:bookmarkStart w:id="270" w:name="_Toc107474866"/>
      <w:bookmarkStart w:id="271" w:name="_Toc114255459"/>
      <w:bookmarkStart w:id="272" w:name="_Toc115186139"/>
      <w:bookmarkStart w:id="273" w:name="_Toc123048953"/>
      <w:bookmarkStart w:id="274" w:name="_Toc123051872"/>
      <w:bookmarkStart w:id="275" w:name="_Toc123054341"/>
      <w:bookmarkStart w:id="276" w:name="_Toc123717442"/>
      <w:bookmarkStart w:id="277" w:name="_Toc124157018"/>
      <w:bookmarkStart w:id="278" w:name="_Toc124266422"/>
      <w:bookmarkStart w:id="279" w:name="_Toc131595780"/>
      <w:bookmarkStart w:id="280" w:name="_Toc131740778"/>
      <w:bookmarkStart w:id="281" w:name="_Toc131766312"/>
      <w:bookmarkStart w:id="282" w:name="_Toc138837534"/>
      <w:bookmarkStart w:id="283" w:name="_Toc156567355"/>
      <w:bookmarkStart w:id="284" w:name="_Toc176875961"/>
      <w:bookmarkStart w:id="285" w:name="_Toc187245466"/>
      <w:bookmarkStart w:id="286" w:name="_Toc193202735"/>
      <w:bookmarkStart w:id="287" w:name="_Toc207954127"/>
      <w:bookmarkStart w:id="288" w:name="_Toc207954267"/>
      <w:bookmarkStart w:id="289" w:name="_Toc207954683"/>
      <w:r w:rsidRPr="00F95B02">
        <w:rPr>
          <w:rFonts w:eastAsia="Yu Mincho"/>
        </w:rPr>
        <w:t>5.4.</w:t>
      </w:r>
      <w:r w:rsidR="00C12E63">
        <w:rPr>
          <w:rFonts w:eastAsia="Yu Mincho"/>
        </w:rPr>
        <w:t>1</w:t>
      </w:r>
      <w:r w:rsidRPr="00F95B02">
        <w:rPr>
          <w:rFonts w:eastAsia="Yu Mincho"/>
        </w:rPr>
        <w:tab/>
      </w:r>
      <w:r w:rsidR="00C12E63" w:rsidRPr="00870B6F">
        <w:rPr>
          <w:rFonts w:eastAsia="Yu Mincho"/>
        </w:rPr>
        <w:t>R2D</w:t>
      </w:r>
      <w:r w:rsidR="00C12E63">
        <w:rPr>
          <w:rFonts w:eastAsia="Yu Mincho"/>
        </w:rPr>
        <w:t xml:space="preserve"> </w:t>
      </w:r>
      <w:r w:rsidRPr="00F95B02">
        <w:rPr>
          <w:rFonts w:eastAsia="Yu Mincho"/>
        </w:rPr>
        <w:t>Channel raster</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44E549B4" w14:textId="77777777" w:rsidR="00DA7E5A" w:rsidRDefault="00DA7E5A" w:rsidP="00DA7E5A">
      <w:pPr>
        <w:pStyle w:val="41"/>
        <w:rPr>
          <w:rFonts w:eastAsia="Yu Mincho"/>
        </w:rPr>
      </w:pPr>
      <w:bookmarkStart w:id="290" w:name="_Toc207954128"/>
      <w:bookmarkStart w:id="291" w:name="_Toc207954268"/>
      <w:bookmarkStart w:id="292" w:name="_Toc207954684"/>
      <w:r>
        <w:rPr>
          <w:rFonts w:hint="eastAsia"/>
          <w:lang w:eastAsia="zh-CN"/>
        </w:rPr>
        <w:t>5.4.1</w:t>
      </w:r>
      <w:r>
        <w:rPr>
          <w:rFonts w:eastAsia="Yu Mincho"/>
        </w:rPr>
        <w:t>.1</w:t>
      </w:r>
      <w:r>
        <w:rPr>
          <w:rFonts w:eastAsia="Yu Mincho"/>
        </w:rPr>
        <w:tab/>
        <w:t>NR-ARFCN and channel raster</w:t>
      </w:r>
      <w:bookmarkEnd w:id="290"/>
      <w:bookmarkEnd w:id="291"/>
      <w:bookmarkEnd w:id="292"/>
    </w:p>
    <w:p w14:paraId="2B495443" w14:textId="77777777" w:rsidR="00DA7E5A" w:rsidRDefault="00DA7E5A" w:rsidP="00DA7E5A">
      <w:pPr>
        <w:rPr>
          <w:rFonts w:eastAsia="Yu Mincho"/>
        </w:rPr>
      </w:pPr>
      <w:r>
        <w:rPr>
          <w:rFonts w:eastAsia="Yu Mincho"/>
        </w:rPr>
        <w:t xml:space="preserve">The global frequency raster defines a set of </w:t>
      </w:r>
      <w:r>
        <w:rPr>
          <w:rFonts w:eastAsia="Yu Mincho"/>
          <w:i/>
        </w:rPr>
        <w:t>RF reference frequencies</w:t>
      </w:r>
      <w:r>
        <w:rPr>
          <w:rFonts w:eastAsia="Yu Mincho"/>
        </w:rPr>
        <w:t xml:space="preserve"> </w:t>
      </w:r>
      <w:r>
        <w:t>F</w:t>
      </w:r>
      <w:r>
        <w:rPr>
          <w:vertAlign w:val="subscript"/>
        </w:rPr>
        <w:t>REF</w:t>
      </w:r>
      <w:r>
        <w:rPr>
          <w:rFonts w:eastAsia="Yu Mincho"/>
        </w:rPr>
        <w:t xml:space="preserve">. The </w:t>
      </w:r>
      <w:r>
        <w:rPr>
          <w:rFonts w:eastAsia="Yu Mincho"/>
          <w:i/>
        </w:rPr>
        <w:t>RF reference frequency</w:t>
      </w:r>
      <w:r>
        <w:rPr>
          <w:rFonts w:eastAsia="Yu Mincho"/>
        </w:rPr>
        <w:t xml:space="preserve"> is used in signalling to identify the position of RF channels and other elements. The granularity of the global frequency raster is </w:t>
      </w:r>
      <w:r>
        <w:t>ΔF</w:t>
      </w:r>
      <w:r>
        <w:rPr>
          <w:vertAlign w:val="subscript"/>
        </w:rPr>
        <w:t>Global</w:t>
      </w:r>
      <w:r>
        <w:rPr>
          <w:rFonts w:eastAsia="Yu Mincho"/>
        </w:rPr>
        <w:t>.</w:t>
      </w:r>
    </w:p>
    <w:p w14:paraId="373247F6" w14:textId="77777777" w:rsidR="00DA7E5A" w:rsidRDefault="00DA7E5A" w:rsidP="00DA7E5A">
      <w:r>
        <w:rPr>
          <w:rFonts w:eastAsia="Yu Mincho"/>
          <w:i/>
        </w:rPr>
        <w:t>RF reference frequencies</w:t>
      </w:r>
      <w:r>
        <w:rPr>
          <w:rFonts w:eastAsia="Yu Mincho"/>
        </w:rPr>
        <w:t xml:space="preserve"> </w:t>
      </w:r>
      <w:r>
        <w:rPr>
          <w:rFonts w:cs="v5.0.0"/>
        </w:rPr>
        <w:t>are designated by an NR Absolute Radio Frequency Channel Number (NR-ARFCN) in the range [0…</w:t>
      </w:r>
      <w:r>
        <w:t>3279165</w:t>
      </w:r>
      <w:r>
        <w:rPr>
          <w:rFonts w:cs="v5.0.0"/>
        </w:rPr>
        <w:t xml:space="preserve">] on the global frequency raster. </w:t>
      </w:r>
      <w:r>
        <w:t>The relation between the NR-ARFCN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w:t>
      </w:r>
      <w:r>
        <w:rPr>
          <w:rFonts w:hint="eastAsia"/>
          <w:lang w:eastAsia="zh-CN"/>
        </w:rPr>
        <w:t>5.4.1</w:t>
      </w:r>
      <w:r>
        <w:t>.1-1 and N</w:t>
      </w:r>
      <w:r>
        <w:rPr>
          <w:vertAlign w:val="subscript"/>
        </w:rPr>
        <w:t>REF</w:t>
      </w:r>
      <w:r>
        <w:t xml:space="preserve"> is the NR-ARFCN.</w:t>
      </w:r>
    </w:p>
    <w:p w14:paraId="1EFF75FF" w14:textId="77777777" w:rsidR="00DA7E5A" w:rsidRDefault="00DA7E5A" w:rsidP="00DA7E5A">
      <w:pPr>
        <w:pStyle w:val="EQ"/>
      </w:pPr>
      <w:r>
        <w:tab/>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14:paraId="495E7201" w14:textId="77777777" w:rsidR="00DA7E5A" w:rsidRDefault="00DA7E5A" w:rsidP="00DA7E5A">
      <w:pPr>
        <w:pStyle w:val="TH"/>
      </w:pPr>
      <w:r>
        <w:t xml:space="preserve">Table </w:t>
      </w:r>
      <w:r>
        <w:rPr>
          <w:rFonts w:hint="eastAsia"/>
          <w:lang w:eastAsia="zh-CN"/>
        </w:rPr>
        <w:t>5.4.1</w:t>
      </w:r>
      <w:r>
        <w:t xml:space="preserve">.1-1: </w:t>
      </w:r>
      <w:r>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DA7E5A" w14:paraId="0A991C4B" w14:textId="77777777" w:rsidTr="00ED242E">
        <w:trPr>
          <w:cantSplit/>
          <w:jc w:val="center"/>
        </w:trPr>
        <w:tc>
          <w:tcPr>
            <w:tcW w:w="2292" w:type="dxa"/>
            <w:shd w:val="clear" w:color="auto" w:fill="auto"/>
            <w:vAlign w:val="center"/>
          </w:tcPr>
          <w:p w14:paraId="47487D4F" w14:textId="77777777" w:rsidR="00DA7E5A" w:rsidRDefault="00DA7E5A" w:rsidP="00ED242E">
            <w:pPr>
              <w:pStyle w:val="TAH"/>
            </w:pPr>
            <w:r>
              <w:t>Range of frequencies (MHz)</w:t>
            </w:r>
          </w:p>
        </w:tc>
        <w:tc>
          <w:tcPr>
            <w:tcW w:w="1444" w:type="dxa"/>
            <w:shd w:val="clear" w:color="auto" w:fill="auto"/>
            <w:vAlign w:val="center"/>
          </w:tcPr>
          <w:p w14:paraId="42FC1D96" w14:textId="77777777" w:rsidR="00DA7E5A" w:rsidRDefault="00DA7E5A" w:rsidP="00ED242E">
            <w:pPr>
              <w:pStyle w:val="TAH"/>
            </w:pPr>
            <w:r>
              <w:t>ΔF</w:t>
            </w:r>
            <w:r>
              <w:rPr>
                <w:vertAlign w:val="subscript"/>
              </w:rPr>
              <w:t>Global</w:t>
            </w:r>
            <w:r>
              <w:t xml:space="preserve"> (kHz)</w:t>
            </w:r>
          </w:p>
        </w:tc>
        <w:tc>
          <w:tcPr>
            <w:tcW w:w="1590" w:type="dxa"/>
            <w:shd w:val="clear" w:color="auto" w:fill="auto"/>
            <w:vAlign w:val="center"/>
          </w:tcPr>
          <w:p w14:paraId="5D07CDD2" w14:textId="77777777" w:rsidR="00DA7E5A" w:rsidRDefault="00DA7E5A" w:rsidP="00ED242E">
            <w:pPr>
              <w:pStyle w:val="TAH"/>
            </w:pPr>
            <w:r>
              <w:t>F</w:t>
            </w:r>
            <w:r>
              <w:rPr>
                <w:vertAlign w:val="subscript"/>
              </w:rPr>
              <w:t>REF-Offs</w:t>
            </w:r>
            <w:r>
              <w:t xml:space="preserve"> (MHz)</w:t>
            </w:r>
          </w:p>
        </w:tc>
        <w:tc>
          <w:tcPr>
            <w:tcW w:w="1134" w:type="dxa"/>
            <w:shd w:val="clear" w:color="auto" w:fill="auto"/>
            <w:vAlign w:val="center"/>
          </w:tcPr>
          <w:p w14:paraId="0F6FD253" w14:textId="77777777" w:rsidR="00DA7E5A" w:rsidRDefault="00DA7E5A" w:rsidP="00ED242E">
            <w:pPr>
              <w:pStyle w:val="TAH"/>
            </w:pPr>
            <w:r>
              <w:t>N</w:t>
            </w:r>
            <w:r>
              <w:rPr>
                <w:vertAlign w:val="subscript"/>
              </w:rPr>
              <w:t>REF-Offs</w:t>
            </w:r>
          </w:p>
        </w:tc>
        <w:tc>
          <w:tcPr>
            <w:tcW w:w="1935" w:type="dxa"/>
            <w:shd w:val="clear" w:color="auto" w:fill="auto"/>
            <w:vAlign w:val="center"/>
          </w:tcPr>
          <w:p w14:paraId="4FE4763F" w14:textId="77777777" w:rsidR="00DA7E5A" w:rsidRDefault="00DA7E5A" w:rsidP="00ED242E">
            <w:pPr>
              <w:pStyle w:val="TAH"/>
            </w:pPr>
            <w:r>
              <w:t>Range of N</w:t>
            </w:r>
            <w:r>
              <w:rPr>
                <w:vertAlign w:val="subscript"/>
              </w:rPr>
              <w:t>REF</w:t>
            </w:r>
          </w:p>
        </w:tc>
      </w:tr>
      <w:tr w:rsidR="00DA7E5A" w14:paraId="370C88C5" w14:textId="77777777" w:rsidTr="00ED242E">
        <w:trPr>
          <w:cantSplit/>
          <w:jc w:val="center"/>
        </w:trPr>
        <w:tc>
          <w:tcPr>
            <w:tcW w:w="2292" w:type="dxa"/>
            <w:shd w:val="clear" w:color="auto" w:fill="auto"/>
            <w:vAlign w:val="center"/>
          </w:tcPr>
          <w:p w14:paraId="2EDF0EB6" w14:textId="77777777" w:rsidR="00DA7E5A" w:rsidRDefault="00DA7E5A" w:rsidP="00ED242E">
            <w:pPr>
              <w:pStyle w:val="TAC"/>
            </w:pPr>
            <w:r>
              <w:t>0 – 3000</w:t>
            </w:r>
          </w:p>
        </w:tc>
        <w:tc>
          <w:tcPr>
            <w:tcW w:w="1444" w:type="dxa"/>
            <w:shd w:val="clear" w:color="auto" w:fill="auto"/>
            <w:vAlign w:val="center"/>
          </w:tcPr>
          <w:p w14:paraId="3E442F10" w14:textId="77777777" w:rsidR="00DA7E5A" w:rsidRDefault="00DA7E5A" w:rsidP="00ED242E">
            <w:pPr>
              <w:pStyle w:val="TAC"/>
            </w:pPr>
            <w:r>
              <w:t>5</w:t>
            </w:r>
          </w:p>
        </w:tc>
        <w:tc>
          <w:tcPr>
            <w:tcW w:w="1590" w:type="dxa"/>
            <w:shd w:val="clear" w:color="auto" w:fill="auto"/>
            <w:vAlign w:val="center"/>
          </w:tcPr>
          <w:p w14:paraId="58CE5593" w14:textId="77777777" w:rsidR="00DA7E5A" w:rsidRDefault="00DA7E5A" w:rsidP="00ED242E">
            <w:pPr>
              <w:pStyle w:val="TAC"/>
            </w:pPr>
            <w:r>
              <w:t>0</w:t>
            </w:r>
          </w:p>
        </w:tc>
        <w:tc>
          <w:tcPr>
            <w:tcW w:w="1134" w:type="dxa"/>
            <w:shd w:val="clear" w:color="auto" w:fill="auto"/>
            <w:vAlign w:val="center"/>
          </w:tcPr>
          <w:p w14:paraId="7EB5BD4B" w14:textId="77777777" w:rsidR="00DA7E5A" w:rsidRDefault="00DA7E5A" w:rsidP="00ED242E">
            <w:pPr>
              <w:pStyle w:val="TAC"/>
            </w:pPr>
            <w:r>
              <w:t>0</w:t>
            </w:r>
          </w:p>
        </w:tc>
        <w:tc>
          <w:tcPr>
            <w:tcW w:w="1935" w:type="dxa"/>
            <w:shd w:val="clear" w:color="auto" w:fill="auto"/>
            <w:vAlign w:val="center"/>
          </w:tcPr>
          <w:p w14:paraId="1D2BDEBC" w14:textId="77777777" w:rsidR="00DA7E5A" w:rsidRDefault="00DA7E5A" w:rsidP="00ED242E">
            <w:pPr>
              <w:pStyle w:val="TAC"/>
            </w:pPr>
            <w:r>
              <w:t>0 – 599999</w:t>
            </w:r>
          </w:p>
        </w:tc>
      </w:tr>
    </w:tbl>
    <w:p w14:paraId="76E7C96D" w14:textId="77777777" w:rsidR="00DA7E5A" w:rsidRDefault="00DA7E5A" w:rsidP="00DA7E5A">
      <w:pPr>
        <w:rPr>
          <w:rFonts w:eastAsia="Yu Mincho"/>
        </w:rPr>
      </w:pPr>
    </w:p>
    <w:p w14:paraId="35274EF6" w14:textId="77777777" w:rsidR="00DA7E5A" w:rsidRDefault="00DA7E5A" w:rsidP="00DA7E5A">
      <w:pPr>
        <w:rPr>
          <w:rFonts w:eastAsia="Yu Mincho"/>
        </w:rPr>
      </w:pPr>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p w14:paraId="400D10A7" w14:textId="77777777" w:rsidR="00DA7E5A" w:rsidRDefault="00DA7E5A" w:rsidP="00DA7E5A">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w:t>
      </w:r>
      <w:r>
        <w:rPr>
          <w:rFonts w:hint="eastAsia"/>
          <w:lang w:eastAsia="zh-CN"/>
        </w:rPr>
        <w:t>5.4.1</w:t>
      </w:r>
      <w:r>
        <w:rPr>
          <w:rFonts w:eastAsia="Yu Mincho"/>
        </w:rPr>
        <w:t xml:space="preserve">.2. The applicable entries for each </w:t>
      </w:r>
      <w:r>
        <w:rPr>
          <w:rFonts w:eastAsia="Yu Mincho"/>
          <w:i/>
        </w:rPr>
        <w:t>operating band</w:t>
      </w:r>
      <w:r>
        <w:rPr>
          <w:rFonts w:eastAsia="Yu Mincho"/>
        </w:rPr>
        <w:t xml:space="preserve"> are defined in clause </w:t>
      </w:r>
      <w:r>
        <w:rPr>
          <w:rFonts w:hint="eastAsia"/>
          <w:lang w:eastAsia="zh-CN"/>
        </w:rPr>
        <w:t>5.4.1</w:t>
      </w:r>
      <w:r>
        <w:rPr>
          <w:rFonts w:eastAsia="Yu Mincho"/>
        </w:rPr>
        <w:t>.3.</w:t>
      </w:r>
    </w:p>
    <w:p w14:paraId="5044B5FA" w14:textId="77777777" w:rsidR="00DA7E5A" w:rsidRDefault="00DA7E5A" w:rsidP="00DA7E5A">
      <w:pPr>
        <w:pStyle w:val="41"/>
        <w:rPr>
          <w:rFonts w:eastAsia="Yu Mincho"/>
        </w:rPr>
      </w:pPr>
      <w:bookmarkStart w:id="293" w:name="_Toc207954129"/>
      <w:bookmarkStart w:id="294" w:name="_Toc207954269"/>
      <w:bookmarkStart w:id="295" w:name="_Toc207954685"/>
      <w:r>
        <w:rPr>
          <w:rFonts w:hint="eastAsia"/>
          <w:lang w:eastAsia="zh-CN"/>
        </w:rPr>
        <w:t>5.4.1</w:t>
      </w:r>
      <w:r>
        <w:rPr>
          <w:rFonts w:eastAsia="Yu Mincho"/>
        </w:rPr>
        <w:t>.2</w:t>
      </w:r>
      <w:r>
        <w:rPr>
          <w:rFonts w:eastAsia="Yu Mincho"/>
        </w:rPr>
        <w:tab/>
        <w:t>Channel raster to resource element mapping</w:t>
      </w:r>
      <w:bookmarkEnd w:id="293"/>
      <w:bookmarkEnd w:id="294"/>
      <w:bookmarkEnd w:id="295"/>
    </w:p>
    <w:p w14:paraId="77061374" w14:textId="77777777" w:rsidR="00DA7E5A" w:rsidRDefault="00DA7E5A" w:rsidP="00DA7E5A">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w:t>
      </w:r>
      <w:r>
        <w:rPr>
          <w:rFonts w:hint="eastAsia"/>
          <w:lang w:eastAsia="zh-CN"/>
        </w:rPr>
        <w:t>5.4.1</w:t>
      </w:r>
      <w:r>
        <w:rPr>
          <w:rFonts w:eastAsia="Yu Mincho"/>
        </w:rPr>
        <w:t>.2-1 and can be used to identify the RF channel position. The mapping depends on the total number of RBs that are allocated in the channel and applies to both UL and DL. The mapping must apply to at least one numerology supported by the BS.</w:t>
      </w:r>
    </w:p>
    <w:p w14:paraId="3F254EF7" w14:textId="77777777" w:rsidR="00DA7E5A" w:rsidRDefault="00DA7E5A" w:rsidP="00DA7E5A">
      <w:pPr>
        <w:pStyle w:val="TH"/>
        <w:rPr>
          <w:rFonts w:eastAsia="Yu Mincho"/>
          <w:lang w:eastAsia="zh-CN"/>
        </w:rPr>
      </w:pPr>
      <w:r>
        <w:rPr>
          <w:rFonts w:eastAsia="Yu Mincho"/>
        </w:rPr>
        <w:lastRenderedPageBreak/>
        <w:t xml:space="preserve">Table </w:t>
      </w:r>
      <w:r>
        <w:rPr>
          <w:rFonts w:hint="eastAsia"/>
          <w:lang w:eastAsia="zh-CN"/>
        </w:rPr>
        <w:t>5.4.1</w:t>
      </w:r>
      <w:r>
        <w:rPr>
          <w:rFonts w:eastAsia="Yu Mincho"/>
        </w:rPr>
        <w:t>.2-1: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DA7E5A" w14:paraId="3CFF509F" w14:textId="77777777" w:rsidTr="00ED242E">
        <w:trPr>
          <w:cantSplit/>
          <w:jc w:val="center"/>
        </w:trPr>
        <w:tc>
          <w:tcPr>
            <w:tcW w:w="3755" w:type="dxa"/>
            <w:tcBorders>
              <w:top w:val="single" w:sz="4" w:space="0" w:color="auto"/>
              <w:left w:val="single" w:sz="4" w:space="0" w:color="auto"/>
              <w:bottom w:val="single" w:sz="4" w:space="0" w:color="auto"/>
              <w:right w:val="single" w:sz="4" w:space="0" w:color="auto"/>
            </w:tcBorders>
          </w:tcPr>
          <w:p w14:paraId="15531D18" w14:textId="77777777" w:rsidR="00DA7E5A" w:rsidRDefault="00DA7E5A" w:rsidP="00ED242E">
            <w:pPr>
              <w:pStyle w:val="TAC"/>
              <w:rPr>
                <w:rFonts w:eastAsia="Yu Mincho"/>
              </w:rPr>
            </w:pPr>
            <w:r>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tcPr>
          <w:p w14:paraId="308FE083" w14:textId="77777777" w:rsidR="00DA7E5A" w:rsidRDefault="009143FF" w:rsidP="00ED242E">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tcPr>
          <w:p w14:paraId="1AA4BD4F" w14:textId="77777777" w:rsidR="00DA7E5A" w:rsidRDefault="009143FF" w:rsidP="00ED242E">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DA7E5A" w14:paraId="7B4ED186" w14:textId="77777777" w:rsidTr="00ED242E">
        <w:trPr>
          <w:cantSplit/>
          <w:jc w:val="center"/>
        </w:trPr>
        <w:tc>
          <w:tcPr>
            <w:tcW w:w="3755" w:type="dxa"/>
            <w:tcBorders>
              <w:top w:val="single" w:sz="4" w:space="0" w:color="auto"/>
              <w:left w:val="single" w:sz="4" w:space="0" w:color="auto"/>
              <w:bottom w:val="single" w:sz="4" w:space="0" w:color="auto"/>
              <w:right w:val="single" w:sz="4" w:space="0" w:color="auto"/>
            </w:tcBorders>
          </w:tcPr>
          <w:p w14:paraId="29C4C432" w14:textId="77777777" w:rsidR="00DA7E5A" w:rsidRDefault="00DA7E5A" w:rsidP="00ED242E">
            <w:pPr>
              <w:pStyle w:val="TAL"/>
              <w:rPr>
                <w:rFonts w:eastAsia="Yu Mincho"/>
              </w:rPr>
            </w:pPr>
            <w:r>
              <w:rPr>
                <w:rFonts w:eastAsia="Yu Mincho"/>
              </w:rPr>
              <w:t xml:space="preserve">Resource element index </w:t>
            </w:r>
            <w:r>
              <w:rPr>
                <w:rFonts w:eastAsia="Yu Mincho"/>
                <w:position w:val="-6"/>
              </w:rPr>
              <w:object w:dxaOrig="211" w:dyaOrig="286" w14:anchorId="21F15C5E">
                <v:shape id="_x0000_i1027" type="#_x0000_t75" style="width:7.2pt;height:14.8pt" o:ole="">
                  <v:imagedata r:id="rId15" o:title=""/>
                </v:shape>
                <o:OLEObject Type="Embed" ProgID="Equation.3" ShapeID="_x0000_i1027" DrawAspect="Content" ObjectID="_1818863729" r:id="rId16"/>
              </w:object>
            </w:r>
          </w:p>
        </w:tc>
        <w:tc>
          <w:tcPr>
            <w:tcW w:w="2405" w:type="dxa"/>
            <w:tcBorders>
              <w:top w:val="single" w:sz="4" w:space="0" w:color="auto"/>
              <w:left w:val="single" w:sz="4" w:space="0" w:color="auto"/>
              <w:bottom w:val="single" w:sz="4" w:space="0" w:color="auto"/>
              <w:right w:val="single" w:sz="4" w:space="0" w:color="auto"/>
            </w:tcBorders>
          </w:tcPr>
          <w:p w14:paraId="7CA7833C" w14:textId="77777777" w:rsidR="00DA7E5A" w:rsidRDefault="00DA7E5A" w:rsidP="00ED242E">
            <w:pPr>
              <w:pStyle w:val="TAC"/>
              <w:rPr>
                <w:rFonts w:eastAsia="Yu Mincho"/>
              </w:rPr>
            </w:pPr>
            <w:r>
              <w:rPr>
                <w:rFonts w:eastAsia="Yu Mincho"/>
              </w:rPr>
              <w:t>0</w:t>
            </w:r>
          </w:p>
        </w:tc>
        <w:tc>
          <w:tcPr>
            <w:tcW w:w="2405" w:type="dxa"/>
            <w:tcBorders>
              <w:top w:val="single" w:sz="4" w:space="0" w:color="auto"/>
              <w:left w:val="single" w:sz="4" w:space="0" w:color="auto"/>
              <w:bottom w:val="single" w:sz="4" w:space="0" w:color="auto"/>
              <w:right w:val="single" w:sz="4" w:space="0" w:color="auto"/>
            </w:tcBorders>
          </w:tcPr>
          <w:p w14:paraId="4162832B" w14:textId="77777777" w:rsidR="00DA7E5A" w:rsidRDefault="00DA7E5A" w:rsidP="00ED242E">
            <w:pPr>
              <w:pStyle w:val="TAC"/>
              <w:rPr>
                <w:rFonts w:eastAsia="Yu Mincho"/>
              </w:rPr>
            </w:pPr>
            <w:r>
              <w:rPr>
                <w:rFonts w:eastAsia="Yu Mincho"/>
              </w:rPr>
              <w:t>6</w:t>
            </w:r>
          </w:p>
        </w:tc>
      </w:tr>
      <w:tr w:rsidR="00DA7E5A" w14:paraId="6B9F3364" w14:textId="77777777" w:rsidTr="00ED242E">
        <w:trPr>
          <w:cantSplit/>
          <w:jc w:val="center"/>
        </w:trPr>
        <w:tc>
          <w:tcPr>
            <w:tcW w:w="3755" w:type="dxa"/>
            <w:tcBorders>
              <w:top w:val="single" w:sz="4" w:space="0" w:color="auto"/>
              <w:left w:val="single" w:sz="4" w:space="0" w:color="auto"/>
              <w:bottom w:val="single" w:sz="4" w:space="0" w:color="auto"/>
              <w:right w:val="single" w:sz="4" w:space="0" w:color="auto"/>
            </w:tcBorders>
          </w:tcPr>
          <w:p w14:paraId="19C8F7C5" w14:textId="77777777" w:rsidR="00DA7E5A" w:rsidRDefault="00DA7E5A" w:rsidP="00ED242E">
            <w:pPr>
              <w:pStyle w:val="TAL"/>
              <w:rPr>
                <w:rFonts w:eastAsia="Yu Mincho"/>
              </w:rPr>
            </w:pPr>
            <w:r>
              <w:rPr>
                <w:rFonts w:eastAsia="Yu Mincho"/>
              </w:rPr>
              <w:t xml:space="preserve">Physical resource block number </w:t>
            </w:r>
            <w:r>
              <w:rPr>
                <w:rFonts w:eastAsia="Yu Mincho"/>
                <w:position w:val="-10"/>
              </w:rPr>
              <w:object w:dxaOrig="446" w:dyaOrig="286" w14:anchorId="4371371F">
                <v:shape id="_x0000_i1028" type="#_x0000_t75" style="width:21.2pt;height:14.8pt" o:ole="">
                  <v:imagedata r:id="rId17" o:title=""/>
                </v:shape>
                <o:OLEObject Type="Embed" ProgID="Equation.3" ShapeID="_x0000_i1028" DrawAspect="Content" ObjectID="_1818863730" r:id="rId18"/>
              </w:object>
            </w:r>
          </w:p>
          <w:p w14:paraId="4DD5FE3B" w14:textId="77777777" w:rsidR="00DA7E5A" w:rsidRDefault="00DA7E5A" w:rsidP="00ED242E">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tcPr>
          <w:p w14:paraId="25870A15" w14:textId="77777777" w:rsidR="00DA7E5A" w:rsidRDefault="00DA7E5A" w:rsidP="00ED242E">
            <w:pPr>
              <w:pStyle w:val="TAC"/>
              <w:rPr>
                <w:rFonts w:eastAsia="Yu Mincho" w:cs="v5.0.0"/>
              </w:rPr>
            </w:pPr>
            <w:r>
              <w:rPr>
                <w:rFonts w:eastAsia="Yu Mincho"/>
                <w:position w:val="-32"/>
              </w:rPr>
              <w:object w:dxaOrig="1229" w:dyaOrig="741" w14:anchorId="695C8A35">
                <v:shape id="_x0000_i1029" type="#_x0000_t75" style="width:64.8pt;height:36.4pt" o:ole="">
                  <v:imagedata r:id="rId19" o:title=""/>
                </v:shape>
                <o:OLEObject Type="Embed" ProgID="Equation.3" ShapeID="_x0000_i1029" DrawAspect="Content" ObjectID="_1818863731" r:id="rId20"/>
              </w:object>
            </w:r>
          </w:p>
        </w:tc>
        <w:tc>
          <w:tcPr>
            <w:tcW w:w="2405" w:type="dxa"/>
            <w:tcBorders>
              <w:top w:val="single" w:sz="4" w:space="0" w:color="auto"/>
              <w:left w:val="single" w:sz="4" w:space="0" w:color="auto"/>
              <w:bottom w:val="single" w:sz="4" w:space="0" w:color="auto"/>
              <w:right w:val="single" w:sz="4" w:space="0" w:color="auto"/>
            </w:tcBorders>
          </w:tcPr>
          <w:p w14:paraId="489A89A4" w14:textId="77777777" w:rsidR="00DA7E5A" w:rsidRDefault="00DA7E5A" w:rsidP="00ED242E">
            <w:pPr>
              <w:pStyle w:val="TAC"/>
              <w:rPr>
                <w:rFonts w:eastAsia="Yu Mincho" w:cs="v5.0.0"/>
              </w:rPr>
            </w:pPr>
            <w:r>
              <w:rPr>
                <w:rFonts w:eastAsia="Yu Mincho"/>
                <w:position w:val="-32"/>
              </w:rPr>
              <w:object w:dxaOrig="1229" w:dyaOrig="741" w14:anchorId="1E2F0D51">
                <v:shape id="_x0000_i1030" type="#_x0000_t75" style="width:64.8pt;height:36.4pt" o:ole="">
                  <v:imagedata r:id="rId21" o:title=""/>
                </v:shape>
                <o:OLEObject Type="Embed" ProgID="Equation.3" ShapeID="_x0000_i1030" DrawAspect="Content" ObjectID="_1818863732" r:id="rId22"/>
              </w:object>
            </w:r>
          </w:p>
        </w:tc>
      </w:tr>
    </w:tbl>
    <w:p w14:paraId="558362DC" w14:textId="77777777" w:rsidR="00DA7E5A" w:rsidRDefault="00DA7E5A" w:rsidP="00DA7E5A">
      <w:pPr>
        <w:rPr>
          <w:rFonts w:eastAsia="Yu Mincho"/>
          <w:lang w:eastAsia="ja-JP"/>
        </w:rPr>
      </w:pPr>
    </w:p>
    <w:p w14:paraId="2C74828A" w14:textId="257657DE" w:rsidR="00DA7E5A" w:rsidRDefault="00DA7E5A" w:rsidP="00DA7E5A">
      <w:pPr>
        <w:rPr>
          <w:rFonts w:eastAsia="Yu Mincho"/>
        </w:rPr>
      </w:pPr>
      <w:r>
        <w:rPr>
          <w:rFonts w:eastAsia="Yu Mincho"/>
        </w:rPr>
        <w:t xml:space="preserve">k, </w:t>
      </w:r>
      <w:r>
        <w:rPr>
          <w:rFonts w:eastAsia="Yu Mincho"/>
          <w:position w:val="-10"/>
        </w:rPr>
        <w:object w:dxaOrig="446" w:dyaOrig="286" w14:anchorId="0E1E8BC9">
          <v:shape id="_x0000_i1031" type="#_x0000_t75" style="width:21.2pt;height:14.8pt" o:ole="">
            <v:imagedata r:id="rId17" o:title=""/>
          </v:shape>
          <o:OLEObject Type="Embed" ProgID="Equation.3" ShapeID="_x0000_i1031" DrawAspect="Content" ObjectID="_1818863733" r:id="rId23"/>
        </w:object>
      </w:r>
      <w:r>
        <w:rPr>
          <w:rFonts w:eastAsia="Yu Mincho"/>
        </w:rPr>
        <w:t xml:space="preserve"> and N</w:t>
      </w:r>
      <w:r>
        <w:rPr>
          <w:rFonts w:eastAsia="Yu Mincho"/>
          <w:vertAlign w:val="subscript"/>
        </w:rPr>
        <w:t>RB</w:t>
      </w:r>
      <w:r>
        <w:rPr>
          <w:rFonts w:eastAsia="Yu Mincho"/>
        </w:rPr>
        <w:t xml:space="preserve"> are as defined in TS 38.211 [</w:t>
      </w:r>
      <w:r w:rsidR="00BE043F">
        <w:rPr>
          <w:rFonts w:eastAsia="Yu Mincho"/>
        </w:rPr>
        <w:t>5</w:t>
      </w:r>
      <w:r>
        <w:rPr>
          <w:rFonts w:eastAsia="Yu Mincho"/>
        </w:rPr>
        <w:t>].</w:t>
      </w:r>
    </w:p>
    <w:p w14:paraId="0CC0C233" w14:textId="77777777" w:rsidR="00DA7E5A" w:rsidRDefault="00DA7E5A" w:rsidP="00DA7E5A">
      <w:pPr>
        <w:pStyle w:val="41"/>
        <w:rPr>
          <w:rFonts w:eastAsia="Yu Mincho"/>
        </w:rPr>
      </w:pPr>
      <w:bookmarkStart w:id="296" w:name="_Toc207954130"/>
      <w:bookmarkStart w:id="297" w:name="_Toc207954270"/>
      <w:bookmarkStart w:id="298" w:name="_Toc207954686"/>
      <w:r>
        <w:rPr>
          <w:rFonts w:hint="eastAsia"/>
          <w:lang w:eastAsia="zh-CN"/>
        </w:rPr>
        <w:t>5.4.1</w:t>
      </w:r>
      <w:r>
        <w:rPr>
          <w:rFonts w:eastAsia="Yu Mincho"/>
        </w:rPr>
        <w:t>.3</w:t>
      </w:r>
      <w:r>
        <w:rPr>
          <w:rFonts w:eastAsia="Yu Mincho"/>
        </w:rPr>
        <w:tab/>
        <w:t xml:space="preserve">Channel raster entries for each </w:t>
      </w:r>
      <w:r>
        <w:rPr>
          <w:rFonts w:eastAsia="Yu Mincho"/>
          <w:i/>
        </w:rPr>
        <w:t>operating band</w:t>
      </w:r>
      <w:bookmarkEnd w:id="296"/>
      <w:bookmarkEnd w:id="297"/>
      <w:bookmarkEnd w:id="298"/>
    </w:p>
    <w:p w14:paraId="59E6DEBD" w14:textId="77777777" w:rsidR="00DA7E5A" w:rsidRDefault="00DA7E5A" w:rsidP="00DA7E5A">
      <w:r>
        <w:t xml:space="preserve">The RF channel positions on the channel raster in each </w:t>
      </w:r>
      <w:r w:rsidRPr="00870B6F">
        <w:t>A-IOT operating band</w:t>
      </w:r>
      <w:r>
        <w:t xml:space="preserve"> are given through the applicable NR-ARFCN in table </w:t>
      </w:r>
      <w:r>
        <w:rPr>
          <w:rFonts w:hint="eastAsia"/>
          <w:lang w:eastAsia="zh-CN"/>
        </w:rPr>
        <w:t>5.4.1</w:t>
      </w:r>
      <w:r>
        <w:t xml:space="preserve">.3-1, using the channel raster to resource element mapping in clause </w:t>
      </w:r>
      <w:r>
        <w:rPr>
          <w:rFonts w:hint="eastAsia"/>
          <w:lang w:eastAsia="zh-CN"/>
        </w:rPr>
        <w:t>5.4.1</w:t>
      </w:r>
      <w:r>
        <w:t>.2.</w:t>
      </w:r>
    </w:p>
    <w:p w14:paraId="08FBEC0E" w14:textId="77777777" w:rsidR="00DA7E5A" w:rsidRDefault="00DA7E5A" w:rsidP="00DA7E5A">
      <w:r>
        <w:rPr>
          <w:rFonts w:hint="eastAsia"/>
          <w:lang w:val="en-US" w:eastAsia="zh-CN"/>
        </w:rPr>
        <w:t>C</w:t>
      </w:r>
      <w:r>
        <w:t>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w:t>
      </w:r>
      <w:r>
        <w:rPr>
          <w:rFonts w:hint="eastAsia"/>
          <w:lang w:eastAsia="zh-CN"/>
        </w:rPr>
        <w:t>5.4.1</w:t>
      </w:r>
      <w:r>
        <w:t>.3</w:t>
      </w:r>
      <w:r>
        <w:noBreakHyphen/>
      </w:r>
      <w:r>
        <w:rPr>
          <w:rFonts w:hint="eastAsia"/>
          <w:lang w:val="en-US" w:eastAsia="zh-CN"/>
        </w:rPr>
        <w:t>1</w:t>
      </w:r>
      <w:r>
        <w:t xml:space="preserve"> is given as &lt;2&gt;.</w:t>
      </w:r>
    </w:p>
    <w:p w14:paraId="439B7E12" w14:textId="77777777" w:rsidR="00DA7E5A" w:rsidRDefault="00DA7E5A" w:rsidP="00DA7E5A">
      <w:pPr>
        <w:pStyle w:val="TH"/>
      </w:pPr>
      <w:r>
        <w:t xml:space="preserve">Table </w:t>
      </w:r>
      <w:r>
        <w:rPr>
          <w:rFonts w:hint="eastAsia"/>
          <w:lang w:eastAsia="zh-CN"/>
        </w:rPr>
        <w:t>5.4.1</w:t>
      </w:r>
      <w:r>
        <w:t>.3-</w:t>
      </w:r>
      <w:r>
        <w:rPr>
          <w:rFonts w:hint="eastAsia"/>
          <w:lang w:val="en-US" w:eastAsia="zh-CN"/>
        </w:rPr>
        <w:t>1</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A7E5A" w14:paraId="52C6A13E" w14:textId="77777777" w:rsidTr="00ED242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F406017" w14:textId="77777777" w:rsidR="00DA7E5A" w:rsidRDefault="00DA7E5A" w:rsidP="00ED242E">
            <w:pPr>
              <w:pStyle w:val="TAH"/>
              <w:rPr>
                <w:rFonts w:eastAsia="Yu Mincho"/>
              </w:rPr>
            </w:pPr>
            <w:r>
              <w:rPr>
                <w:rFonts w:ascii="宋体" w:hAnsi="宋体" w:hint="eastAsia"/>
                <w:lang w:eastAsia="zh-CN"/>
              </w:rPr>
              <w:t>A-IoT</w:t>
            </w:r>
            <w:r>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23B32D3F" w14:textId="77777777" w:rsidR="00DA7E5A" w:rsidRDefault="00DA7E5A" w:rsidP="00ED242E">
            <w:pPr>
              <w:pStyle w:val="TAH"/>
            </w:pPr>
            <w:r>
              <w:t>ΔF</w:t>
            </w:r>
            <w:r>
              <w:rPr>
                <w:vertAlign w:val="subscript"/>
              </w:rPr>
              <w:t>Raster</w:t>
            </w:r>
          </w:p>
          <w:p w14:paraId="2BDB8A07" w14:textId="77777777" w:rsidR="00DA7E5A" w:rsidRDefault="00DA7E5A" w:rsidP="00ED242E">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204AF49A" w14:textId="77777777" w:rsidR="00DA7E5A" w:rsidRDefault="00DA7E5A" w:rsidP="00ED242E">
            <w:pPr>
              <w:pStyle w:val="TAH"/>
              <w:rPr>
                <w:rFonts w:eastAsia="Yu Mincho"/>
              </w:rPr>
            </w:pPr>
            <w:r>
              <w:rPr>
                <w:rFonts w:eastAsia="Yu Mincho"/>
              </w:rPr>
              <w:t>Uplink</w:t>
            </w:r>
          </w:p>
          <w:p w14:paraId="76968B6A" w14:textId="77777777" w:rsidR="00DA7E5A" w:rsidRDefault="00DA7E5A" w:rsidP="00ED242E">
            <w:pPr>
              <w:pStyle w:val="TAH"/>
              <w:rPr>
                <w:rFonts w:eastAsia="Yu Mincho"/>
                <w:vertAlign w:val="subscript"/>
              </w:rPr>
            </w:pPr>
            <w:r>
              <w:rPr>
                <w:rFonts w:eastAsia="Yu Mincho"/>
              </w:rPr>
              <w:t>Range of N</w:t>
            </w:r>
            <w:r>
              <w:rPr>
                <w:rFonts w:eastAsia="Yu Mincho"/>
                <w:vertAlign w:val="subscript"/>
              </w:rPr>
              <w:t>REF</w:t>
            </w:r>
          </w:p>
          <w:p w14:paraId="086F48B0" w14:textId="77777777" w:rsidR="00DA7E5A" w:rsidRDefault="00DA7E5A" w:rsidP="00ED242E">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3044400F" w14:textId="77777777" w:rsidR="00DA7E5A" w:rsidRDefault="00DA7E5A" w:rsidP="00ED242E">
            <w:pPr>
              <w:pStyle w:val="TAH"/>
              <w:rPr>
                <w:rFonts w:eastAsia="Yu Mincho"/>
              </w:rPr>
            </w:pPr>
            <w:r>
              <w:rPr>
                <w:rFonts w:eastAsia="Yu Mincho"/>
              </w:rPr>
              <w:t>Downlink</w:t>
            </w:r>
          </w:p>
          <w:p w14:paraId="455A5B29" w14:textId="77777777" w:rsidR="00DA7E5A" w:rsidRDefault="00DA7E5A" w:rsidP="00ED242E">
            <w:pPr>
              <w:pStyle w:val="TAH"/>
              <w:rPr>
                <w:rFonts w:eastAsia="Yu Mincho"/>
                <w:vertAlign w:val="subscript"/>
              </w:rPr>
            </w:pPr>
            <w:r>
              <w:rPr>
                <w:rFonts w:eastAsia="Yu Mincho"/>
              </w:rPr>
              <w:t>Range of N</w:t>
            </w:r>
            <w:r>
              <w:rPr>
                <w:rFonts w:eastAsia="Yu Mincho"/>
                <w:vertAlign w:val="subscript"/>
              </w:rPr>
              <w:t>REF</w:t>
            </w:r>
          </w:p>
          <w:p w14:paraId="36681A53" w14:textId="77777777" w:rsidR="00DA7E5A" w:rsidRDefault="00DA7E5A" w:rsidP="00ED242E">
            <w:pPr>
              <w:pStyle w:val="TAH"/>
              <w:rPr>
                <w:rFonts w:eastAsia="Yu Mincho"/>
              </w:rPr>
            </w:pPr>
            <w:r>
              <w:rPr>
                <w:rFonts w:eastAsia="Yu Mincho"/>
              </w:rPr>
              <w:t>(First – &lt;Step size&gt; – Last)</w:t>
            </w:r>
          </w:p>
        </w:tc>
      </w:tr>
      <w:tr w:rsidR="00DA7E5A" w14:paraId="3F721980" w14:textId="77777777" w:rsidTr="00ED242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9249F1E" w14:textId="77777777" w:rsidR="00DA7E5A" w:rsidRDefault="00DA7E5A" w:rsidP="00ED242E">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7CF90255" w14:textId="77777777" w:rsidR="00DA7E5A" w:rsidRDefault="00DA7E5A" w:rsidP="00ED242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7DB7F2C" w14:textId="77777777" w:rsidR="00DA7E5A" w:rsidRDefault="00DA7E5A" w:rsidP="00ED242E">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3AAAA469" w14:textId="77777777" w:rsidR="00DA7E5A" w:rsidRDefault="00DA7E5A" w:rsidP="00ED242E">
            <w:pPr>
              <w:pStyle w:val="TAC"/>
            </w:pPr>
            <w:r>
              <w:t>185000</w:t>
            </w:r>
            <w:r>
              <w:rPr>
                <w:rFonts w:eastAsia="Yu Mincho"/>
              </w:rPr>
              <w:t xml:space="preserve"> – &lt;2&gt; – 192000</w:t>
            </w:r>
          </w:p>
        </w:tc>
      </w:tr>
      <w:tr w:rsidR="00DA7E5A" w14:paraId="69F78FC9" w14:textId="77777777" w:rsidTr="00ED242E">
        <w:trPr>
          <w:jc w:val="center"/>
        </w:trPr>
        <w:tc>
          <w:tcPr>
            <w:tcW w:w="8141" w:type="dxa"/>
            <w:gridSpan w:val="4"/>
            <w:tcBorders>
              <w:left w:val="single" w:sz="4" w:space="0" w:color="auto"/>
              <w:right w:val="single" w:sz="4" w:space="0" w:color="auto"/>
            </w:tcBorders>
            <w:vAlign w:val="center"/>
          </w:tcPr>
          <w:p w14:paraId="174916AC" w14:textId="77777777" w:rsidR="00DA7E5A" w:rsidRDefault="00DA7E5A" w:rsidP="00ED242E">
            <w:pPr>
              <w:pStyle w:val="TAN"/>
              <w:rPr>
                <w:lang w:val="en-US"/>
              </w:rPr>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595400EA" w14:textId="77777777" w:rsidR="00DA7E5A" w:rsidRDefault="00DA7E5A" w:rsidP="00DA7E5A"/>
    <w:p w14:paraId="121E06AB" w14:textId="77777777" w:rsidR="00441D21" w:rsidRPr="00F95B02" w:rsidRDefault="00441D21" w:rsidP="00441D21">
      <w:pPr>
        <w:pStyle w:val="1"/>
      </w:pPr>
      <w:bookmarkStart w:id="299" w:name="_Toc21127447"/>
      <w:bookmarkStart w:id="300" w:name="_Toc29811653"/>
      <w:bookmarkStart w:id="301" w:name="_Toc36817205"/>
      <w:bookmarkStart w:id="302" w:name="_Toc37260121"/>
      <w:bookmarkStart w:id="303" w:name="_Toc37267509"/>
      <w:bookmarkStart w:id="304" w:name="_Toc44712111"/>
      <w:bookmarkStart w:id="305" w:name="_Toc45893424"/>
      <w:bookmarkStart w:id="306" w:name="_Toc53178151"/>
      <w:bookmarkStart w:id="307" w:name="_Toc53178602"/>
      <w:bookmarkStart w:id="308" w:name="_Toc61178828"/>
      <w:bookmarkStart w:id="309" w:name="_Toc61179298"/>
      <w:bookmarkStart w:id="310" w:name="_Toc67916594"/>
      <w:bookmarkStart w:id="311" w:name="_Toc74663192"/>
      <w:bookmarkStart w:id="312" w:name="_Toc82621732"/>
      <w:bookmarkStart w:id="313" w:name="_Toc90422579"/>
      <w:bookmarkStart w:id="314" w:name="_Toc106782772"/>
      <w:bookmarkStart w:id="315" w:name="_Toc107311663"/>
      <w:bookmarkStart w:id="316" w:name="_Toc107419247"/>
      <w:bookmarkStart w:id="317" w:name="_Toc107474874"/>
      <w:bookmarkStart w:id="318" w:name="_Toc114255467"/>
      <w:bookmarkStart w:id="319" w:name="_Toc115186147"/>
      <w:bookmarkStart w:id="320" w:name="_Toc123048961"/>
      <w:bookmarkStart w:id="321" w:name="_Toc123051880"/>
      <w:bookmarkStart w:id="322" w:name="_Toc123054349"/>
      <w:bookmarkStart w:id="323" w:name="_Toc123717450"/>
      <w:bookmarkStart w:id="324" w:name="_Toc124157026"/>
      <w:bookmarkStart w:id="325" w:name="_Toc124266430"/>
      <w:bookmarkStart w:id="326" w:name="_Toc131595788"/>
      <w:bookmarkStart w:id="327" w:name="_Toc131740786"/>
      <w:bookmarkStart w:id="328" w:name="_Toc131766320"/>
      <w:bookmarkStart w:id="329" w:name="_Toc138837542"/>
      <w:bookmarkStart w:id="330" w:name="_Toc156567363"/>
      <w:bookmarkStart w:id="331" w:name="_Toc176875969"/>
      <w:bookmarkStart w:id="332" w:name="_Toc187245474"/>
      <w:bookmarkStart w:id="333" w:name="_Toc193202737"/>
      <w:bookmarkStart w:id="334" w:name="_Toc207954131"/>
      <w:bookmarkStart w:id="335" w:name="_Toc207954271"/>
      <w:bookmarkStart w:id="336" w:name="_Toc207954687"/>
      <w:r w:rsidRPr="00F95B02">
        <w:t>6</w:t>
      </w:r>
      <w:r w:rsidRPr="00F95B02">
        <w:tab/>
      </w:r>
      <w:r>
        <w:t>A-IoT BS</w:t>
      </w:r>
      <w:r w:rsidRPr="00F95B02">
        <w:t xml:space="preserve"> transmitter characteristics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24F29887" w14:textId="70B6E265" w:rsidR="00441D21" w:rsidRDefault="00441D21" w:rsidP="00441D21">
      <w:pPr>
        <w:pStyle w:val="21"/>
      </w:pPr>
      <w:bookmarkStart w:id="337" w:name="_Toc21127448"/>
      <w:bookmarkStart w:id="338" w:name="_Toc29811654"/>
      <w:bookmarkStart w:id="339" w:name="_Toc36817206"/>
      <w:bookmarkStart w:id="340" w:name="_Toc37260122"/>
      <w:bookmarkStart w:id="341" w:name="_Toc37267510"/>
      <w:bookmarkStart w:id="342" w:name="_Toc44712112"/>
      <w:bookmarkStart w:id="343" w:name="_Toc45893425"/>
      <w:bookmarkStart w:id="344" w:name="_Toc53178152"/>
      <w:bookmarkStart w:id="345" w:name="_Toc53178603"/>
      <w:bookmarkStart w:id="346" w:name="_Toc61178829"/>
      <w:bookmarkStart w:id="347" w:name="_Toc61179299"/>
      <w:bookmarkStart w:id="348" w:name="_Toc67916595"/>
      <w:bookmarkStart w:id="349" w:name="_Toc74663193"/>
      <w:bookmarkStart w:id="350" w:name="_Toc82621733"/>
      <w:bookmarkStart w:id="351" w:name="_Toc90422580"/>
      <w:bookmarkStart w:id="352" w:name="_Toc106782773"/>
      <w:bookmarkStart w:id="353" w:name="_Toc107311664"/>
      <w:bookmarkStart w:id="354" w:name="_Toc107419248"/>
      <w:bookmarkStart w:id="355" w:name="_Toc107474875"/>
      <w:bookmarkStart w:id="356" w:name="_Toc114255468"/>
      <w:bookmarkStart w:id="357" w:name="_Toc115186148"/>
      <w:bookmarkStart w:id="358" w:name="_Toc123048962"/>
      <w:bookmarkStart w:id="359" w:name="_Toc123051881"/>
      <w:bookmarkStart w:id="360" w:name="_Toc123054350"/>
      <w:bookmarkStart w:id="361" w:name="_Toc123717451"/>
      <w:bookmarkStart w:id="362" w:name="_Toc124157027"/>
      <w:bookmarkStart w:id="363" w:name="_Toc124266431"/>
      <w:bookmarkStart w:id="364" w:name="_Toc131595789"/>
      <w:bookmarkStart w:id="365" w:name="_Toc131740787"/>
      <w:bookmarkStart w:id="366" w:name="_Toc131766321"/>
      <w:bookmarkStart w:id="367" w:name="_Toc138837543"/>
      <w:bookmarkStart w:id="368" w:name="_Toc156567364"/>
      <w:bookmarkStart w:id="369" w:name="_Toc176875970"/>
      <w:bookmarkStart w:id="370" w:name="_Toc187245475"/>
      <w:bookmarkStart w:id="371" w:name="_Toc193202738"/>
      <w:bookmarkStart w:id="372" w:name="_Toc207954132"/>
      <w:bookmarkStart w:id="373" w:name="_Toc207954272"/>
      <w:bookmarkStart w:id="374" w:name="_Toc207954688"/>
      <w:r w:rsidRPr="00F95B02">
        <w:t>6.1</w:t>
      </w:r>
      <w:r w:rsidRPr="00F95B02">
        <w:tab/>
        <w:t>General</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3318316E" w14:textId="2C257F89" w:rsidR="00FC0041" w:rsidRPr="00FC0041" w:rsidRDefault="00FC0041" w:rsidP="00870B6F">
      <w:bookmarkStart w:id="375" w:name="_Hlk494402691"/>
      <w:r w:rsidRPr="00F95B02">
        <w:t>Unless otherwise stated, the conducted transmitter characteristics</w:t>
      </w:r>
      <w:r w:rsidRPr="00870B6F">
        <w:t xml:space="preserve"> </w:t>
      </w:r>
      <w:r w:rsidRPr="00F95B02">
        <w:t xml:space="preserve">are specified at the </w:t>
      </w:r>
      <w:r w:rsidRPr="00870B6F">
        <w:t>antenna connector</w:t>
      </w:r>
      <w:r w:rsidRPr="00F95B02">
        <w:t xml:space="preserve"> for </w:t>
      </w:r>
      <w:r w:rsidRPr="00870B6F">
        <w:t>BS type 1-C</w:t>
      </w:r>
      <w:bookmarkEnd w:id="375"/>
      <w:r w:rsidRPr="00870B6F">
        <w:t>. A-IoT BS transmitter characteristics refer to that for BS type 1-C in clause 6 in TS38.104</w:t>
      </w:r>
      <w:r w:rsidR="003A76B1" w:rsidRPr="00870B6F">
        <w:t>[6]</w:t>
      </w:r>
      <w:r w:rsidRPr="00870B6F">
        <w:t>.</w:t>
      </w:r>
    </w:p>
    <w:p w14:paraId="09D234AF" w14:textId="4E039EF6" w:rsidR="00441D21" w:rsidRDefault="00441D21" w:rsidP="00441D21">
      <w:pPr>
        <w:pStyle w:val="21"/>
      </w:pPr>
      <w:bookmarkStart w:id="376" w:name="_Toc106782774"/>
      <w:bookmarkStart w:id="377" w:name="_Toc107311665"/>
      <w:bookmarkStart w:id="378" w:name="_Toc107419249"/>
      <w:bookmarkStart w:id="379" w:name="_Toc107474876"/>
      <w:bookmarkStart w:id="380" w:name="_Toc114255469"/>
      <w:bookmarkStart w:id="381" w:name="_Toc115186149"/>
      <w:bookmarkStart w:id="382" w:name="_Toc123048963"/>
      <w:bookmarkStart w:id="383" w:name="_Toc123051882"/>
      <w:bookmarkStart w:id="384" w:name="_Toc123054351"/>
      <w:bookmarkStart w:id="385" w:name="_Toc123717452"/>
      <w:bookmarkStart w:id="386" w:name="_Toc124157028"/>
      <w:bookmarkStart w:id="387" w:name="_Toc124266432"/>
      <w:bookmarkStart w:id="388" w:name="_Toc131595790"/>
      <w:bookmarkStart w:id="389" w:name="_Toc131740788"/>
      <w:bookmarkStart w:id="390" w:name="_Toc131766322"/>
      <w:bookmarkStart w:id="391" w:name="_Toc138837544"/>
      <w:bookmarkStart w:id="392" w:name="_Toc156567365"/>
      <w:bookmarkStart w:id="393" w:name="_Toc176875971"/>
      <w:bookmarkStart w:id="394" w:name="_Toc187245476"/>
      <w:bookmarkStart w:id="395" w:name="_Toc193202739"/>
      <w:bookmarkStart w:id="396" w:name="_Toc207954133"/>
      <w:bookmarkStart w:id="397" w:name="_Toc207954273"/>
      <w:bookmarkStart w:id="398" w:name="_Toc207954689"/>
      <w:r w:rsidRPr="00F95B02">
        <w:t>6.2</w:t>
      </w:r>
      <w:r w:rsidRPr="00F95B02">
        <w:tab/>
        <w:t>Base station output power</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173CA230" w14:textId="77777777" w:rsidR="00FC0041" w:rsidRPr="00294368" w:rsidRDefault="00FC0041" w:rsidP="00FC0041">
      <w:pPr>
        <w:keepNext/>
        <w:keepLines/>
        <w:spacing w:before="120"/>
        <w:ind w:left="1134" w:hanging="1134"/>
        <w:outlineLvl w:val="2"/>
        <w:rPr>
          <w:rFonts w:ascii="Arial" w:hAnsi="Arial"/>
          <w:sz w:val="28"/>
        </w:rPr>
      </w:pPr>
      <w:r w:rsidRPr="00294368">
        <w:rPr>
          <w:rFonts w:ascii="Arial" w:hAnsi="Arial"/>
          <w:sz w:val="28"/>
        </w:rPr>
        <w:t>6.</w:t>
      </w:r>
      <w:r w:rsidRPr="00294368">
        <w:rPr>
          <w:rFonts w:ascii="Arial" w:hAnsi="Arial" w:hint="eastAsia"/>
          <w:sz w:val="28"/>
        </w:rPr>
        <w:t>2</w:t>
      </w:r>
      <w:r w:rsidRPr="00294368">
        <w:rPr>
          <w:rFonts w:ascii="Arial" w:hAnsi="Arial"/>
          <w:sz w:val="28"/>
        </w:rPr>
        <w:t>.1</w:t>
      </w:r>
      <w:r w:rsidRPr="00294368">
        <w:rPr>
          <w:rFonts w:ascii="Arial" w:hAnsi="Arial"/>
          <w:sz w:val="28"/>
        </w:rPr>
        <w:tab/>
      </w:r>
      <w:r w:rsidRPr="00294368">
        <w:rPr>
          <w:rFonts w:ascii="Arial" w:hAnsi="Arial" w:hint="eastAsia"/>
          <w:sz w:val="28"/>
        </w:rPr>
        <w:t>General</w:t>
      </w:r>
    </w:p>
    <w:p w14:paraId="0C26D026" w14:textId="77777777" w:rsidR="00FC0041" w:rsidRPr="00294368" w:rsidRDefault="00FC0041" w:rsidP="00FC0041">
      <w:r w:rsidRPr="00294368">
        <w:t xml:space="preserve">The </w:t>
      </w:r>
      <w:r w:rsidRPr="00294368">
        <w:rPr>
          <w:rFonts w:hint="eastAsia"/>
        </w:rPr>
        <w:t>A-</w:t>
      </w:r>
      <w:r w:rsidRPr="00294368">
        <w:t xml:space="preserve">IoT BS conducted output power requirement is at </w:t>
      </w:r>
      <w:r w:rsidRPr="00870B6F">
        <w:t>antenna connector</w:t>
      </w:r>
      <w:r w:rsidRPr="00294368">
        <w:t xml:space="preserve"> for </w:t>
      </w:r>
      <w:r w:rsidRPr="00870B6F">
        <w:t>A-IoT BS type 1-C</w:t>
      </w:r>
      <w:r w:rsidRPr="00294368">
        <w:t>.</w:t>
      </w:r>
    </w:p>
    <w:p w14:paraId="480C0AEF" w14:textId="77777777" w:rsidR="00FC0041" w:rsidRPr="00294368" w:rsidRDefault="00FC0041" w:rsidP="00FC0041">
      <w:r w:rsidRPr="00294368">
        <w:t>T</w:t>
      </w:r>
      <w:r w:rsidRPr="00A82BE2">
        <w:t xml:space="preserve">he </w:t>
      </w:r>
      <w:r w:rsidRPr="00870B6F">
        <w:t>rated carrier output power</w:t>
      </w:r>
      <w:r w:rsidRPr="00A82BE2">
        <w:t xml:space="preserve"> of the </w:t>
      </w:r>
      <w:r w:rsidRPr="00870B6F">
        <w:t xml:space="preserve">A-IoT BS type 1-C </w:t>
      </w:r>
      <w:r w:rsidRPr="00A82BE2">
        <w:t>shall be less than or equal to 38dBm</w:t>
      </w:r>
      <w:r w:rsidRPr="00294368">
        <w:t>.</w:t>
      </w:r>
    </w:p>
    <w:p w14:paraId="7BF61509" w14:textId="77777777" w:rsidR="00FC0041" w:rsidRPr="00FC0041" w:rsidRDefault="00FC0041" w:rsidP="00870B6F"/>
    <w:p w14:paraId="603BD58B" w14:textId="7924F2F9" w:rsidR="00441D21" w:rsidRPr="00F95B02" w:rsidRDefault="00441D21" w:rsidP="00441D21">
      <w:pPr>
        <w:pStyle w:val="21"/>
      </w:pPr>
      <w:bookmarkStart w:id="399" w:name="_Toc37260139"/>
      <w:bookmarkStart w:id="400" w:name="_Toc37267527"/>
      <w:bookmarkStart w:id="401" w:name="_Toc44712129"/>
      <w:bookmarkStart w:id="402" w:name="_Toc45893442"/>
      <w:bookmarkStart w:id="403" w:name="_Toc53178169"/>
      <w:bookmarkStart w:id="404" w:name="_Toc53178620"/>
      <w:bookmarkStart w:id="405" w:name="_Toc61178846"/>
      <w:bookmarkStart w:id="406" w:name="_Toc61179316"/>
      <w:bookmarkStart w:id="407" w:name="_Toc67916612"/>
      <w:bookmarkStart w:id="408" w:name="_Toc74663210"/>
      <w:bookmarkStart w:id="409" w:name="_Toc82621750"/>
      <w:bookmarkStart w:id="410" w:name="_Toc90422597"/>
      <w:bookmarkStart w:id="411" w:name="_Toc106782790"/>
      <w:bookmarkStart w:id="412" w:name="_Toc107311681"/>
      <w:bookmarkStart w:id="413" w:name="_Toc107419265"/>
      <w:bookmarkStart w:id="414" w:name="_Toc107474892"/>
      <w:bookmarkStart w:id="415" w:name="_Toc114255485"/>
      <w:bookmarkStart w:id="416" w:name="_Toc115186165"/>
      <w:bookmarkStart w:id="417" w:name="_Toc123048979"/>
      <w:bookmarkStart w:id="418" w:name="_Toc123051898"/>
      <w:bookmarkStart w:id="419" w:name="_Toc123054367"/>
      <w:bookmarkStart w:id="420" w:name="_Toc123717468"/>
      <w:bookmarkStart w:id="421" w:name="_Toc124157044"/>
      <w:bookmarkStart w:id="422" w:name="_Toc124266448"/>
      <w:bookmarkStart w:id="423" w:name="_Toc131595806"/>
      <w:bookmarkStart w:id="424" w:name="_Toc131740804"/>
      <w:bookmarkStart w:id="425" w:name="_Toc131766338"/>
      <w:bookmarkStart w:id="426" w:name="_Toc138837560"/>
      <w:bookmarkStart w:id="427" w:name="_Toc156567381"/>
      <w:bookmarkStart w:id="428" w:name="_Toc176875987"/>
      <w:bookmarkStart w:id="429" w:name="_Toc187245492"/>
      <w:bookmarkStart w:id="430" w:name="_Toc193202740"/>
      <w:bookmarkStart w:id="431" w:name="_Toc207954134"/>
      <w:bookmarkStart w:id="432" w:name="_Toc207954274"/>
      <w:bookmarkStart w:id="433" w:name="_Toc207954690"/>
      <w:r w:rsidRPr="00F95B02">
        <w:lastRenderedPageBreak/>
        <w:t>6.</w:t>
      </w:r>
      <w:r w:rsidR="009C3CDD">
        <w:t>3</w:t>
      </w:r>
      <w:r w:rsidRPr="00F95B02">
        <w:tab/>
        <w:t>Transmit ON/OFF power</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727C29A2" w14:textId="50E566CC" w:rsidR="00441D21" w:rsidRDefault="00441D21" w:rsidP="00441D21">
      <w:pPr>
        <w:pStyle w:val="31"/>
        <w:rPr>
          <w:rFonts w:eastAsia="Yu Mincho"/>
        </w:rPr>
      </w:pPr>
      <w:bookmarkStart w:id="434" w:name="_Toc21127463"/>
      <w:bookmarkStart w:id="435" w:name="_Toc29811672"/>
      <w:bookmarkStart w:id="436" w:name="_Toc36817224"/>
      <w:bookmarkStart w:id="437" w:name="_Toc37260140"/>
      <w:bookmarkStart w:id="438" w:name="_Toc37267528"/>
      <w:bookmarkStart w:id="439" w:name="_Toc44712130"/>
      <w:bookmarkStart w:id="440" w:name="_Toc45893443"/>
      <w:bookmarkStart w:id="441" w:name="_Toc53178170"/>
      <w:bookmarkStart w:id="442" w:name="_Toc53178621"/>
      <w:bookmarkStart w:id="443" w:name="_Toc61178847"/>
      <w:bookmarkStart w:id="444" w:name="_Toc61179317"/>
      <w:bookmarkStart w:id="445" w:name="_Toc67916613"/>
      <w:bookmarkStart w:id="446" w:name="_Toc74663211"/>
      <w:bookmarkStart w:id="447" w:name="_Toc82621751"/>
      <w:bookmarkStart w:id="448" w:name="_Toc90422598"/>
      <w:bookmarkStart w:id="449" w:name="_Toc106782791"/>
      <w:bookmarkStart w:id="450" w:name="_Toc107311682"/>
      <w:bookmarkStart w:id="451" w:name="_Toc107419266"/>
      <w:bookmarkStart w:id="452" w:name="_Toc107474893"/>
      <w:bookmarkStart w:id="453" w:name="_Toc114255486"/>
      <w:bookmarkStart w:id="454" w:name="_Toc115186166"/>
      <w:bookmarkStart w:id="455" w:name="_Toc123048980"/>
      <w:bookmarkStart w:id="456" w:name="_Toc123051899"/>
      <w:bookmarkStart w:id="457" w:name="_Toc123054368"/>
      <w:bookmarkStart w:id="458" w:name="_Toc123717469"/>
      <w:bookmarkStart w:id="459" w:name="_Toc124157045"/>
      <w:bookmarkStart w:id="460" w:name="_Toc124266449"/>
      <w:bookmarkStart w:id="461" w:name="_Toc131595807"/>
      <w:bookmarkStart w:id="462" w:name="_Toc131740805"/>
      <w:bookmarkStart w:id="463" w:name="_Toc131766339"/>
      <w:bookmarkStart w:id="464" w:name="_Toc138837561"/>
      <w:bookmarkStart w:id="465" w:name="_Toc156567382"/>
      <w:bookmarkStart w:id="466" w:name="_Toc176875988"/>
      <w:bookmarkStart w:id="467" w:name="_Toc187245493"/>
      <w:bookmarkStart w:id="468" w:name="_Toc193202741"/>
      <w:bookmarkStart w:id="469" w:name="_Toc207954135"/>
      <w:bookmarkStart w:id="470" w:name="_Toc207954275"/>
      <w:bookmarkStart w:id="471" w:name="_Toc207954691"/>
      <w:r w:rsidRPr="00EB74BB">
        <w:rPr>
          <w:rFonts w:eastAsia="Yu Mincho"/>
        </w:rPr>
        <w:t>6.</w:t>
      </w:r>
      <w:r w:rsidR="009C3CDD" w:rsidRPr="00EB74BB">
        <w:rPr>
          <w:rFonts w:eastAsia="Yu Mincho"/>
        </w:rPr>
        <w:t>3</w:t>
      </w:r>
      <w:r w:rsidRPr="00EB74BB">
        <w:rPr>
          <w:rFonts w:eastAsia="Yu Mincho"/>
        </w:rPr>
        <w:t>.1</w:t>
      </w:r>
      <w:r w:rsidRPr="00EB74BB">
        <w:rPr>
          <w:rFonts w:eastAsia="Yu Mincho"/>
        </w:rPr>
        <w:tab/>
        <w:t>Transmitter OFF power</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6DC881B5" w14:textId="4BDC35D0" w:rsidR="00FC0041" w:rsidRPr="00BB1365" w:rsidRDefault="00FC0041" w:rsidP="00FC0041">
      <w:pPr>
        <w:pStyle w:val="41"/>
        <w:rPr>
          <w:rFonts w:eastAsiaTheme="minorEastAsia"/>
        </w:rPr>
      </w:pPr>
      <w:bookmarkStart w:id="472" w:name="_Toc207954136"/>
      <w:bookmarkStart w:id="473" w:name="_Toc207954276"/>
      <w:bookmarkStart w:id="474" w:name="_Toc207954692"/>
      <w:r>
        <w:rPr>
          <w:rFonts w:eastAsiaTheme="minorEastAsia" w:hint="eastAsia"/>
        </w:rPr>
        <w:t>6.</w:t>
      </w:r>
      <w:r w:rsidR="00DA7E5A">
        <w:rPr>
          <w:rFonts w:eastAsiaTheme="minorEastAsia"/>
        </w:rPr>
        <w:t>3</w:t>
      </w:r>
      <w:r>
        <w:rPr>
          <w:rFonts w:eastAsiaTheme="minorEastAsia" w:hint="eastAsia"/>
        </w:rPr>
        <w:t xml:space="preserve">.1.1 </w:t>
      </w:r>
      <w:r w:rsidRPr="00BB1365">
        <w:rPr>
          <w:rFonts w:eastAsiaTheme="minorEastAsia" w:hint="eastAsia"/>
        </w:rPr>
        <w:t>General</w:t>
      </w:r>
      <w:bookmarkEnd w:id="472"/>
      <w:bookmarkEnd w:id="473"/>
      <w:bookmarkEnd w:id="474"/>
    </w:p>
    <w:p w14:paraId="4024E4AE" w14:textId="77777777" w:rsidR="00FC0041" w:rsidRPr="00294368" w:rsidRDefault="00FC0041" w:rsidP="00FC0041">
      <w:r w:rsidRPr="00294368">
        <w:t xml:space="preserve">Transmitter OFF power </w:t>
      </w:r>
      <w:r w:rsidRPr="00294368">
        <w:rPr>
          <w:rFonts w:hint="eastAsia"/>
        </w:rPr>
        <w:t xml:space="preserve">for A-IoT BS </w:t>
      </w:r>
      <w:r w:rsidRPr="00294368">
        <w:t xml:space="preserve">is defined as the mean power measured over 70/N us filtered with a square filter of bandwidth equal to the </w:t>
      </w:r>
      <w:r w:rsidRPr="00870B6F">
        <w:t>transmission bandwidth configuration</w:t>
      </w:r>
      <w:r w:rsidRPr="00294368">
        <w:t xml:space="preserve"> of the BS (BW</w:t>
      </w:r>
      <w:r w:rsidRPr="00294368">
        <w:rPr>
          <w:vertAlign w:val="subscript"/>
        </w:rPr>
        <w:t>Config</w:t>
      </w:r>
      <w:r w:rsidRPr="00294368">
        <w:t xml:space="preserve">) centred on the assigned channel frequency during the </w:t>
      </w:r>
      <w:r w:rsidRPr="00294368">
        <w:rPr>
          <w:i/>
        </w:rPr>
        <w:t>transmitter OFF period</w:t>
      </w:r>
      <w:r w:rsidRPr="00294368">
        <w:t>. N = SCS/15, where SCS is Sub Carrier Spacing in kHz.</w:t>
      </w:r>
    </w:p>
    <w:p w14:paraId="14F3DF63" w14:textId="5C2CFE2F" w:rsidR="00FC0041" w:rsidRPr="00BD3D42" w:rsidRDefault="00FC0041" w:rsidP="00FC0041">
      <w:pPr>
        <w:pStyle w:val="41"/>
        <w:rPr>
          <w:rFonts w:eastAsiaTheme="minorEastAsia"/>
        </w:rPr>
      </w:pPr>
      <w:bookmarkStart w:id="475" w:name="_Toc13080175"/>
      <w:bookmarkStart w:id="476" w:name="_Toc29811674"/>
      <w:bookmarkStart w:id="477" w:name="_Toc36817226"/>
      <w:bookmarkStart w:id="478" w:name="_Toc37260142"/>
      <w:bookmarkStart w:id="479" w:name="_Toc37267530"/>
      <w:bookmarkStart w:id="480" w:name="_Toc44712132"/>
      <w:bookmarkStart w:id="481" w:name="_Toc45893445"/>
      <w:bookmarkStart w:id="482" w:name="_Toc53178172"/>
      <w:bookmarkStart w:id="483" w:name="_Toc53178623"/>
      <w:bookmarkStart w:id="484" w:name="_Toc61178849"/>
      <w:bookmarkStart w:id="485" w:name="_Toc61179319"/>
      <w:bookmarkStart w:id="486" w:name="_Toc67916615"/>
      <w:bookmarkStart w:id="487" w:name="_Toc74663213"/>
      <w:bookmarkStart w:id="488" w:name="_Toc82621753"/>
      <w:bookmarkStart w:id="489" w:name="_Toc90422600"/>
      <w:bookmarkStart w:id="490" w:name="_Toc106782793"/>
      <w:bookmarkStart w:id="491" w:name="_Toc107311684"/>
      <w:bookmarkStart w:id="492" w:name="_Toc107419268"/>
      <w:bookmarkStart w:id="493" w:name="_Toc107474895"/>
      <w:bookmarkStart w:id="494" w:name="_Toc114255488"/>
      <w:bookmarkStart w:id="495" w:name="_Toc115186168"/>
      <w:bookmarkStart w:id="496" w:name="_Toc123048982"/>
      <w:bookmarkStart w:id="497" w:name="_Toc123051901"/>
      <w:bookmarkStart w:id="498" w:name="_Toc123054370"/>
      <w:bookmarkStart w:id="499" w:name="_Toc123717471"/>
      <w:bookmarkStart w:id="500" w:name="_Toc124157047"/>
      <w:bookmarkStart w:id="501" w:name="_Toc124266451"/>
      <w:bookmarkStart w:id="502" w:name="_Toc131595809"/>
      <w:bookmarkStart w:id="503" w:name="_Toc131740807"/>
      <w:bookmarkStart w:id="504" w:name="_Toc131766341"/>
      <w:bookmarkStart w:id="505" w:name="_Toc138837563"/>
      <w:bookmarkStart w:id="506" w:name="_Toc156567384"/>
      <w:bookmarkStart w:id="507" w:name="_Toc176875990"/>
      <w:bookmarkStart w:id="508" w:name="_Toc187245495"/>
      <w:bookmarkStart w:id="509" w:name="_Toc207954137"/>
      <w:bookmarkStart w:id="510" w:name="_Toc207954277"/>
      <w:bookmarkStart w:id="511" w:name="_Toc207954693"/>
      <w:r w:rsidRPr="00BD3D42">
        <w:rPr>
          <w:rFonts w:eastAsiaTheme="minorEastAsia"/>
        </w:rPr>
        <w:t>6.</w:t>
      </w:r>
      <w:r w:rsidR="00DA7E5A">
        <w:rPr>
          <w:rFonts w:eastAsiaTheme="minorEastAsia"/>
        </w:rPr>
        <w:t>3</w:t>
      </w:r>
      <w:r w:rsidRPr="00BD3D42">
        <w:rPr>
          <w:rFonts w:eastAsiaTheme="minorEastAsia"/>
        </w:rPr>
        <w:t>.1.2</w:t>
      </w:r>
      <w:r>
        <w:rPr>
          <w:rFonts w:eastAsiaTheme="minorEastAsia" w:hint="eastAsia"/>
        </w:rPr>
        <w:t xml:space="preserve"> </w:t>
      </w:r>
      <w:r w:rsidRPr="00BD3D42">
        <w:rPr>
          <w:rFonts w:eastAsiaTheme="minorEastAsia"/>
        </w:rPr>
        <w:t xml:space="preserve">Minimum requirement for </w:t>
      </w:r>
      <w:r w:rsidRPr="00BD3D42">
        <w:rPr>
          <w:rFonts w:eastAsiaTheme="minorEastAsia"/>
          <w:i/>
        </w:rPr>
        <w:t>A-IoT</w:t>
      </w:r>
      <w:r w:rsidRPr="00BD3D42">
        <w:rPr>
          <w:rFonts w:eastAsiaTheme="minorEastAsia" w:hint="eastAsia"/>
          <w:i/>
        </w:rPr>
        <w:t xml:space="preserve"> </w:t>
      </w:r>
      <w:r w:rsidRPr="00BD3D42">
        <w:rPr>
          <w:rFonts w:eastAsiaTheme="minorEastAsia"/>
          <w:i/>
        </w:rPr>
        <w:t>BS type 1-C</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ACD8B64" w14:textId="77777777" w:rsidR="00FC0041" w:rsidRPr="00294368" w:rsidRDefault="00FC0041" w:rsidP="00FC0041">
      <w:r w:rsidRPr="00294368">
        <w:t xml:space="preserve">For </w:t>
      </w:r>
      <w:r w:rsidRPr="00870B6F">
        <w:t>A-IoT</w:t>
      </w:r>
      <w:r w:rsidRPr="00294368">
        <w:rPr>
          <w:rFonts w:hint="eastAsia"/>
        </w:rPr>
        <w:t xml:space="preserve"> </w:t>
      </w:r>
      <w:r w:rsidRPr="00870B6F">
        <w:t>BS type 1-C</w:t>
      </w:r>
      <w:r w:rsidRPr="00294368">
        <w:t xml:space="preserve">, the requirements for transmitter OFF power spectral density shall be less than -85 dBm/MHz per </w:t>
      </w:r>
      <w:r w:rsidRPr="00870B6F">
        <w:t>antenna connector</w:t>
      </w:r>
      <w:r w:rsidRPr="00294368">
        <w:t>.</w:t>
      </w:r>
    </w:p>
    <w:p w14:paraId="20561A86" w14:textId="218D39F0" w:rsidR="00441D21" w:rsidRDefault="00441D21" w:rsidP="00441D21">
      <w:pPr>
        <w:pStyle w:val="31"/>
        <w:rPr>
          <w:rFonts w:eastAsia="Yu Mincho"/>
        </w:rPr>
      </w:pPr>
      <w:bookmarkStart w:id="512" w:name="_Toc13080177"/>
      <w:bookmarkStart w:id="513" w:name="_Toc29811676"/>
      <w:bookmarkStart w:id="514" w:name="_Toc36817228"/>
      <w:bookmarkStart w:id="515" w:name="_Toc37260144"/>
      <w:bookmarkStart w:id="516" w:name="_Toc37267532"/>
      <w:bookmarkStart w:id="517" w:name="_Toc44712134"/>
      <w:bookmarkStart w:id="518" w:name="_Toc45893447"/>
      <w:bookmarkStart w:id="519" w:name="_Toc53178174"/>
      <w:bookmarkStart w:id="520" w:name="_Toc53178625"/>
      <w:bookmarkStart w:id="521" w:name="_Toc61178851"/>
      <w:bookmarkStart w:id="522" w:name="_Toc61179321"/>
      <w:bookmarkStart w:id="523" w:name="_Toc67916617"/>
      <w:bookmarkStart w:id="524" w:name="_Toc74663215"/>
      <w:bookmarkStart w:id="525" w:name="_Toc82621755"/>
      <w:bookmarkStart w:id="526" w:name="_Toc90422602"/>
      <w:bookmarkStart w:id="527" w:name="_Toc106782795"/>
      <w:bookmarkStart w:id="528" w:name="_Toc107311686"/>
      <w:bookmarkStart w:id="529" w:name="_Toc107419270"/>
      <w:bookmarkStart w:id="530" w:name="_Toc107474897"/>
      <w:bookmarkStart w:id="531" w:name="_Toc114255490"/>
      <w:bookmarkStart w:id="532" w:name="_Toc115186170"/>
      <w:bookmarkStart w:id="533" w:name="_Toc123048984"/>
      <w:bookmarkStart w:id="534" w:name="_Toc123051903"/>
      <w:bookmarkStart w:id="535" w:name="_Toc123054372"/>
      <w:bookmarkStart w:id="536" w:name="_Toc123717473"/>
      <w:bookmarkStart w:id="537" w:name="_Toc124157049"/>
      <w:bookmarkStart w:id="538" w:name="_Toc124266453"/>
      <w:bookmarkStart w:id="539" w:name="_Toc131595811"/>
      <w:bookmarkStart w:id="540" w:name="_Toc131740809"/>
      <w:bookmarkStart w:id="541" w:name="_Toc131766343"/>
      <w:bookmarkStart w:id="542" w:name="_Toc138837565"/>
      <w:bookmarkStart w:id="543" w:name="_Toc156567386"/>
      <w:bookmarkStart w:id="544" w:name="_Toc176875992"/>
      <w:bookmarkStart w:id="545" w:name="_Toc187245497"/>
      <w:bookmarkStart w:id="546" w:name="_Toc193202742"/>
      <w:bookmarkStart w:id="547" w:name="_Toc207954138"/>
      <w:bookmarkStart w:id="548" w:name="_Toc207954278"/>
      <w:bookmarkStart w:id="549" w:name="_Toc207954694"/>
      <w:r w:rsidRPr="00EB74BB">
        <w:rPr>
          <w:rFonts w:eastAsia="Yu Mincho"/>
        </w:rPr>
        <w:t>6.</w:t>
      </w:r>
      <w:r w:rsidR="009C3CDD" w:rsidRPr="00EB74BB">
        <w:rPr>
          <w:rFonts w:eastAsia="Yu Mincho"/>
        </w:rPr>
        <w:t>3</w:t>
      </w:r>
      <w:r w:rsidRPr="00EB74BB">
        <w:rPr>
          <w:rFonts w:eastAsia="Yu Mincho"/>
        </w:rPr>
        <w:t>.2</w:t>
      </w:r>
      <w:r w:rsidRPr="00EB74BB">
        <w:rPr>
          <w:rFonts w:eastAsia="Yu Mincho"/>
        </w:rPr>
        <w:tab/>
        <w:t>Transmitter transient period</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70A8DB66" w14:textId="2AA094F0" w:rsidR="00FC0041" w:rsidRPr="000A6BB4" w:rsidRDefault="00FC0041" w:rsidP="00FC0041">
      <w:pPr>
        <w:pStyle w:val="41"/>
        <w:rPr>
          <w:rFonts w:eastAsiaTheme="minorEastAsia"/>
        </w:rPr>
      </w:pPr>
      <w:bookmarkStart w:id="550" w:name="_Toc207954139"/>
      <w:bookmarkStart w:id="551" w:name="_Toc207954279"/>
      <w:bookmarkStart w:id="552" w:name="_Toc207954695"/>
      <w:r w:rsidRPr="000A6BB4">
        <w:rPr>
          <w:rFonts w:eastAsiaTheme="minorEastAsia" w:hint="eastAsia"/>
        </w:rPr>
        <w:t>6.</w:t>
      </w:r>
      <w:r w:rsidR="00DA7E5A">
        <w:rPr>
          <w:rFonts w:eastAsiaTheme="minorEastAsia"/>
        </w:rPr>
        <w:t>3</w:t>
      </w:r>
      <w:r w:rsidRPr="000A6BB4">
        <w:rPr>
          <w:rFonts w:eastAsiaTheme="minorEastAsia" w:hint="eastAsia"/>
        </w:rPr>
        <w:t>.2.</w:t>
      </w:r>
      <w:r>
        <w:rPr>
          <w:rFonts w:eastAsiaTheme="minorEastAsia" w:hint="eastAsia"/>
        </w:rPr>
        <w:t>1</w:t>
      </w:r>
      <w:r w:rsidRPr="000A6BB4">
        <w:rPr>
          <w:rFonts w:eastAsiaTheme="minorEastAsia" w:hint="eastAsia"/>
        </w:rPr>
        <w:t xml:space="preserve"> General</w:t>
      </w:r>
      <w:bookmarkEnd w:id="550"/>
      <w:bookmarkEnd w:id="551"/>
      <w:bookmarkEnd w:id="552"/>
    </w:p>
    <w:p w14:paraId="18F5CE85" w14:textId="77777777" w:rsidR="00FC0041" w:rsidRPr="00294368" w:rsidRDefault="00FC0041" w:rsidP="00FC0041">
      <w:r w:rsidRPr="00294368">
        <w:t xml:space="preserve">The </w:t>
      </w:r>
      <w:r w:rsidRPr="00870B6F">
        <w:t>transmitter transient period</w:t>
      </w:r>
      <w:r w:rsidRPr="00294368">
        <w:t xml:space="preserve"> </w:t>
      </w:r>
      <w:r w:rsidRPr="00294368">
        <w:rPr>
          <w:rFonts w:hint="eastAsia"/>
        </w:rPr>
        <w:t>for A-IoT BS</w:t>
      </w:r>
      <w:r w:rsidRPr="00294368">
        <w:t xml:space="preserve"> is the time period during which the transmitter is changing from the </w:t>
      </w:r>
      <w:r w:rsidRPr="00870B6F">
        <w:t>transmitter OFF period</w:t>
      </w:r>
      <w:r w:rsidRPr="00294368">
        <w:t xml:space="preserve"> to the </w:t>
      </w:r>
      <w:r w:rsidRPr="00870B6F">
        <w:t>transmitter ON period</w:t>
      </w:r>
      <w:r w:rsidRPr="00294368">
        <w:t xml:space="preserve"> or vice versa. The </w:t>
      </w:r>
      <w:r w:rsidRPr="00870B6F">
        <w:t>transmitter transient period</w:t>
      </w:r>
      <w:r w:rsidRPr="00294368">
        <w:t xml:space="preserve"> is illustrated in figure 6.</w:t>
      </w:r>
      <w:r>
        <w:rPr>
          <w:rFonts w:hint="eastAsia"/>
        </w:rPr>
        <w:t>4</w:t>
      </w:r>
      <w:r w:rsidRPr="00294368">
        <w:t>.2.1-1.</w:t>
      </w:r>
    </w:p>
    <w:p w14:paraId="29007E8A" w14:textId="77777777" w:rsidR="00FC0041" w:rsidRPr="00294368" w:rsidRDefault="00FC0041" w:rsidP="00FC0041">
      <w:pPr>
        <w:keepLines/>
        <w:spacing w:after="240"/>
        <w:jc w:val="center"/>
        <w:rPr>
          <w:rFonts w:ascii="Arial" w:hAnsi="Arial"/>
          <w:b/>
        </w:rPr>
      </w:pPr>
      <w:r w:rsidRPr="00D10A03">
        <w:rPr>
          <w:noProof/>
          <w:lang w:val="en-US"/>
        </w:rPr>
        <mc:AlternateContent>
          <mc:Choice Requires="wpc">
            <w:drawing>
              <wp:inline distT="0" distB="0" distL="0" distR="0" wp14:anchorId="3ECE5D03" wp14:editId="302A0C08">
                <wp:extent cx="5965825" cy="3015615"/>
                <wp:effectExtent l="0" t="0" r="15875" b="0"/>
                <wp:docPr id="17147" name="Canvas 1714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026" name="Rectangle 64"/>
                        <wps:cNvSpPr>
                          <a:spLocks noChangeArrowheads="1"/>
                        </wps:cNvSpPr>
                        <wps:spPr bwMode="auto">
                          <a:xfrm>
                            <a:off x="5902162" y="27197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51278"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27" name="Freeform 65"/>
                        <wps:cNvSpPr>
                          <a:spLocks noEditPoints="1"/>
                        </wps:cNvSpPr>
                        <wps:spPr bwMode="auto">
                          <a:xfrm>
                            <a:off x="96753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8" name="Freeform 66"/>
                        <wps:cNvSpPr>
                          <a:spLocks noEditPoints="1"/>
                        </wps:cNvSpPr>
                        <wps:spPr bwMode="auto">
                          <a:xfrm>
                            <a:off x="93893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9" name="Freeform 67"/>
                        <wps:cNvSpPr>
                          <a:spLocks noEditPoints="1"/>
                        </wps:cNvSpPr>
                        <wps:spPr bwMode="auto">
                          <a:xfrm>
                            <a:off x="103673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0" name="Freeform 68"/>
                        <wps:cNvSpPr>
                          <a:spLocks noEditPoints="1"/>
                        </wps:cNvSpPr>
                        <wps:spPr bwMode="auto">
                          <a:xfrm>
                            <a:off x="217274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1" name="Freeform 69"/>
                        <wps:cNvSpPr>
                          <a:spLocks noEditPoints="1"/>
                        </wps:cNvSpPr>
                        <wps:spPr bwMode="auto">
                          <a:xfrm>
                            <a:off x="250104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2" name="Freeform 70"/>
                        <wps:cNvSpPr>
                          <a:spLocks noEditPoints="1"/>
                        </wps:cNvSpPr>
                        <wps:spPr bwMode="auto">
                          <a:xfrm>
                            <a:off x="392536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3" name="Freeform 71"/>
                        <wps:cNvSpPr>
                          <a:spLocks noEditPoints="1"/>
                        </wps:cNvSpPr>
                        <wps:spPr bwMode="auto">
                          <a:xfrm>
                            <a:off x="436356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4" name="Rectangle 72"/>
                        <wps:cNvSpPr>
                          <a:spLocks noChangeArrowheads="1"/>
                        </wps:cNvSpPr>
                        <wps:spPr bwMode="auto">
                          <a:xfrm>
                            <a:off x="1188249" y="0"/>
                            <a:ext cx="309562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C6F6C" w14:textId="77777777" w:rsidR="006B481E" w:rsidRDefault="006B481E" w:rsidP="00FC0041">
                              <w:r>
                                <w:rPr>
                                  <w:color w:val="000000"/>
                                </w:rPr>
                                <w:t>Transmitter output power</w:t>
                              </w:r>
                            </w:p>
                          </w:txbxContent>
                        </wps:txbx>
                        <wps:bodyPr rot="0" vert="horz" wrap="square" lIns="0" tIns="0" rIns="0" bIns="0" anchor="t" anchorCtr="0" upright="1">
                          <a:spAutoFit/>
                        </wps:bodyPr>
                      </wps:wsp>
                      <wps:wsp>
                        <wps:cNvPr id="17035" name="Rectangle 73"/>
                        <wps:cNvSpPr>
                          <a:spLocks noChangeArrowheads="1"/>
                        </wps:cNvSpPr>
                        <wps:spPr bwMode="auto">
                          <a:xfrm>
                            <a:off x="2465276" y="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0CAFE"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36" name="Rectangle 74"/>
                        <wps:cNvSpPr>
                          <a:spLocks noChangeArrowheads="1"/>
                        </wps:cNvSpPr>
                        <wps:spPr bwMode="auto">
                          <a:xfrm>
                            <a:off x="5222822" y="2021464"/>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3744E" w14:textId="77777777" w:rsidR="006B481E" w:rsidRDefault="006B481E" w:rsidP="00FC0041">
                              <w:r>
                                <w:rPr>
                                  <w:color w:val="000000"/>
                                </w:rPr>
                                <w:t>Time</w:t>
                              </w:r>
                            </w:p>
                          </w:txbxContent>
                        </wps:txbx>
                        <wps:bodyPr rot="0" vert="horz" wrap="none" lIns="0" tIns="0" rIns="0" bIns="0" anchor="t" anchorCtr="0" upright="1">
                          <a:spAutoFit/>
                        </wps:bodyPr>
                      </wps:wsp>
                      <wps:wsp>
                        <wps:cNvPr id="17037" name="Rectangle 75"/>
                        <wps:cNvSpPr>
                          <a:spLocks noChangeArrowheads="1"/>
                        </wps:cNvSpPr>
                        <wps:spPr bwMode="auto">
                          <a:xfrm>
                            <a:off x="5478698" y="202146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63A11"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38" name="Freeform 76"/>
                        <wps:cNvSpPr>
                          <a:spLocks/>
                        </wps:cNvSpPr>
                        <wps:spPr bwMode="auto">
                          <a:xfrm>
                            <a:off x="1164436"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39" name="Freeform 77"/>
                        <wps:cNvSpPr>
                          <a:spLocks noEditPoints="1"/>
                        </wps:cNvSpPr>
                        <wps:spPr bwMode="auto">
                          <a:xfrm>
                            <a:off x="112183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0" name="Freeform 78"/>
                        <wps:cNvSpPr>
                          <a:spLocks noEditPoints="1"/>
                        </wps:cNvSpPr>
                        <wps:spPr bwMode="auto">
                          <a:xfrm>
                            <a:off x="250554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1" name="Rectangle 79"/>
                        <wps:cNvSpPr>
                          <a:spLocks noChangeArrowheads="1"/>
                        </wps:cNvSpPr>
                        <wps:spPr bwMode="auto">
                          <a:xfrm>
                            <a:off x="2659558" y="754874"/>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B3B0D" w14:textId="77777777" w:rsidR="006B481E" w:rsidRDefault="006B481E" w:rsidP="00FC0041">
                              <w:r>
                                <w:rPr>
                                  <w:color w:val="000000"/>
                                </w:rPr>
                                <w:t>Transmitter ON period</w:t>
                              </w:r>
                            </w:p>
                          </w:txbxContent>
                        </wps:txbx>
                        <wps:bodyPr rot="0" vert="horz" wrap="none" lIns="0" tIns="0" rIns="0" bIns="0" anchor="t" anchorCtr="0" upright="1">
                          <a:spAutoFit/>
                        </wps:bodyPr>
                      </wps:wsp>
                      <wps:wsp>
                        <wps:cNvPr id="17042" name="Rectangle 80"/>
                        <wps:cNvSpPr>
                          <a:spLocks noChangeArrowheads="1"/>
                        </wps:cNvSpPr>
                        <wps:spPr bwMode="auto">
                          <a:xfrm>
                            <a:off x="3775755" y="75487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EBE2A"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43" name="Rectangle 81"/>
                        <wps:cNvSpPr>
                          <a:spLocks noChangeArrowheads="1"/>
                        </wps:cNvSpPr>
                        <wps:spPr bwMode="auto">
                          <a:xfrm>
                            <a:off x="2679856" y="895151"/>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5A72C" w14:textId="77777777" w:rsidR="006B481E" w:rsidRDefault="006B481E" w:rsidP="00FC0041">
                              <w:r>
                                <w:rPr>
                                  <w:color w:val="000000"/>
                                </w:rPr>
                                <w:t>(DL t</w:t>
                              </w:r>
                              <w:r>
                                <w:rPr>
                                  <w:rFonts w:hint="eastAsia"/>
                                  <w:color w:val="000000"/>
                                </w:rPr>
                                <w:t>ransmission)</w:t>
                              </w:r>
                            </w:p>
                          </w:txbxContent>
                        </wps:txbx>
                        <wps:bodyPr rot="0" vert="horz" wrap="square" lIns="0" tIns="0" rIns="0" bIns="0" anchor="t" anchorCtr="0" upright="1">
                          <a:spAutoFit/>
                        </wps:bodyPr>
                      </wps:wsp>
                      <wps:wsp>
                        <wps:cNvPr id="17044" name="Rectangle 82"/>
                        <wps:cNvSpPr>
                          <a:spLocks noChangeArrowheads="1"/>
                        </wps:cNvSpPr>
                        <wps:spPr bwMode="auto">
                          <a:xfrm>
                            <a:off x="3902743" y="8951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4FE9D"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45" name="Rectangle 83"/>
                        <wps:cNvSpPr>
                          <a:spLocks noChangeArrowheads="1"/>
                        </wps:cNvSpPr>
                        <wps:spPr bwMode="auto">
                          <a:xfrm>
                            <a:off x="4559883" y="2349710"/>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701EA" w14:textId="77777777" w:rsidR="006B481E" w:rsidRDefault="006B481E" w:rsidP="00FC0041">
                              <w:r>
                                <w:rPr>
                                  <w:color w:val="000000"/>
                                </w:rPr>
                                <w:t xml:space="preserve">Transmitter OFF </w:t>
                              </w:r>
                            </w:p>
                          </w:txbxContent>
                        </wps:txbx>
                        <wps:bodyPr rot="0" vert="horz" wrap="none" lIns="0" tIns="0" rIns="0" bIns="0" anchor="t" anchorCtr="0" upright="1">
                          <a:spAutoFit/>
                        </wps:bodyPr>
                      </wps:wsp>
                      <wps:wsp>
                        <wps:cNvPr id="17046" name="Rectangle 84"/>
                        <wps:cNvSpPr>
                          <a:spLocks noChangeArrowheads="1"/>
                        </wps:cNvSpPr>
                        <wps:spPr bwMode="auto">
                          <a:xfrm>
                            <a:off x="4813860" y="2489387"/>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825B3" w14:textId="77777777" w:rsidR="006B481E" w:rsidRDefault="006B481E" w:rsidP="00FC0041">
                              <w:r>
                                <w:rPr>
                                  <w:color w:val="000000"/>
                                </w:rPr>
                                <w:t>period</w:t>
                              </w:r>
                            </w:p>
                          </w:txbxContent>
                        </wps:txbx>
                        <wps:bodyPr rot="0" vert="horz" wrap="none" lIns="0" tIns="0" rIns="0" bIns="0" anchor="t" anchorCtr="0" upright="1">
                          <a:spAutoFit/>
                        </wps:bodyPr>
                      </wps:wsp>
                      <wps:wsp>
                        <wps:cNvPr id="17047" name="Rectangle 85"/>
                        <wps:cNvSpPr>
                          <a:spLocks noChangeArrowheads="1"/>
                        </wps:cNvSpPr>
                        <wps:spPr bwMode="auto">
                          <a:xfrm>
                            <a:off x="5126930" y="2489387"/>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7866F"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48" name="Rectangle 86"/>
                        <wps:cNvSpPr>
                          <a:spLocks noChangeArrowheads="1"/>
                        </wps:cNvSpPr>
                        <wps:spPr bwMode="auto">
                          <a:xfrm>
                            <a:off x="1163595" y="2349710"/>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F05CA" w14:textId="77777777" w:rsidR="006B481E" w:rsidRDefault="006B481E" w:rsidP="00FC0041">
                              <w:r>
                                <w:rPr>
                                  <w:color w:val="000000"/>
                                </w:rPr>
                                <w:t xml:space="preserve">Transmitter OFF </w:t>
                              </w:r>
                            </w:p>
                          </w:txbxContent>
                        </wps:txbx>
                        <wps:bodyPr rot="0" vert="horz" wrap="none" lIns="0" tIns="0" rIns="0" bIns="0" anchor="t" anchorCtr="0" upright="1">
                          <a:spAutoFit/>
                        </wps:bodyPr>
                      </wps:wsp>
                      <wps:wsp>
                        <wps:cNvPr id="17110" name="Rectangle 87"/>
                        <wps:cNvSpPr>
                          <a:spLocks noChangeArrowheads="1"/>
                        </wps:cNvSpPr>
                        <wps:spPr bwMode="auto">
                          <a:xfrm>
                            <a:off x="1418106" y="2488937"/>
                            <a:ext cx="408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0143AD" w14:textId="77777777" w:rsidR="006B481E" w:rsidRDefault="006B481E" w:rsidP="00FC0041">
                              <w:r>
                                <w:rPr>
                                  <w:color w:val="000000"/>
                                </w:rPr>
                                <w:t>period</w:t>
                              </w:r>
                            </w:p>
                          </w:txbxContent>
                        </wps:txbx>
                        <wps:bodyPr rot="0" vert="horz" wrap="square" lIns="0" tIns="0" rIns="0" bIns="0" anchor="t" anchorCtr="0" upright="1">
                          <a:spAutoFit/>
                        </wps:bodyPr>
                      </wps:wsp>
                      <wps:wsp>
                        <wps:cNvPr id="17111" name="Rectangle 88"/>
                        <wps:cNvSpPr>
                          <a:spLocks noChangeArrowheads="1"/>
                        </wps:cNvSpPr>
                        <wps:spPr bwMode="auto">
                          <a:xfrm>
                            <a:off x="1730644" y="2489387"/>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2FBD9"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12" name="Freeform 89"/>
                        <wps:cNvSpPr>
                          <a:spLocks noEditPoints="1"/>
                        </wps:cNvSpPr>
                        <wps:spPr bwMode="auto">
                          <a:xfrm>
                            <a:off x="437816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8" name="Freeform 90"/>
                        <wps:cNvSpPr>
                          <a:spLocks noEditPoints="1"/>
                        </wps:cNvSpPr>
                        <wps:spPr bwMode="auto">
                          <a:xfrm>
                            <a:off x="217724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9" name="Freeform 91"/>
                        <wps:cNvSpPr>
                          <a:spLocks noEditPoints="1"/>
                        </wps:cNvSpPr>
                        <wps:spPr bwMode="auto">
                          <a:xfrm>
                            <a:off x="394826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78" name="Rectangle 92"/>
                        <wps:cNvSpPr>
                          <a:spLocks noChangeArrowheads="1"/>
                        </wps:cNvSpPr>
                        <wps:spPr bwMode="auto">
                          <a:xfrm>
                            <a:off x="2709053" y="1949076"/>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8CBEE" w14:textId="58920C9A" w:rsidR="006B481E" w:rsidRDefault="006B481E" w:rsidP="00870B6F">
                              <w:pPr>
                                <w:jc w:val="center"/>
                              </w:pPr>
                              <w:r>
                                <w:rPr>
                                  <w:color w:val="000000"/>
                                </w:rPr>
                                <w:t>Transmitter transient</w:t>
                              </w:r>
                            </w:p>
                          </w:txbxContent>
                        </wps:txbx>
                        <wps:bodyPr rot="0" vert="horz" wrap="none" lIns="0" tIns="0" rIns="0" bIns="0" anchor="t" anchorCtr="0" upright="1">
                          <a:spAutoFit/>
                        </wps:bodyPr>
                      </wps:wsp>
                      <wps:wsp>
                        <wps:cNvPr id="1279" name="Rectangle 93"/>
                        <wps:cNvSpPr>
                          <a:spLocks noChangeArrowheads="1"/>
                        </wps:cNvSpPr>
                        <wps:spPr bwMode="auto">
                          <a:xfrm>
                            <a:off x="3061420" y="2088753"/>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185FE" w14:textId="77777777" w:rsidR="006B481E" w:rsidRDefault="006B481E" w:rsidP="00FC0041">
                              <w:r>
                                <w:rPr>
                                  <w:color w:val="000000"/>
                                </w:rPr>
                                <w:t>period</w:t>
                              </w:r>
                            </w:p>
                          </w:txbxContent>
                        </wps:txbx>
                        <wps:bodyPr rot="0" vert="horz" wrap="none" lIns="0" tIns="0" rIns="0" bIns="0" anchor="t" anchorCtr="0" upright="1">
                          <a:spAutoFit/>
                        </wps:bodyPr>
                      </wps:wsp>
                      <wps:wsp>
                        <wps:cNvPr id="17120" name="Rectangle 94"/>
                        <wps:cNvSpPr>
                          <a:spLocks noChangeArrowheads="1"/>
                        </wps:cNvSpPr>
                        <wps:spPr bwMode="auto">
                          <a:xfrm>
                            <a:off x="3373892" y="2088753"/>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8337B"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21" name="Line 95"/>
                        <wps:cNvCnPr>
                          <a:cxnSpLocks noChangeShapeType="1"/>
                        </wps:cNvCnPr>
                        <wps:spPr bwMode="auto">
                          <a:xfrm flipV="1">
                            <a:off x="2268046"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2" name="Line 96"/>
                        <wps:cNvCnPr>
                          <a:cxnSpLocks noChangeShapeType="1"/>
                        </wps:cNvCnPr>
                        <wps:spPr bwMode="auto">
                          <a:xfrm flipH="1" flipV="1">
                            <a:off x="3793960"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3" name="Rectangle 97" descr="宽上对角线"/>
                        <wps:cNvSpPr>
                          <a:spLocks noChangeArrowheads="1"/>
                        </wps:cNvSpPr>
                        <wps:spPr bwMode="auto">
                          <a:xfrm>
                            <a:off x="108123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4" name="Line 98"/>
                        <wps:cNvCnPr>
                          <a:cxnSpLocks noChangeShapeType="1"/>
                        </wps:cNvCnPr>
                        <wps:spPr bwMode="auto">
                          <a:xfrm>
                            <a:off x="108123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5" name="Line 99"/>
                        <wps:cNvCnPr>
                          <a:cxnSpLocks noChangeShapeType="1"/>
                        </wps:cNvCnPr>
                        <wps:spPr bwMode="auto">
                          <a:xfrm flipV="1">
                            <a:off x="217724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6" name="Rectangle 100" descr="宽上对角线"/>
                        <wps:cNvSpPr>
                          <a:spLocks noChangeArrowheads="1"/>
                        </wps:cNvSpPr>
                        <wps:spPr bwMode="auto">
                          <a:xfrm>
                            <a:off x="436796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7" name="Line 101"/>
                        <wps:cNvCnPr>
                          <a:cxnSpLocks noChangeShapeType="1"/>
                        </wps:cNvCnPr>
                        <wps:spPr bwMode="auto">
                          <a:xfrm>
                            <a:off x="436796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8" name="Line 102"/>
                        <wps:cNvCnPr>
                          <a:cxnSpLocks noChangeShapeType="1"/>
                        </wps:cNvCnPr>
                        <wps:spPr bwMode="auto">
                          <a:xfrm flipV="1">
                            <a:off x="436796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9" name="Rectangle 103"/>
                        <wps:cNvSpPr>
                          <a:spLocks noChangeArrowheads="1"/>
                        </wps:cNvSpPr>
                        <wps:spPr bwMode="auto">
                          <a:xfrm>
                            <a:off x="74096" y="1474855"/>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75DA3" w14:textId="77777777" w:rsidR="006B481E" w:rsidRDefault="006B481E" w:rsidP="00FC0041">
                              <w:r>
                                <w:rPr>
                                  <w:color w:val="000000"/>
                                </w:rPr>
                                <w:t>OFF power level</w:t>
                              </w:r>
                            </w:p>
                          </w:txbxContent>
                        </wps:txbx>
                        <wps:bodyPr rot="0" vert="horz" wrap="none" lIns="0" tIns="0" rIns="0" bIns="0" anchor="t" anchorCtr="0" upright="1">
                          <a:spAutoFit/>
                        </wps:bodyPr>
                      </wps:wsp>
                      <wps:wsp>
                        <wps:cNvPr id="17130" name="Rectangle 104"/>
                        <wps:cNvSpPr>
                          <a:spLocks noChangeArrowheads="1"/>
                        </wps:cNvSpPr>
                        <wps:spPr bwMode="auto">
                          <a:xfrm>
                            <a:off x="898219" y="14748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58E28"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1" name="Rectangle 105"/>
                        <wps:cNvSpPr>
                          <a:spLocks noChangeArrowheads="1"/>
                        </wps:cNvSpPr>
                        <wps:spPr bwMode="auto">
                          <a:xfrm>
                            <a:off x="74096" y="1615132"/>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B7D75"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2" name="Rectangle 106"/>
                        <wps:cNvSpPr>
                          <a:spLocks noChangeArrowheads="1"/>
                        </wps:cNvSpPr>
                        <wps:spPr bwMode="auto">
                          <a:xfrm>
                            <a:off x="35999" y="272355"/>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DE601" w14:textId="77777777" w:rsidR="006B481E" w:rsidRDefault="006B481E" w:rsidP="00FC0041">
                              <w:r>
                                <w:rPr>
                                  <w:color w:val="000000"/>
                                </w:rPr>
                                <w:t>ON power level</w:t>
                              </w:r>
                            </w:p>
                          </w:txbxContent>
                        </wps:txbx>
                        <wps:bodyPr rot="0" vert="horz" wrap="none" lIns="0" tIns="0" rIns="0" bIns="0" anchor="t" anchorCtr="0" upright="1">
                          <a:spAutoFit/>
                        </wps:bodyPr>
                      </wps:wsp>
                      <wps:wsp>
                        <wps:cNvPr id="17133" name="Rectangle 107"/>
                        <wps:cNvSpPr>
                          <a:spLocks noChangeArrowheads="1"/>
                        </wps:cNvSpPr>
                        <wps:spPr bwMode="auto">
                          <a:xfrm>
                            <a:off x="811827" y="2723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67E16"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4" name="Rectangle 108"/>
                        <wps:cNvSpPr>
                          <a:spLocks noChangeArrowheads="1"/>
                        </wps:cNvSpPr>
                        <wps:spPr bwMode="auto">
                          <a:xfrm>
                            <a:off x="97594" y="412631"/>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EC335" w14:textId="77777777" w:rsidR="006B481E" w:rsidRDefault="006B481E" w:rsidP="00FC0041"/>
                          </w:txbxContent>
                        </wps:txbx>
                        <wps:bodyPr rot="0" vert="horz" wrap="none" lIns="0" tIns="0" rIns="0" bIns="0" anchor="t" anchorCtr="0" upright="1">
                          <a:spAutoFit/>
                        </wps:bodyPr>
                      </wps:wsp>
                      <wps:wsp>
                        <wps:cNvPr id="17135" name="Rectangle 109"/>
                        <wps:cNvSpPr>
                          <a:spLocks noChangeArrowheads="1"/>
                        </wps:cNvSpPr>
                        <wps:spPr bwMode="auto">
                          <a:xfrm>
                            <a:off x="752134" y="41263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773D39"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6" name="Freeform 110"/>
                        <wps:cNvSpPr>
                          <a:spLocks noEditPoints="1"/>
                        </wps:cNvSpPr>
                        <wps:spPr bwMode="auto">
                          <a:xfrm>
                            <a:off x="96753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7" name="Freeform 111"/>
                        <wps:cNvSpPr>
                          <a:spLocks noEditPoints="1"/>
                        </wps:cNvSpPr>
                        <wps:spPr bwMode="auto">
                          <a:xfrm>
                            <a:off x="107553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8" name="Freeform 112"/>
                        <wps:cNvSpPr>
                          <a:spLocks noEditPoints="1"/>
                        </wps:cNvSpPr>
                        <wps:spPr bwMode="auto">
                          <a:xfrm>
                            <a:off x="392986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9" name="Rectangle 113"/>
                        <wps:cNvSpPr>
                          <a:spLocks noChangeArrowheads="1"/>
                        </wps:cNvSpPr>
                        <wps:spPr bwMode="auto">
                          <a:xfrm>
                            <a:off x="1793437" y="75487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FAB4C"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0" name="Rectangle 114"/>
                        <wps:cNvSpPr>
                          <a:spLocks noChangeArrowheads="1"/>
                        </wps:cNvSpPr>
                        <wps:spPr bwMode="auto">
                          <a:xfrm>
                            <a:off x="1354078" y="895151"/>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1EFA0" w14:textId="77777777" w:rsidR="006B481E" w:rsidRDefault="006B481E" w:rsidP="00FC0041">
                              <w:r>
                                <w:rPr>
                                  <w:color w:val="000000"/>
                                </w:rPr>
                                <w:t>UL t</w:t>
                              </w:r>
                              <w:r>
                                <w:rPr>
                                  <w:rFonts w:hint="eastAsia"/>
                                  <w:color w:val="000000"/>
                                </w:rPr>
                                <w:t>ransmission</w:t>
                              </w:r>
                            </w:p>
                          </w:txbxContent>
                        </wps:txbx>
                        <wps:bodyPr rot="0" vert="horz" wrap="none" lIns="0" tIns="0" rIns="0" bIns="0" anchor="t" anchorCtr="0" upright="1">
                          <a:spAutoFit/>
                        </wps:bodyPr>
                      </wps:wsp>
                      <wps:wsp>
                        <wps:cNvPr id="17141" name="Rectangle 115"/>
                        <wps:cNvSpPr>
                          <a:spLocks noChangeArrowheads="1"/>
                        </wps:cNvSpPr>
                        <wps:spPr bwMode="auto">
                          <a:xfrm>
                            <a:off x="2126207" y="8951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08D37"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2" name="Rectangle 116"/>
                        <wps:cNvSpPr>
                          <a:spLocks noChangeArrowheads="1"/>
                        </wps:cNvSpPr>
                        <wps:spPr bwMode="auto">
                          <a:xfrm>
                            <a:off x="4751065" y="75487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A9B42"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3" name="Rectangle 117"/>
                        <wps:cNvSpPr>
                          <a:spLocks noChangeArrowheads="1"/>
                        </wps:cNvSpPr>
                        <wps:spPr bwMode="auto">
                          <a:xfrm>
                            <a:off x="4375337" y="894989"/>
                            <a:ext cx="15570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BBDAC" w14:textId="77777777" w:rsidR="006B481E" w:rsidRDefault="006B481E" w:rsidP="00FC0041">
                              <w:r>
                                <w:rPr>
                                  <w:color w:val="000000"/>
                                </w:rPr>
                                <w:t xml:space="preserve">GP </w:t>
                              </w:r>
                              <w:r>
                                <w:rPr>
                                  <w:rFonts w:hint="eastAsia"/>
                                  <w:color w:val="000000"/>
                                </w:rPr>
                                <w:t>or</w:t>
                              </w:r>
                              <w:r>
                                <w:rPr>
                                  <w:color w:val="000000"/>
                                </w:rPr>
                                <w:t xml:space="preserve"> </w:t>
                              </w:r>
                              <w:r>
                                <w:rPr>
                                  <w:rFonts w:hint="eastAsia"/>
                                  <w:color w:val="000000"/>
                                </w:rPr>
                                <w:t>UL transmission</w:t>
                              </w:r>
                            </w:p>
                          </w:txbxContent>
                        </wps:txbx>
                        <wps:bodyPr rot="0" vert="horz" wrap="square" lIns="0" tIns="0" rIns="0" bIns="0" anchor="t" anchorCtr="0" upright="1">
                          <a:spAutoFit/>
                        </wps:bodyPr>
                      </wps:wsp>
                      <wps:wsp>
                        <wps:cNvPr id="17144" name="Rectangle 118"/>
                        <wps:cNvSpPr>
                          <a:spLocks noChangeArrowheads="1"/>
                        </wps:cNvSpPr>
                        <wps:spPr bwMode="auto">
                          <a:xfrm>
                            <a:off x="5128230" y="8951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2C625B"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5" name="Freeform 119"/>
                        <wps:cNvSpPr>
                          <a:spLocks noEditPoints="1"/>
                        </wps:cNvSpPr>
                        <wps:spPr bwMode="auto">
                          <a:xfrm>
                            <a:off x="545957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46" name="Freeform 120"/>
                        <wps:cNvSpPr>
                          <a:spLocks noEditPoints="1"/>
                        </wps:cNvSpPr>
                        <wps:spPr bwMode="auto">
                          <a:xfrm>
                            <a:off x="96753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3ECE5D03" id="Canvas 17147" o:spid="_x0000_s1026" editas="canvas" style="width:469.75pt;height:237.45pt;mso-position-horizontal-relative:char;mso-position-vertical-relative:line" coordsize="59658,30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">
                <v:shape id="_x0000_s1027" type="#_x0000_t75" style="position:absolute;width:59658;height:30156;visibility:visible;mso-wrap-style:square">
                  <v:fill o:detectmouseclick="t"/>
                  <v:path o:connecttype="none"/>
                </v:shape>
                <v:rect id="Rectangle 64" o:spid="_x0000_s1028" style="position:absolute;left:59021;top:27197;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" filled="f" stroked="f">
                  <v:textbox style="mso-fit-shape-to-text:t" inset="0,0,0,0">
                    <w:txbxContent>
                      <w:p w14:paraId="7B751278" w14:textId="77777777" w:rsidR="006B481E" w:rsidRDefault="006B481E" w:rsidP="00FC0041">
                        <w:r>
                          <w:rPr>
                            <w:color w:val="000000"/>
                          </w:rPr>
                          <w:t xml:space="preserve"> </w:t>
                        </w:r>
                      </w:p>
                    </w:txbxContent>
                  </v:textbox>
                </v:rect>
                <v:shape id="Freeform 65" o:spid="_x0000_s1029" style="position:absolute;left:9675;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9389;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0367;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1727;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5010;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39253;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3635;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1882;width:30956;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" filled="f" stroked="f">
                  <v:textbox style="mso-fit-shape-to-text:t" inset="0,0,0,0">
                    <w:txbxContent>
                      <w:p w14:paraId="5A5C6F6C" w14:textId="77777777" w:rsidR="006B481E" w:rsidRDefault="006B481E" w:rsidP="00FC0041">
                        <w:r>
                          <w:rPr>
                            <w:color w:val="000000"/>
                          </w:rPr>
                          <w:t>Transmitter output power</w:t>
                        </w:r>
                      </w:p>
                    </w:txbxContent>
                  </v:textbox>
                </v:rect>
                <v:rect id="Rectangle 73" o:spid="_x0000_s1037" style="position:absolute;left:24652;width:64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hJwgAAAN4AAAAPAAAAZHJzL2Rvd25yZXYueG1sRE/bagIx&#10;EH0v9B/CCH2riRa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Alk/hJwgAAAN4AAAAPAAAA&#10;AAAAAAAAAAAAAAcCAABkcnMvZG93bnJldi54bWxQSwUGAAAAAAMAAwC3AAAA9gIAAAAA&#10;" filled="f" stroked="f">
                  <v:textbox style="mso-fit-shape-to-text:t" inset="0,0,0,0">
                    <w:txbxContent>
                      <w:p w14:paraId="4940CAFE" w14:textId="77777777" w:rsidR="006B481E" w:rsidRDefault="006B481E" w:rsidP="00FC0041">
                        <w:r>
                          <w:rPr>
                            <w:color w:val="000000"/>
                          </w:rPr>
                          <w:t xml:space="preserve"> </w:t>
                        </w:r>
                      </w:p>
                    </w:txbxContent>
                  </v:textbox>
                </v:rect>
                <v:rect id="Rectangle 74" o:spid="_x0000_s1038" style="position:absolute;left:52228;top:20214;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WY+wQAAAN4AAAAPAAAAZHJzL2Rvd25yZXYueG1sRE/bagIx&#10;EH0X+g9hCn3TpAp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NVBZj7BAAAA3gAAAA8AAAAA&#10;AAAAAAAAAAAABwIAAGRycy9kb3ducmV2LnhtbFBLBQYAAAAAAwADALcAAAD1AgAAAAA=&#10;" filled="f" stroked="f">
                  <v:textbox style="mso-fit-shape-to-text:t" inset="0,0,0,0">
                    <w:txbxContent>
                      <w:p w14:paraId="1913744E" w14:textId="77777777" w:rsidR="006B481E" w:rsidRDefault="006B481E" w:rsidP="00FC0041">
                        <w:r>
                          <w:rPr>
                            <w:color w:val="000000"/>
                          </w:rPr>
                          <w:t>Time</w:t>
                        </w:r>
                      </w:p>
                    </w:txbxContent>
                  </v:textbox>
                </v:rect>
                <v:rect id="Rectangle 75" o:spid="_x0000_s1039" style="position:absolute;left:54786;top:20214;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cOlwQAAAN4AAAAPAAAAZHJzL2Rvd25yZXYueG1sRE/bagIx&#10;EH0X+g9hCn3TpAp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LoNw6XBAAAA3gAAAA8AAAAA&#10;AAAAAAAAAAAABwIAAGRycy9kb3ducmV2LnhtbFBLBQYAAAAAAwADALcAAAD1AgAAAAA=&#10;" filled="f" stroked="f">
                  <v:textbox style="mso-fit-shape-to-text:t" inset="0,0,0,0">
                    <w:txbxContent>
                      <w:p w14:paraId="2EA63A11" w14:textId="77777777" w:rsidR="006B481E" w:rsidRDefault="006B481E" w:rsidP="00FC0041">
                        <w:r>
                          <w:rPr>
                            <w:color w:val="000000"/>
                          </w:rPr>
                          <w:t xml:space="preserve"> </w:t>
                        </w:r>
                      </w:p>
                    </w:txbxContent>
                  </v:textbox>
                </v:rect>
                <v:shape id="Freeform 76" o:spid="_x0000_s1040" style="position:absolute;left:11644;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1218;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5055;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6595;top:7548;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" filled="f" stroked="f">
                  <v:textbox style="mso-fit-shape-to-text:t" inset="0,0,0,0">
                    <w:txbxContent>
                      <w:p w14:paraId="560B3B0D" w14:textId="77777777" w:rsidR="006B481E" w:rsidRDefault="006B481E" w:rsidP="00FC0041">
                        <w:r>
                          <w:rPr>
                            <w:color w:val="000000"/>
                          </w:rPr>
                          <w:t>Transmitter ON period</w:t>
                        </w:r>
                      </w:p>
                    </w:txbxContent>
                  </v:textbox>
                </v:rect>
                <v:rect id="Rectangle 80" o:spid="_x0000_s1044" style="position:absolute;left:37757;top:7548;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" filled="f" stroked="f">
                  <v:textbox style="mso-fit-shape-to-text:t" inset="0,0,0,0">
                    <w:txbxContent>
                      <w:p w14:paraId="7F5EBE2A" w14:textId="77777777" w:rsidR="006B481E" w:rsidRDefault="006B481E" w:rsidP="00FC0041">
                        <w:r>
                          <w:rPr>
                            <w:color w:val="000000"/>
                          </w:rPr>
                          <w:t xml:space="preserve"> </w:t>
                        </w:r>
                      </w:p>
                    </w:txbxContent>
                  </v:textbox>
                </v:rect>
                <v:rect id="Rectangle 81" o:spid="_x0000_s1045" style="position:absolute;left:26798;top:8951;width:10979;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" filled="f" stroked="f">
                  <v:textbox style="mso-fit-shape-to-text:t" inset="0,0,0,0">
                    <w:txbxContent>
                      <w:p w14:paraId="01B5A72C" w14:textId="77777777" w:rsidR="006B481E" w:rsidRDefault="006B481E" w:rsidP="00FC0041">
                        <w:r>
                          <w:rPr>
                            <w:color w:val="000000"/>
                          </w:rPr>
                          <w:t>(DL t</w:t>
                        </w:r>
                        <w:r>
                          <w:rPr>
                            <w:rFonts w:hint="eastAsia"/>
                            <w:color w:val="000000"/>
                          </w:rPr>
                          <w:t>ransmission)</w:t>
                        </w:r>
                      </w:p>
                    </w:txbxContent>
                  </v:textbox>
                </v:rect>
                <v:rect id="Rectangle 82" o:spid="_x0000_s1046" style="position:absolute;left:39027;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" filled="f" stroked="f">
                  <v:textbox style="mso-fit-shape-to-text:t" inset="0,0,0,0">
                    <w:txbxContent>
                      <w:p w14:paraId="5864FE9D" w14:textId="77777777" w:rsidR="006B481E" w:rsidRDefault="006B481E" w:rsidP="00FC0041">
                        <w:r>
                          <w:rPr>
                            <w:color w:val="000000"/>
                          </w:rPr>
                          <w:t xml:space="preserve"> </w:t>
                        </w:r>
                      </w:p>
                    </w:txbxContent>
                  </v:textbox>
                </v:rect>
                <v:rect id="Rectangle 83" o:spid="_x0000_s1047" style="position:absolute;left:45598;top:23497;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Ys0wgAAAN4AAAAPAAAAZHJzL2Rvd25yZXYueG1sRE/bagIx&#10;EH0v9B/CCH2riVK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B9lYs0wgAAAN4AAAAPAAAA&#10;AAAAAAAAAAAAAAcCAABkcnMvZG93bnJldi54bWxQSwUGAAAAAAMAAwC3AAAA9gIAAAAA&#10;" filled="f" stroked="f">
                  <v:textbox style="mso-fit-shape-to-text:t" inset="0,0,0,0">
                    <w:txbxContent>
                      <w:p w14:paraId="57C701EA" w14:textId="77777777" w:rsidR="006B481E" w:rsidRDefault="006B481E" w:rsidP="00FC0041">
                        <w:r>
                          <w:rPr>
                            <w:color w:val="000000"/>
                          </w:rPr>
                          <w:t xml:space="preserve">Transmitter OFF </w:t>
                        </w:r>
                      </w:p>
                    </w:txbxContent>
                  </v:textbox>
                </v:rect>
                <v:rect id="Rectangle 84" o:spid="_x0000_s1048" style="position:absolute;left:48138;top:24893;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xVDwQAAAN4AAAAPAAAAZHJzL2Rvd25yZXYueG1sRE/bagIx&#10;EH0X+g9hCn3TpCJ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I1HFUPBAAAA3gAAAA8AAAAA&#10;AAAAAAAAAAAABwIAAGRycy9kb3ducmV2LnhtbFBLBQYAAAAAAwADALcAAAD1AgAAAAA=&#10;" filled="f" stroked="f">
                  <v:textbox style="mso-fit-shape-to-text:t" inset="0,0,0,0">
                    <w:txbxContent>
                      <w:p w14:paraId="30B825B3" w14:textId="77777777" w:rsidR="006B481E" w:rsidRDefault="006B481E" w:rsidP="00FC0041">
                        <w:r>
                          <w:rPr>
                            <w:color w:val="000000"/>
                          </w:rPr>
                          <w:t>period</w:t>
                        </w:r>
                      </w:p>
                    </w:txbxContent>
                  </v:textbox>
                </v:rect>
                <v:rect id="Rectangle 85" o:spid="_x0000_s1049" style="position:absolute;left:51269;top:2489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7DYwQAAAN4AAAAPAAAAZHJzL2Rvd25yZXYueG1sRE/bagIx&#10;EH0X+g9hCn3TpCJ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OILsNjBAAAA3gAAAA8AAAAA&#10;AAAAAAAAAAAABwIAAGRycy9kb3ducmV2LnhtbFBLBQYAAAAAAwADALcAAAD1AgAAAAA=&#10;" filled="f" stroked="f">
                  <v:textbox style="mso-fit-shape-to-text:t" inset="0,0,0,0">
                    <w:txbxContent>
                      <w:p w14:paraId="2A67866F" w14:textId="77777777" w:rsidR="006B481E" w:rsidRDefault="006B481E" w:rsidP="00FC0041">
                        <w:r>
                          <w:rPr>
                            <w:color w:val="000000"/>
                          </w:rPr>
                          <w:t xml:space="preserve"> </w:t>
                        </w:r>
                      </w:p>
                    </w:txbxContent>
                  </v:textbox>
                </v:rect>
                <v:rect id="Rectangle 86" o:spid="_x0000_s1050" style="position:absolute;left:11635;top:23497;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" filled="f" stroked="f">
                  <v:textbox style="mso-fit-shape-to-text:t" inset="0,0,0,0">
                    <w:txbxContent>
                      <w:p w14:paraId="07CF05CA" w14:textId="77777777" w:rsidR="006B481E" w:rsidRDefault="006B481E" w:rsidP="00FC0041">
                        <w:r>
                          <w:rPr>
                            <w:color w:val="000000"/>
                          </w:rPr>
                          <w:t xml:space="preserve">Transmitter OFF </w:t>
                        </w:r>
                      </w:p>
                    </w:txbxContent>
                  </v:textbox>
                </v:rect>
                <v:rect id="Rectangle 87" o:spid="_x0000_s1051" style="position:absolute;left:14181;top:24889;width:4089;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" filled="f" stroked="f">
                  <v:textbox style="mso-fit-shape-to-text:t" inset="0,0,0,0">
                    <w:txbxContent>
                      <w:p w14:paraId="0C0143AD" w14:textId="77777777" w:rsidR="006B481E" w:rsidRDefault="006B481E" w:rsidP="00FC0041">
                        <w:r>
                          <w:rPr>
                            <w:color w:val="000000"/>
                          </w:rPr>
                          <w:t>period</w:t>
                        </w:r>
                      </w:p>
                    </w:txbxContent>
                  </v:textbox>
                </v:rect>
                <v:rect id="Rectangle 88" o:spid="_x0000_s1052" style="position:absolute;left:17306;top:2489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" filled="f" stroked="f">
                  <v:textbox style="mso-fit-shape-to-text:t" inset="0,0,0,0">
                    <w:txbxContent>
                      <w:p w14:paraId="0F32FBD9" w14:textId="77777777" w:rsidR="006B481E" w:rsidRDefault="006B481E" w:rsidP="00FC0041">
                        <w:r>
                          <w:rPr>
                            <w:color w:val="000000"/>
                          </w:rPr>
                          <w:t xml:space="preserve"> </w:t>
                        </w:r>
                      </w:p>
                    </w:txbxContent>
                  </v:textbox>
                </v:rect>
                <v:shape id="Freeform 89" o:spid="_x0000_s1053" style="position:absolute;left:43781;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1772;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39482;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7090;top:19490;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" filled="f" stroked="f">
                  <v:textbox style="mso-fit-shape-to-text:t" inset="0,0,0,0">
                    <w:txbxContent>
                      <w:p w14:paraId="0B98CBEE" w14:textId="58920C9A" w:rsidR="006B481E" w:rsidRDefault="006B481E" w:rsidP="00870B6F">
                        <w:pPr>
                          <w:jc w:val="center"/>
                        </w:pPr>
                        <w:r>
                          <w:rPr>
                            <w:color w:val="000000"/>
                          </w:rPr>
                          <w:t>Transmitter transient</w:t>
                        </w:r>
                      </w:p>
                    </w:txbxContent>
                  </v:textbox>
                </v:rect>
                <v:rect id="Rectangle 93" o:spid="_x0000_s1057" style="position:absolute;left:30614;top:20887;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" filled="f" stroked="f">
                  <v:textbox style="mso-fit-shape-to-text:t" inset="0,0,0,0">
                    <w:txbxContent>
                      <w:p w14:paraId="08B185FE" w14:textId="77777777" w:rsidR="006B481E" w:rsidRDefault="006B481E" w:rsidP="00FC0041">
                        <w:r>
                          <w:rPr>
                            <w:color w:val="000000"/>
                          </w:rPr>
                          <w:t>period</w:t>
                        </w:r>
                      </w:p>
                    </w:txbxContent>
                  </v:textbox>
                </v:rect>
                <v:rect id="Rectangle 94" o:spid="_x0000_s1058" style="position:absolute;left:33738;top:20887;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" filled="f" stroked="f">
                  <v:textbox style="mso-fit-shape-to-text:t" inset="0,0,0,0">
                    <w:txbxContent>
                      <w:p w14:paraId="2108337B" w14:textId="77777777" w:rsidR="006B481E" w:rsidRDefault="006B481E" w:rsidP="00FC0041">
                        <w:r>
                          <w:rPr>
                            <w:color w:val="000000"/>
                          </w:rPr>
                          <w:t xml:space="preserve"> </w:t>
                        </w:r>
                      </w:p>
                    </w:txbxContent>
                  </v:textbox>
                </v:rect>
                <v:line id="Line 95" o:spid="_x0000_s1059" style="position:absolute;flip:y;visibility:visible;mso-wrap-style:square" from="22680,20224" to="26515,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" strokeweight=".7pt">
                  <v:stroke endcap="round"/>
                </v:line>
                <v:line id="Line 96" o:spid="_x0000_s1060" style="position:absolute;flip:x y;visibility:visible;mso-wrap-style:square" from="37939,20224" to="41673,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" strokeweight=".7pt">
                  <v:stroke endcap="round"/>
                </v:line>
                <v:rect id="Rectangle 97" o:spid="_x0000_s1061" alt="宽上对角线" style="position:absolute;left:10812;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" fillcolor="black" stroked="f">
                  <v:fill r:id="rId24" o:title="" type="pattern"/>
                </v:rect>
                <v:line id="Line 98" o:spid="_x0000_s1062" style="position:absolute;visibility:visible;mso-wrap-style:square" from="10812,15386" to="21772,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" strokeweight="1.45pt"/>
                <v:line id="Line 99" o:spid="_x0000_s1063" style="position:absolute;flip:y;visibility:visible;mso-wrap-style:square" from="21772,13201" to="2177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" strokeweight="1.45pt"/>
                <v:rect id="Rectangle 100" o:spid="_x0000_s1064" alt="宽上对角线" style="position:absolute;left:43679;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" fillcolor="black" stroked="f">
                  <v:fill r:id="rId24" o:title="" type="pattern"/>
                </v:rect>
                <v:line id="Line 101" o:spid="_x0000_s1065" style="position:absolute;visibility:visible;mso-wrap-style:square" from="43679,15386" to="54639,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" strokeweight="1.45pt"/>
                <v:line id="Line 102" o:spid="_x0000_s1066" style="position:absolute;flip:y;visibility:visible;mso-wrap-style:square" from="43679,13201" to="43692,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" strokeweight="1.45pt"/>
                <v:rect id="Rectangle 103" o:spid="_x0000_s1067" style="position:absolute;left:740;top:14748;width:861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" filled="f" stroked="f">
                  <v:textbox style="mso-fit-shape-to-text:t" inset="0,0,0,0">
                    <w:txbxContent>
                      <w:p w14:paraId="1E575DA3" w14:textId="77777777" w:rsidR="006B481E" w:rsidRDefault="006B481E" w:rsidP="00FC0041">
                        <w:r>
                          <w:rPr>
                            <w:color w:val="000000"/>
                          </w:rPr>
                          <w:t>OFF power level</w:t>
                        </w:r>
                      </w:p>
                    </w:txbxContent>
                  </v:textbox>
                </v:rect>
                <v:rect id="Rectangle 104" o:spid="_x0000_s1068" style="position:absolute;left:8982;top:14748;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VRMxQAAAN4AAAAPAAAAZHJzL2Rvd25yZXYueG1sRI/dagIx&#10;EIXvC75DGKF3NatC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BDBVRMxQAAAN4AAAAP&#10;AAAAAAAAAAAAAAAAAAcCAABkcnMvZG93bnJldi54bWxQSwUGAAAAAAMAAwC3AAAA+QIAAAAA&#10;" filled="f" stroked="f">
                  <v:textbox style="mso-fit-shape-to-text:t" inset="0,0,0,0">
                    <w:txbxContent>
                      <w:p w14:paraId="33B58E28" w14:textId="77777777" w:rsidR="006B481E" w:rsidRDefault="006B481E" w:rsidP="00FC0041">
                        <w:r>
                          <w:rPr>
                            <w:color w:val="000000"/>
                          </w:rPr>
                          <w:t xml:space="preserve"> </w:t>
                        </w:r>
                      </w:p>
                    </w:txbxContent>
                  </v:textbox>
                </v:rect>
                <v:rect id="Rectangle 105" o:spid="_x0000_s1069" style="position:absolute;left:740;top:16151;width:64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fHXwQAAAN4AAAAPAAAAZHJzL2Rvd25yZXYueG1sRE/bagIx&#10;EH0v+A9hBN9qdh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CxJ8dfBAAAA3gAAAA8AAAAA&#10;AAAAAAAAAAAABwIAAGRycy9kb3ducmV2LnhtbFBLBQYAAAAAAwADALcAAAD1AgAAAAA=&#10;" filled="f" stroked="f">
                  <v:textbox style="mso-fit-shape-to-text:t" inset="0,0,0,0">
                    <w:txbxContent>
                      <w:p w14:paraId="52FB7D75" w14:textId="77777777" w:rsidR="006B481E" w:rsidRDefault="006B481E" w:rsidP="00FC0041">
                        <w:r>
                          <w:rPr>
                            <w:color w:val="000000"/>
                          </w:rPr>
                          <w:t xml:space="preserve"> </w:t>
                        </w:r>
                      </w:p>
                    </w:txbxContent>
                  </v:textbox>
                </v:rect>
                <v:rect id="Rectangle 106" o:spid="_x0000_s1070" style="position:absolute;left:359;top:2723;width:81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2+gwQAAAN4AAAAPAAAAZHJzL2Rvd25yZXYueG1sRE/bagIx&#10;EH0v+A9hBN9q1h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Nybb6DBAAAA3gAAAA8AAAAA&#10;AAAAAAAAAAAABwIAAGRycy9kb3ducmV2LnhtbFBLBQYAAAAAAwADALcAAAD1AgAAAAA=&#10;" filled="f" stroked="f">
                  <v:textbox style="mso-fit-shape-to-text:t" inset="0,0,0,0">
                    <w:txbxContent>
                      <w:p w14:paraId="0FBDE601" w14:textId="77777777" w:rsidR="006B481E" w:rsidRDefault="006B481E" w:rsidP="00FC0041">
                        <w:r>
                          <w:rPr>
                            <w:color w:val="000000"/>
                          </w:rPr>
                          <w:t>ON power level</w:t>
                        </w:r>
                      </w:p>
                    </w:txbxContent>
                  </v:textbox>
                </v:rect>
                <v:rect id="Rectangle 107" o:spid="_x0000_s1071" style="position:absolute;left:8118;top:272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8o7wQAAAN4AAAAPAAAAZHJzL2Rvd25yZXYueG1sRE/bisIw&#10;EH0X/Icwgm+aqrA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LPXyjvBAAAA3gAAAA8AAAAA&#10;AAAAAAAAAAAABwIAAGRycy9kb3ducmV2LnhtbFBLBQYAAAAAAwADALcAAAD1AgAAAAA=&#10;" filled="f" stroked="f">
                  <v:textbox style="mso-fit-shape-to-text:t" inset="0,0,0,0">
                    <w:txbxContent>
                      <w:p w14:paraId="7F267E16" w14:textId="77777777" w:rsidR="006B481E" w:rsidRDefault="006B481E" w:rsidP="00FC0041">
                        <w:r>
                          <w:rPr>
                            <w:color w:val="000000"/>
                          </w:rPr>
                          <w:t xml:space="preserve"> </w:t>
                        </w:r>
                      </w:p>
                    </w:txbxContent>
                  </v:textbox>
                </v:rect>
                <v:rect id="Rectangle 108" o:spid="_x0000_s1072" style="position:absolute;left:975;top:4126;width:115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lJPwQAAAN4AAAAPAAAAZHJzL2Rvd25yZXYueG1sRE/bagIx&#10;EH0v+A9hBN9qVi0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Dw+Uk/BAAAA3gAAAA8AAAAA&#10;AAAAAAAAAAAABwIAAGRycy9kb3ducmV2LnhtbFBLBQYAAAAAAwADALcAAAD1AgAAAAA=&#10;" filled="f" stroked="f">
                  <v:textbox style="mso-fit-shape-to-text:t" inset="0,0,0,0">
                    <w:txbxContent>
                      <w:p w14:paraId="1BEEC335" w14:textId="77777777" w:rsidR="006B481E" w:rsidRDefault="006B481E" w:rsidP="00FC0041"/>
                    </w:txbxContent>
                  </v:textbox>
                </v:rect>
                <v:rect id="Rectangle 109" o:spid="_x0000_s1073" style="position:absolute;left:7521;top:4126;width:64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vfUwQAAAN4AAAAPAAAAZHJzL2Rvd25yZXYueG1sRE/bagIx&#10;EH0v+A9hBN9qVqU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FNy99TBAAAA3gAAAA8AAAAA&#10;AAAAAAAAAAAABwIAAGRycy9kb3ducmV2LnhtbFBLBQYAAAAAAwADALcAAAD1AgAAAAA=&#10;" filled="f" stroked="f">
                  <v:textbox style="mso-fit-shape-to-text:t" inset="0,0,0,0">
                    <w:txbxContent>
                      <w:p w14:paraId="33773D39" w14:textId="77777777" w:rsidR="006B481E" w:rsidRDefault="006B481E" w:rsidP="00FC0041">
                        <w:r>
                          <w:rPr>
                            <w:color w:val="000000"/>
                          </w:rPr>
                          <w:t xml:space="preserve"> </w:t>
                        </w:r>
                      </w:p>
                    </w:txbxContent>
                  </v:textbox>
                </v:rect>
                <v:shape id="Freeform 110" o:spid="_x0000_s1074" style="position:absolute;left:9675;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0755;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39298;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17934;top:7548;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" filled="f" stroked="f">
                  <v:textbox style="mso-fit-shape-to-text:t" inset="0,0,0,0">
                    <w:txbxContent>
                      <w:p w14:paraId="0F1FAB4C" w14:textId="77777777" w:rsidR="006B481E" w:rsidRDefault="006B481E" w:rsidP="00FC0041">
                        <w:r>
                          <w:rPr>
                            <w:color w:val="000000"/>
                          </w:rPr>
                          <w:t xml:space="preserve"> </w:t>
                        </w:r>
                      </w:p>
                    </w:txbxContent>
                  </v:textbox>
                </v:rect>
                <v:rect id="Rectangle 114" o:spid="_x0000_s1078" style="position:absolute;left:13540;top:8951;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ycxxQAAAN4AAAAPAAAAZHJzL2Rvd25yZXYueG1sRI/dagIx&#10;EIXvC75DGKF3NatI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AbAycxxQAAAN4AAAAP&#10;AAAAAAAAAAAAAAAAAAcCAABkcnMvZG93bnJldi54bWxQSwUGAAAAAAMAAwC3AAAA+QIAAAAA&#10;" filled="f" stroked="f">
                  <v:textbox style="mso-fit-shape-to-text:t" inset="0,0,0,0">
                    <w:txbxContent>
                      <w:p w14:paraId="5E61EFA0" w14:textId="77777777" w:rsidR="006B481E" w:rsidRDefault="006B481E" w:rsidP="00FC0041">
                        <w:r>
                          <w:rPr>
                            <w:color w:val="000000"/>
                          </w:rPr>
                          <w:t>UL t</w:t>
                        </w:r>
                        <w:r>
                          <w:rPr>
                            <w:rFonts w:hint="eastAsia"/>
                            <w:color w:val="000000"/>
                          </w:rPr>
                          <w:t>ransmission</w:t>
                        </w:r>
                      </w:p>
                    </w:txbxContent>
                  </v:textbox>
                </v:rect>
                <v:rect id="Rectangle 115" o:spid="_x0000_s1079" style="position:absolute;left:21262;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4KqwQAAAN4AAAAPAAAAZHJzL2Rvd25yZXYueG1sRE/bagIx&#10;EH0v+A9hBN9qdk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HRPgqrBAAAA3gAAAA8AAAAA&#10;AAAAAAAAAAAABwIAAGRycy9kb3ducmV2LnhtbFBLBQYAAAAAAwADALcAAAD1AgAAAAA=&#10;" filled="f" stroked="f">
                  <v:textbox style="mso-fit-shape-to-text:t" inset="0,0,0,0">
                    <w:txbxContent>
                      <w:p w14:paraId="2CF08D37" w14:textId="77777777" w:rsidR="006B481E" w:rsidRDefault="006B481E" w:rsidP="00FC0041">
                        <w:r>
                          <w:rPr>
                            <w:color w:val="000000"/>
                          </w:rPr>
                          <w:t xml:space="preserve"> </w:t>
                        </w:r>
                      </w:p>
                    </w:txbxContent>
                  </v:textbox>
                </v:rect>
                <v:rect id="Rectangle 116" o:spid="_x0000_s1080" style="position:absolute;left:47510;top:7548;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RzdwQAAAN4AAAAPAAAAZHJzL2Rvd25yZXYueG1sRE/bagIx&#10;EH0v+A9hBN9q1k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ISdHN3BAAAA3gAAAA8AAAAA&#10;AAAAAAAAAAAABwIAAGRycy9kb3ducmV2LnhtbFBLBQYAAAAAAwADALcAAAD1AgAAAAA=&#10;" filled="f" stroked="f">
                  <v:textbox style="mso-fit-shape-to-text:t" inset="0,0,0,0">
                    <w:txbxContent>
                      <w:p w14:paraId="271A9B42" w14:textId="77777777" w:rsidR="006B481E" w:rsidRDefault="006B481E" w:rsidP="00FC0041">
                        <w:r>
                          <w:rPr>
                            <w:color w:val="000000"/>
                          </w:rPr>
                          <w:t xml:space="preserve"> </w:t>
                        </w:r>
                      </w:p>
                    </w:txbxContent>
                  </v:textbox>
                </v:rect>
                <v:rect id="Rectangle 117" o:spid="_x0000_s1081" style="position:absolute;left:43753;top:8949;width:15570;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" filled="f" stroked="f">
                  <v:textbox style="mso-fit-shape-to-text:t" inset="0,0,0,0">
                    <w:txbxContent>
                      <w:p w14:paraId="4A6BBDAC" w14:textId="77777777" w:rsidR="006B481E" w:rsidRDefault="006B481E" w:rsidP="00FC0041">
                        <w:r>
                          <w:rPr>
                            <w:color w:val="000000"/>
                          </w:rPr>
                          <w:t xml:space="preserve">GP </w:t>
                        </w:r>
                        <w:r>
                          <w:rPr>
                            <w:rFonts w:hint="eastAsia"/>
                            <w:color w:val="000000"/>
                          </w:rPr>
                          <w:t>or</w:t>
                        </w:r>
                        <w:r>
                          <w:rPr>
                            <w:color w:val="000000"/>
                          </w:rPr>
                          <w:t xml:space="preserve"> </w:t>
                        </w:r>
                        <w:r>
                          <w:rPr>
                            <w:rFonts w:hint="eastAsia"/>
                            <w:color w:val="000000"/>
                          </w:rPr>
                          <w:t>UL transmission</w:t>
                        </w:r>
                      </w:p>
                    </w:txbxContent>
                  </v:textbox>
                </v:rect>
                <v:rect id="Rectangle 118" o:spid="_x0000_s1082" style="position:absolute;left:51282;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CEywQAAAN4AAAAPAAAAZHJzL2Rvd25yZXYueG1sRE/bisIw&#10;EH0X/Icwgm+aKrI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GQ4ITLBAAAA3gAAAA8AAAAA&#10;AAAAAAAAAAAABwIAAGRycy9kb3ducmV2LnhtbFBLBQYAAAAAAwADALcAAAD1AgAAAAA=&#10;" filled="f" stroked="f">
                  <v:textbox style="mso-fit-shape-to-text:t" inset="0,0,0,0">
                    <w:txbxContent>
                      <w:p w14:paraId="332C625B" w14:textId="77777777" w:rsidR="006B481E" w:rsidRDefault="006B481E" w:rsidP="00FC0041">
                        <w:r>
                          <w:rPr>
                            <w:color w:val="000000"/>
                          </w:rPr>
                          <w:t xml:space="preserve"> </w:t>
                        </w:r>
                      </w:p>
                    </w:txbxContent>
                  </v:textbox>
                </v:rect>
                <v:shape id="Freeform 119" o:spid="_x0000_s1083" style="position:absolute;left:54595;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9675;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13032CC8" w14:textId="2A352F7E" w:rsidR="00FC0041" w:rsidRPr="00294368" w:rsidRDefault="00FC0041" w:rsidP="00FC0041">
      <w:pPr>
        <w:keepLines/>
        <w:spacing w:after="240"/>
        <w:jc w:val="center"/>
        <w:rPr>
          <w:rFonts w:ascii="Arial" w:eastAsia="Malgun Gothic" w:hAnsi="Arial"/>
          <w:b/>
          <w:i/>
        </w:rPr>
      </w:pPr>
      <w:r w:rsidRPr="00294368">
        <w:rPr>
          <w:rFonts w:ascii="Arial" w:eastAsia="Malgun Gothic" w:hAnsi="Arial"/>
          <w:b/>
        </w:rPr>
        <w:t xml:space="preserve"> Figure 6.</w:t>
      </w:r>
      <w:r w:rsidR="00A82BE2">
        <w:rPr>
          <w:rFonts w:ascii="Arial" w:eastAsiaTheme="minorEastAsia" w:hAnsi="Arial"/>
          <w:b/>
        </w:rPr>
        <w:t>3</w:t>
      </w:r>
      <w:r w:rsidRPr="00294368">
        <w:rPr>
          <w:rFonts w:ascii="Arial" w:eastAsia="Malgun Gothic" w:hAnsi="Arial"/>
          <w:b/>
        </w:rPr>
        <w:t xml:space="preserve">.2.1-1: Example of relations between transmitter ON period, transmitter OFF period and </w:t>
      </w:r>
      <w:r w:rsidRPr="00294368">
        <w:rPr>
          <w:rFonts w:ascii="Arial" w:eastAsia="Malgun Gothic" w:hAnsi="Arial"/>
          <w:b/>
          <w:i/>
        </w:rPr>
        <w:t>transmitter transient period</w:t>
      </w:r>
    </w:p>
    <w:p w14:paraId="7BD9B46B" w14:textId="77777777" w:rsidR="00FC0041" w:rsidRPr="00294368" w:rsidRDefault="00FC0041" w:rsidP="00FC0041">
      <w:r w:rsidRPr="00294368">
        <w:t xml:space="preserve">For </w:t>
      </w:r>
      <w:r w:rsidRPr="00870B6F">
        <w:t>A-IoT BS type 1-C</w:t>
      </w:r>
      <w:r w:rsidRPr="00294368">
        <w:rPr>
          <w:rFonts w:hint="eastAsia"/>
        </w:rPr>
        <w:t>,</w:t>
      </w:r>
      <w:r w:rsidRPr="00294368">
        <w:t xml:space="preserve"> this requirement shall be applied at the </w:t>
      </w:r>
      <w:r w:rsidRPr="00870B6F">
        <w:t>antenna connector</w:t>
      </w:r>
      <w:r w:rsidRPr="00294368">
        <w:t xml:space="preserve"> supporting transmission in the operating band.</w:t>
      </w:r>
      <w:bookmarkStart w:id="553" w:name="_Toc13080179"/>
      <w:bookmarkStart w:id="554" w:name="_Toc21127469"/>
      <w:bookmarkStart w:id="555" w:name="_Toc29811678"/>
      <w:bookmarkStart w:id="556" w:name="_Toc36817230"/>
      <w:bookmarkStart w:id="557" w:name="_Toc37260146"/>
      <w:bookmarkStart w:id="558" w:name="_Toc37267534"/>
      <w:bookmarkStart w:id="559" w:name="_Toc44712136"/>
      <w:bookmarkStart w:id="560" w:name="_Toc45893449"/>
      <w:bookmarkStart w:id="561" w:name="_Toc53178176"/>
      <w:bookmarkStart w:id="562" w:name="_Toc53178627"/>
      <w:bookmarkStart w:id="563" w:name="_Toc61178853"/>
      <w:bookmarkStart w:id="564" w:name="_Toc61179323"/>
      <w:bookmarkStart w:id="565" w:name="_Toc67916619"/>
      <w:bookmarkStart w:id="566" w:name="_Toc74663217"/>
      <w:bookmarkStart w:id="567" w:name="_Toc82621757"/>
      <w:bookmarkStart w:id="568" w:name="_Toc90422604"/>
      <w:bookmarkStart w:id="569" w:name="_Toc106782797"/>
      <w:bookmarkStart w:id="570" w:name="_Toc107311688"/>
      <w:bookmarkStart w:id="571" w:name="_Toc107419272"/>
      <w:bookmarkStart w:id="572" w:name="_Toc107474899"/>
      <w:bookmarkStart w:id="573" w:name="_Toc114255492"/>
      <w:bookmarkStart w:id="574" w:name="_Toc115186172"/>
      <w:bookmarkStart w:id="575" w:name="_Toc123048986"/>
      <w:bookmarkStart w:id="576" w:name="_Toc123051905"/>
      <w:bookmarkStart w:id="577" w:name="_Toc123054374"/>
      <w:bookmarkStart w:id="578" w:name="_Toc123717475"/>
      <w:bookmarkStart w:id="579" w:name="_Toc124157051"/>
      <w:bookmarkStart w:id="580" w:name="_Toc124266455"/>
      <w:bookmarkStart w:id="581" w:name="_Toc131595813"/>
      <w:bookmarkStart w:id="582" w:name="_Toc131740811"/>
      <w:bookmarkStart w:id="583" w:name="_Toc131766345"/>
      <w:bookmarkStart w:id="584" w:name="_Toc138837567"/>
      <w:bookmarkStart w:id="585" w:name="_Toc156567388"/>
      <w:bookmarkStart w:id="586" w:name="_Toc176875994"/>
      <w:bookmarkStart w:id="587" w:name="_Toc187245499"/>
    </w:p>
    <w:p w14:paraId="69EB5CD0" w14:textId="5C7B8DD8" w:rsidR="00FC0041" w:rsidRPr="00B47262" w:rsidRDefault="00FC0041" w:rsidP="00FC0041">
      <w:pPr>
        <w:pStyle w:val="41"/>
        <w:rPr>
          <w:rFonts w:eastAsiaTheme="minorEastAsia"/>
        </w:rPr>
      </w:pPr>
      <w:bookmarkStart w:id="588" w:name="_Toc207954140"/>
      <w:bookmarkStart w:id="589" w:name="_Toc207954280"/>
      <w:bookmarkStart w:id="590" w:name="_Toc207954696"/>
      <w:r w:rsidRPr="00B47262">
        <w:rPr>
          <w:rFonts w:eastAsiaTheme="minorEastAsia"/>
        </w:rPr>
        <w:t>6.</w:t>
      </w:r>
      <w:r w:rsidR="00DA7E5A">
        <w:rPr>
          <w:rFonts w:eastAsiaTheme="minorEastAsia"/>
        </w:rPr>
        <w:t>3</w:t>
      </w:r>
      <w:r w:rsidRPr="00B47262">
        <w:rPr>
          <w:rFonts w:eastAsiaTheme="minorEastAsia"/>
        </w:rPr>
        <w:t>.2.2</w:t>
      </w:r>
      <w:r>
        <w:rPr>
          <w:rFonts w:eastAsiaTheme="minorEastAsia" w:hint="eastAsia"/>
        </w:rPr>
        <w:t xml:space="preserve"> </w:t>
      </w:r>
      <w:r w:rsidRPr="00B47262">
        <w:rPr>
          <w:rFonts w:eastAsiaTheme="minorEastAsia"/>
        </w:rPr>
        <w:t xml:space="preserve">Minimum requirement for </w:t>
      </w:r>
      <w:r w:rsidRPr="00BD3D42">
        <w:rPr>
          <w:rFonts w:eastAsiaTheme="minorEastAsia"/>
          <w:i/>
        </w:rPr>
        <w:t>A-IoT BS type 1-C</w:t>
      </w:r>
      <w:bookmarkEnd w:id="588"/>
      <w:bookmarkEnd w:id="589"/>
      <w:bookmarkEnd w:id="590"/>
      <w:r w:rsidRPr="00B47262">
        <w:rPr>
          <w:rFonts w:eastAsiaTheme="minorEastAsia"/>
        </w:rPr>
        <w:t xml:space="preserve"> </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05547FCB" w14:textId="390C32A7" w:rsidR="00FC0041" w:rsidRPr="00294368" w:rsidRDefault="00FC0041" w:rsidP="00FC0041">
      <w:bookmarkStart w:id="591" w:name="_Hlk505635830"/>
      <w:r w:rsidRPr="00294368">
        <w:t xml:space="preserve">For </w:t>
      </w:r>
      <w:r w:rsidRPr="00870B6F">
        <w:t>A-IoT BS type 1-C</w:t>
      </w:r>
      <w:r w:rsidRPr="00294368">
        <w:t xml:space="preserve">, the </w:t>
      </w:r>
      <w:r w:rsidRPr="00870B6F">
        <w:t>transmitter transient period</w:t>
      </w:r>
      <w:r w:rsidRPr="00294368">
        <w:t xml:space="preserve"> shall be shorter than the values listed in the minimum requirement table 6.</w:t>
      </w:r>
      <w:r w:rsidR="00A82BE2">
        <w:t>3</w:t>
      </w:r>
      <w:r w:rsidRPr="00294368">
        <w:t>.2.2-1.</w:t>
      </w:r>
    </w:p>
    <w:bookmarkEnd w:id="591"/>
    <w:p w14:paraId="15B73543" w14:textId="77777777" w:rsidR="00FC0041" w:rsidRPr="00294368" w:rsidRDefault="00FC0041" w:rsidP="00FC0041">
      <w:pPr>
        <w:keepNext/>
        <w:keepLines/>
        <w:spacing w:before="60"/>
        <w:jc w:val="center"/>
        <w:rPr>
          <w:rFonts w:ascii="Arial" w:hAnsi="Arial"/>
          <w:b/>
        </w:rPr>
      </w:pPr>
      <w:r w:rsidRPr="00294368">
        <w:rPr>
          <w:rFonts w:ascii="Arial" w:hAnsi="Arial"/>
          <w:b/>
        </w:rPr>
        <w:lastRenderedPageBreak/>
        <w:t>Table 6.</w:t>
      </w:r>
      <w:r>
        <w:rPr>
          <w:rFonts w:ascii="Arial" w:hAnsi="Arial" w:hint="eastAsia"/>
          <w:b/>
        </w:rPr>
        <w:t>3</w:t>
      </w:r>
      <w:r w:rsidRPr="00294368">
        <w:rPr>
          <w:rFonts w:ascii="Arial" w:hAnsi="Arial"/>
          <w:b/>
        </w:rPr>
        <w:t xml:space="preserve">.2.2-1: Minimum requirement for the </w:t>
      </w:r>
      <w:r w:rsidRPr="00294368">
        <w:rPr>
          <w:rFonts w:ascii="Arial" w:hAnsi="Arial"/>
          <w:b/>
          <w:i/>
        </w:rPr>
        <w:t>transmitter transient period</w:t>
      </w:r>
      <w:r w:rsidRPr="00294368">
        <w:rPr>
          <w:rFonts w:ascii="Arial" w:hAnsi="Arial"/>
          <w:b/>
        </w:rPr>
        <w:t xml:space="preserve"> for</w:t>
      </w:r>
      <w:r w:rsidRPr="00294368">
        <w:rPr>
          <w:rFonts w:ascii="Arial" w:hAnsi="Arial"/>
          <w:b/>
          <w:i/>
        </w:rPr>
        <w:t xml:space="preserve"> A-IoT BS type 1-C</w:t>
      </w:r>
      <w:r w:rsidRPr="00294368">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FC0041" w:rsidRPr="00294368" w14:paraId="74E6DBA2" w14:textId="77777777" w:rsidTr="00FC0041">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30830CC1" w14:textId="77777777" w:rsidR="00FC0041" w:rsidRPr="00294368" w:rsidRDefault="00FC0041" w:rsidP="00FC0041">
            <w:pPr>
              <w:keepNext/>
              <w:keepLines/>
              <w:spacing w:after="0"/>
              <w:jc w:val="center"/>
              <w:rPr>
                <w:rFonts w:ascii="Arial" w:hAnsi="Arial"/>
                <w:b/>
                <w:sz w:val="18"/>
              </w:rPr>
            </w:pPr>
            <w:r w:rsidRPr="00294368">
              <w:rPr>
                <w:rFonts w:ascii="Arial"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2E8D118B" w14:textId="77777777" w:rsidR="00FC0041" w:rsidRPr="00294368" w:rsidRDefault="00FC0041" w:rsidP="00FC0041">
            <w:pPr>
              <w:keepNext/>
              <w:keepLines/>
              <w:spacing w:after="0"/>
              <w:jc w:val="center"/>
              <w:rPr>
                <w:rFonts w:ascii="Arial" w:hAnsi="Arial"/>
                <w:b/>
                <w:sz w:val="18"/>
              </w:rPr>
            </w:pPr>
            <w:r w:rsidRPr="00294368">
              <w:rPr>
                <w:rFonts w:ascii="Arial" w:hAnsi="Arial"/>
                <w:b/>
                <w:sz w:val="18"/>
              </w:rPr>
              <w:t>Transient period length (µs)</w:t>
            </w:r>
          </w:p>
        </w:tc>
      </w:tr>
      <w:tr w:rsidR="00FC0041" w:rsidRPr="00294368" w14:paraId="5723B4D5" w14:textId="77777777" w:rsidTr="00FC0041">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784C365" w14:textId="77777777" w:rsidR="00FC0041" w:rsidRPr="00294368" w:rsidRDefault="00FC0041" w:rsidP="00FC0041">
            <w:pPr>
              <w:keepNext/>
              <w:keepLines/>
              <w:spacing w:after="0"/>
              <w:jc w:val="center"/>
              <w:rPr>
                <w:rFonts w:ascii="Arial" w:hAnsi="Arial"/>
                <w:sz w:val="18"/>
              </w:rPr>
            </w:pPr>
            <w:r w:rsidRPr="00294368">
              <w:rPr>
                <w:rFonts w:ascii="Arial"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1B48E91D" w14:textId="77777777" w:rsidR="00FC0041" w:rsidRPr="00294368" w:rsidRDefault="00FC0041" w:rsidP="00FC0041">
            <w:pPr>
              <w:keepNext/>
              <w:keepLines/>
              <w:spacing w:after="0"/>
              <w:jc w:val="center"/>
              <w:rPr>
                <w:rFonts w:ascii="Arial" w:hAnsi="Arial"/>
                <w:sz w:val="18"/>
              </w:rPr>
            </w:pPr>
            <w:r w:rsidRPr="00294368">
              <w:rPr>
                <w:rFonts w:ascii="Arial" w:hAnsi="Arial"/>
                <w:sz w:val="18"/>
              </w:rPr>
              <w:t>10</w:t>
            </w:r>
          </w:p>
        </w:tc>
      </w:tr>
      <w:tr w:rsidR="00FC0041" w:rsidRPr="00294368" w14:paraId="1DD70301" w14:textId="77777777" w:rsidTr="00FC0041">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0FDD2B2B" w14:textId="77777777" w:rsidR="00FC0041" w:rsidRPr="00294368" w:rsidRDefault="00FC0041" w:rsidP="00FC0041">
            <w:pPr>
              <w:keepNext/>
              <w:keepLines/>
              <w:spacing w:after="0"/>
              <w:jc w:val="center"/>
              <w:rPr>
                <w:rFonts w:ascii="Arial" w:hAnsi="Arial"/>
                <w:sz w:val="18"/>
              </w:rPr>
            </w:pPr>
            <w:r w:rsidRPr="00294368">
              <w:rPr>
                <w:rFonts w:ascii="Arial"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32CDD7A7" w14:textId="77777777" w:rsidR="00FC0041" w:rsidRPr="00294368" w:rsidRDefault="00FC0041" w:rsidP="00FC0041">
            <w:pPr>
              <w:keepNext/>
              <w:keepLines/>
              <w:spacing w:after="0"/>
              <w:jc w:val="center"/>
              <w:rPr>
                <w:rFonts w:ascii="Arial" w:hAnsi="Arial"/>
                <w:sz w:val="18"/>
              </w:rPr>
            </w:pPr>
            <w:r w:rsidRPr="00294368">
              <w:rPr>
                <w:rFonts w:ascii="Arial" w:hAnsi="Arial"/>
                <w:sz w:val="18"/>
              </w:rPr>
              <w:t>10</w:t>
            </w:r>
          </w:p>
        </w:tc>
      </w:tr>
    </w:tbl>
    <w:p w14:paraId="5C9AEEF7" w14:textId="77777777" w:rsidR="00FC0041" w:rsidRPr="00294368" w:rsidRDefault="00FC0041" w:rsidP="00FC0041"/>
    <w:p w14:paraId="22444519" w14:textId="12DD4DEA" w:rsidR="00441D21" w:rsidRPr="00F95B02" w:rsidRDefault="00441D21" w:rsidP="00441D21">
      <w:pPr>
        <w:pStyle w:val="21"/>
      </w:pPr>
      <w:bookmarkStart w:id="592" w:name="_Toc21127471"/>
      <w:bookmarkStart w:id="593" w:name="_Toc29811680"/>
      <w:bookmarkStart w:id="594" w:name="_Toc36817232"/>
      <w:bookmarkStart w:id="595" w:name="_Toc37260148"/>
      <w:bookmarkStart w:id="596" w:name="_Toc37267536"/>
      <w:bookmarkStart w:id="597" w:name="_Toc44712138"/>
      <w:bookmarkStart w:id="598" w:name="_Toc45893451"/>
      <w:bookmarkStart w:id="599" w:name="_Toc53178178"/>
      <w:bookmarkStart w:id="600" w:name="_Toc53178629"/>
      <w:bookmarkStart w:id="601" w:name="_Toc61178855"/>
      <w:bookmarkStart w:id="602" w:name="_Toc61179325"/>
      <w:bookmarkStart w:id="603" w:name="_Toc67916621"/>
      <w:bookmarkStart w:id="604" w:name="_Toc74663219"/>
      <w:bookmarkStart w:id="605" w:name="_Toc82621759"/>
      <w:bookmarkStart w:id="606" w:name="_Toc90422606"/>
      <w:bookmarkStart w:id="607" w:name="_Toc106782799"/>
      <w:bookmarkStart w:id="608" w:name="_Toc107311690"/>
      <w:bookmarkStart w:id="609" w:name="_Toc107419274"/>
      <w:bookmarkStart w:id="610" w:name="_Toc107474901"/>
      <w:bookmarkStart w:id="611" w:name="_Toc114255494"/>
      <w:bookmarkStart w:id="612" w:name="_Toc115186174"/>
      <w:bookmarkStart w:id="613" w:name="_Toc123048988"/>
      <w:bookmarkStart w:id="614" w:name="_Toc123051907"/>
      <w:bookmarkStart w:id="615" w:name="_Toc123054376"/>
      <w:bookmarkStart w:id="616" w:name="_Toc123717477"/>
      <w:bookmarkStart w:id="617" w:name="_Toc124157053"/>
      <w:bookmarkStart w:id="618" w:name="_Toc124266457"/>
      <w:bookmarkStart w:id="619" w:name="_Toc131595815"/>
      <w:bookmarkStart w:id="620" w:name="_Toc131740813"/>
      <w:bookmarkStart w:id="621" w:name="_Toc131766347"/>
      <w:bookmarkStart w:id="622" w:name="_Toc138837569"/>
      <w:bookmarkStart w:id="623" w:name="_Toc156567390"/>
      <w:bookmarkStart w:id="624" w:name="_Toc176875996"/>
      <w:bookmarkStart w:id="625" w:name="_Toc187245501"/>
      <w:bookmarkStart w:id="626" w:name="_Toc193202743"/>
      <w:bookmarkStart w:id="627" w:name="_Toc207954141"/>
      <w:bookmarkStart w:id="628" w:name="_Toc207954281"/>
      <w:bookmarkStart w:id="629" w:name="_Toc207954697"/>
      <w:r w:rsidRPr="00F95B02">
        <w:t>6.</w:t>
      </w:r>
      <w:r w:rsidR="009C3CDD">
        <w:t>4</w:t>
      </w:r>
      <w:r w:rsidRPr="00F95B02">
        <w:tab/>
        <w:t>Transmitted signal quality</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301B8F53" w14:textId="57095F85" w:rsidR="00441D21" w:rsidRDefault="00441D21" w:rsidP="00441D21">
      <w:pPr>
        <w:pStyle w:val="31"/>
      </w:pPr>
      <w:bookmarkStart w:id="630" w:name="_Toc21127472"/>
      <w:bookmarkStart w:id="631" w:name="_Toc29811681"/>
      <w:bookmarkStart w:id="632" w:name="_Toc36817233"/>
      <w:bookmarkStart w:id="633" w:name="_Toc37260149"/>
      <w:bookmarkStart w:id="634" w:name="_Toc37267537"/>
      <w:bookmarkStart w:id="635" w:name="_Toc44712139"/>
      <w:bookmarkStart w:id="636" w:name="_Toc45893452"/>
      <w:bookmarkStart w:id="637" w:name="_Toc53178179"/>
      <w:bookmarkStart w:id="638" w:name="_Toc53178630"/>
      <w:bookmarkStart w:id="639" w:name="_Toc61178856"/>
      <w:bookmarkStart w:id="640" w:name="_Toc61179326"/>
      <w:bookmarkStart w:id="641" w:name="_Toc67916622"/>
      <w:bookmarkStart w:id="642" w:name="_Toc74663220"/>
      <w:bookmarkStart w:id="643" w:name="_Toc82621760"/>
      <w:bookmarkStart w:id="644" w:name="_Toc90422607"/>
      <w:bookmarkStart w:id="645" w:name="_Toc106782800"/>
      <w:bookmarkStart w:id="646" w:name="_Toc107311691"/>
      <w:bookmarkStart w:id="647" w:name="_Toc107419275"/>
      <w:bookmarkStart w:id="648" w:name="_Toc107474902"/>
      <w:bookmarkStart w:id="649" w:name="_Toc114255495"/>
      <w:bookmarkStart w:id="650" w:name="_Toc115186175"/>
      <w:bookmarkStart w:id="651" w:name="_Toc123048989"/>
      <w:bookmarkStart w:id="652" w:name="_Toc123051908"/>
      <w:bookmarkStart w:id="653" w:name="_Toc123054377"/>
      <w:bookmarkStart w:id="654" w:name="_Toc123717478"/>
      <w:bookmarkStart w:id="655" w:name="_Toc124157054"/>
      <w:bookmarkStart w:id="656" w:name="_Toc124266458"/>
      <w:bookmarkStart w:id="657" w:name="_Toc131595816"/>
      <w:bookmarkStart w:id="658" w:name="_Toc131740814"/>
      <w:bookmarkStart w:id="659" w:name="_Toc131766348"/>
      <w:bookmarkStart w:id="660" w:name="_Toc138837570"/>
      <w:bookmarkStart w:id="661" w:name="_Toc156567391"/>
      <w:bookmarkStart w:id="662" w:name="_Toc176875997"/>
      <w:bookmarkStart w:id="663" w:name="_Toc187245502"/>
      <w:bookmarkStart w:id="664" w:name="_Toc193202744"/>
      <w:bookmarkStart w:id="665" w:name="_Toc207954142"/>
      <w:bookmarkStart w:id="666" w:name="_Toc207954282"/>
      <w:bookmarkStart w:id="667" w:name="_Toc207954698"/>
      <w:r w:rsidRPr="00F95B02">
        <w:t>6.</w:t>
      </w:r>
      <w:r w:rsidR="009C3CDD">
        <w:t>4</w:t>
      </w:r>
      <w:r w:rsidRPr="00F95B02">
        <w:t>.1</w:t>
      </w:r>
      <w:r w:rsidRPr="00F95B02">
        <w:tab/>
        <w:t>Frequency error</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8B03D1F" w14:textId="77777777" w:rsidR="00FC0041" w:rsidRPr="003A7698" w:rsidRDefault="00FC0041" w:rsidP="00FC0041">
      <w:pPr>
        <w:keepNext/>
        <w:keepLines/>
        <w:spacing w:before="120"/>
        <w:ind w:left="1418" w:hanging="1418"/>
        <w:outlineLvl w:val="3"/>
        <w:rPr>
          <w:rFonts w:eastAsia="等线"/>
          <w:sz w:val="24"/>
        </w:rPr>
      </w:pPr>
      <w:r>
        <w:rPr>
          <w:rFonts w:eastAsia="等线"/>
          <w:sz w:val="24"/>
        </w:rPr>
        <w:t>6</w:t>
      </w:r>
      <w:r w:rsidRPr="003A7698">
        <w:rPr>
          <w:rFonts w:eastAsia="等线"/>
          <w:sz w:val="24"/>
        </w:rPr>
        <w:t>.</w:t>
      </w:r>
      <w:r>
        <w:rPr>
          <w:rFonts w:eastAsia="等线"/>
          <w:sz w:val="24"/>
        </w:rPr>
        <w:t>4</w:t>
      </w:r>
      <w:r w:rsidRPr="003A7698">
        <w:rPr>
          <w:rFonts w:eastAsia="等线"/>
          <w:sz w:val="24"/>
        </w:rPr>
        <w:t>.1</w:t>
      </w:r>
      <w:r>
        <w:rPr>
          <w:rFonts w:eastAsia="等线"/>
          <w:sz w:val="24"/>
        </w:rPr>
        <w:t>.1</w:t>
      </w:r>
      <w:r w:rsidRPr="003A7698">
        <w:rPr>
          <w:rFonts w:eastAsia="等线"/>
          <w:sz w:val="24"/>
        </w:rPr>
        <w:tab/>
        <w:t>General</w:t>
      </w:r>
    </w:p>
    <w:p w14:paraId="1C25C999" w14:textId="77777777" w:rsidR="00FC0041" w:rsidRPr="003A7698" w:rsidRDefault="00FC0041" w:rsidP="00FC0041">
      <w:pPr>
        <w:rPr>
          <w:rFonts w:eastAsia="等线"/>
        </w:rPr>
      </w:pPr>
      <w:r w:rsidRPr="003A7698">
        <w:rPr>
          <w:rFonts w:eastAsia="等线"/>
        </w:rPr>
        <w:t>The requirements in clause 6.</w:t>
      </w:r>
      <w:r>
        <w:rPr>
          <w:rFonts w:eastAsia="等线"/>
        </w:rPr>
        <w:t>4</w:t>
      </w:r>
      <w:r w:rsidRPr="003A7698">
        <w:rPr>
          <w:rFonts w:eastAsia="等线"/>
        </w:rPr>
        <w:t xml:space="preserve">.1 apply to the </w:t>
      </w:r>
      <w:r w:rsidRPr="00870B6F">
        <w:rPr>
          <w:rFonts w:eastAsia="等线"/>
        </w:rPr>
        <w:t>transmitter ON period</w:t>
      </w:r>
      <w:r w:rsidRPr="003A7698">
        <w:rPr>
          <w:rFonts w:eastAsia="等线"/>
        </w:rPr>
        <w:t>.</w:t>
      </w:r>
    </w:p>
    <w:p w14:paraId="70B3A575" w14:textId="77777777" w:rsidR="00FC0041" w:rsidRPr="00870B6F" w:rsidRDefault="00FC0041" w:rsidP="00FC0041">
      <w:pPr>
        <w:rPr>
          <w:rFonts w:eastAsia="等线"/>
        </w:rPr>
      </w:pPr>
      <w:r w:rsidRPr="003A7698">
        <w:rPr>
          <w:rFonts w:eastAsia="等线"/>
        </w:rPr>
        <w:t xml:space="preserve">Frequency error is the measure of the difference between the actual BS transmit frequency and the assigned frequency. </w:t>
      </w:r>
      <w:r w:rsidRPr="00870B6F">
        <w:rPr>
          <w:rFonts w:eastAsia="等线"/>
        </w:rPr>
        <w:t>The same source shall be used for RF frequency and data clock generation.</w:t>
      </w:r>
    </w:p>
    <w:p w14:paraId="36DF6028" w14:textId="77777777" w:rsidR="00FC0041" w:rsidRPr="00870B6F" w:rsidRDefault="00FC0041" w:rsidP="00FC0041">
      <w:pPr>
        <w:rPr>
          <w:rFonts w:eastAsia="等线"/>
        </w:rPr>
      </w:pPr>
      <w:r w:rsidRPr="00870B6F">
        <w:rPr>
          <w:rFonts w:eastAsia="等线"/>
        </w:rPr>
        <w:t>For BS type 1-C this requirement shall be applied at the antenna connector supporting transmission in the operating band.</w:t>
      </w:r>
    </w:p>
    <w:p w14:paraId="3278B2AD" w14:textId="77777777" w:rsidR="00FC0041" w:rsidRPr="003A7698" w:rsidRDefault="00FC0041" w:rsidP="00FC0041">
      <w:pPr>
        <w:keepNext/>
        <w:keepLines/>
        <w:spacing w:before="120"/>
        <w:ind w:left="1418" w:hanging="1418"/>
        <w:outlineLvl w:val="3"/>
        <w:rPr>
          <w:rFonts w:eastAsia="等线"/>
          <w:sz w:val="24"/>
        </w:rPr>
      </w:pPr>
      <w:bookmarkStart w:id="668" w:name="_Toc21127474"/>
      <w:bookmarkStart w:id="669" w:name="_Toc29811683"/>
      <w:bookmarkStart w:id="670" w:name="_Toc36817235"/>
      <w:bookmarkStart w:id="671" w:name="_Toc37260151"/>
      <w:bookmarkStart w:id="672" w:name="_Toc37267539"/>
      <w:bookmarkStart w:id="673" w:name="_Toc44712141"/>
      <w:bookmarkStart w:id="674" w:name="_Toc45893454"/>
      <w:bookmarkStart w:id="675" w:name="_Toc53178181"/>
      <w:bookmarkStart w:id="676" w:name="_Toc53178632"/>
      <w:bookmarkStart w:id="677" w:name="_Toc61178858"/>
      <w:bookmarkStart w:id="678" w:name="_Toc61179328"/>
      <w:bookmarkStart w:id="679" w:name="_Toc67916624"/>
      <w:bookmarkStart w:id="680" w:name="_Toc74663222"/>
      <w:bookmarkStart w:id="681" w:name="_Toc82621762"/>
      <w:bookmarkStart w:id="682" w:name="_Toc90422609"/>
      <w:bookmarkStart w:id="683" w:name="_Toc106782802"/>
      <w:bookmarkStart w:id="684" w:name="_Toc107311693"/>
      <w:bookmarkStart w:id="685" w:name="_Toc107419277"/>
      <w:bookmarkStart w:id="686" w:name="_Toc107474904"/>
      <w:bookmarkStart w:id="687" w:name="_Toc114255497"/>
      <w:bookmarkStart w:id="688" w:name="_Toc115186177"/>
      <w:bookmarkStart w:id="689" w:name="_Toc123048991"/>
      <w:bookmarkStart w:id="690" w:name="_Toc123051910"/>
      <w:bookmarkStart w:id="691" w:name="_Toc123054379"/>
      <w:bookmarkStart w:id="692" w:name="_Toc123717480"/>
      <w:bookmarkStart w:id="693" w:name="_Toc124157056"/>
      <w:bookmarkStart w:id="694" w:name="_Toc124266460"/>
      <w:bookmarkStart w:id="695" w:name="_Toc131595818"/>
      <w:bookmarkStart w:id="696" w:name="_Toc131740816"/>
      <w:bookmarkStart w:id="697" w:name="_Toc131766350"/>
      <w:bookmarkStart w:id="698" w:name="_Toc138837572"/>
      <w:bookmarkStart w:id="699" w:name="_Toc156567393"/>
      <w:bookmarkStart w:id="700" w:name="_Toc176875999"/>
      <w:bookmarkStart w:id="701" w:name="_Toc187245504"/>
      <w:bookmarkStart w:id="702" w:name="_Toc194092357"/>
      <w:r w:rsidRPr="003A7698">
        <w:rPr>
          <w:rFonts w:eastAsia="等线"/>
          <w:sz w:val="24"/>
        </w:rPr>
        <w:t>6.</w:t>
      </w:r>
      <w:r>
        <w:rPr>
          <w:rFonts w:eastAsia="等线"/>
          <w:sz w:val="24"/>
        </w:rPr>
        <w:t>4</w:t>
      </w:r>
      <w:r w:rsidRPr="003A7698">
        <w:rPr>
          <w:rFonts w:eastAsia="等线"/>
          <w:sz w:val="24"/>
        </w:rPr>
        <w:t>.1.2</w:t>
      </w:r>
      <w:r w:rsidRPr="003A7698">
        <w:rPr>
          <w:rFonts w:eastAsia="等线"/>
          <w:sz w:val="24"/>
        </w:rPr>
        <w:tab/>
        <w:t xml:space="preserve">Minimum requirement for </w:t>
      </w:r>
      <w:r w:rsidRPr="003A7698">
        <w:rPr>
          <w:rFonts w:eastAsia="等线"/>
          <w:i/>
          <w:sz w:val="24"/>
        </w:rPr>
        <w:t>BS type 1-C</w:t>
      </w:r>
      <w:r w:rsidRPr="003A7698">
        <w:rPr>
          <w:rFonts w:eastAsia="等线"/>
          <w:sz w:val="24"/>
        </w:rPr>
        <w:t xml:space="preserve"> </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5B6B7003" w14:textId="77777777" w:rsidR="00FC0041" w:rsidRPr="003A7698" w:rsidRDefault="00FC0041" w:rsidP="00FC0041">
      <w:pPr>
        <w:rPr>
          <w:rFonts w:eastAsia="等线"/>
        </w:rPr>
      </w:pPr>
      <w:r w:rsidRPr="003A7698">
        <w:rPr>
          <w:rFonts w:eastAsia="等线"/>
        </w:rPr>
        <w:t xml:space="preserve">For </w:t>
      </w:r>
      <w:r w:rsidRPr="00870B6F">
        <w:rPr>
          <w:rFonts w:eastAsia="等线"/>
        </w:rPr>
        <w:t>BS type 1-C</w:t>
      </w:r>
      <w:r w:rsidRPr="003A7698">
        <w:rPr>
          <w:rFonts w:eastAsia="等线"/>
        </w:rPr>
        <w:t>, the modulated carrier frequency of each NR carrier configured by the BS shall be accurate to within</w:t>
      </w:r>
      <w:r w:rsidRPr="003A7698">
        <w:rPr>
          <w:rFonts w:eastAsia="等线" w:cs="v5.0.0"/>
        </w:rPr>
        <w:t xml:space="preserve"> the accuracy range given in table 6.</w:t>
      </w:r>
      <w:r>
        <w:rPr>
          <w:rFonts w:eastAsia="等线" w:cs="v5.0.0"/>
        </w:rPr>
        <w:t>4</w:t>
      </w:r>
      <w:r w:rsidRPr="003A7698">
        <w:rPr>
          <w:rFonts w:eastAsia="等线" w:cs="v5.0.0"/>
        </w:rPr>
        <w:t>.1.2-1</w:t>
      </w:r>
      <w:r w:rsidRPr="003A7698">
        <w:rPr>
          <w:rFonts w:eastAsia="等线"/>
        </w:rPr>
        <w:t xml:space="preserve"> observed over 1 ms. </w:t>
      </w:r>
    </w:p>
    <w:p w14:paraId="43B502C6" w14:textId="77777777" w:rsidR="00FC0041" w:rsidRPr="003A7698" w:rsidRDefault="00FC0041" w:rsidP="00FC0041">
      <w:pPr>
        <w:keepNext/>
        <w:keepLines/>
        <w:spacing w:before="60"/>
        <w:jc w:val="center"/>
        <w:rPr>
          <w:rFonts w:eastAsia="等线"/>
          <w:b/>
        </w:rPr>
      </w:pPr>
      <w:r w:rsidRPr="003A7698">
        <w:rPr>
          <w:rFonts w:eastAsia="等线"/>
          <w:b/>
        </w:rPr>
        <w:t>Table 6.</w:t>
      </w:r>
      <w:r>
        <w:rPr>
          <w:rFonts w:eastAsia="等线"/>
          <w:b/>
        </w:rPr>
        <w:t>4</w:t>
      </w:r>
      <w:r w:rsidRPr="003A7698">
        <w:rPr>
          <w:rFonts w:eastAsia="等线"/>
          <w:b/>
        </w:rPr>
        <w:t>.1.2-1: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FC0041" w:rsidRPr="003A7698" w14:paraId="2FBA8C11" w14:textId="77777777" w:rsidTr="00FC0041">
        <w:trPr>
          <w:cantSplit/>
          <w:jc w:val="center"/>
        </w:trPr>
        <w:tc>
          <w:tcPr>
            <w:tcW w:w="2518" w:type="dxa"/>
          </w:tcPr>
          <w:p w14:paraId="12383E0C" w14:textId="77777777" w:rsidR="00FC0041" w:rsidRPr="003A7698" w:rsidRDefault="00FC0041" w:rsidP="00FC0041">
            <w:pPr>
              <w:keepNext/>
              <w:keepLines/>
              <w:spacing w:after="0"/>
              <w:jc w:val="center"/>
              <w:rPr>
                <w:rFonts w:eastAsia="等线"/>
                <w:b/>
                <w:sz w:val="18"/>
              </w:rPr>
            </w:pPr>
            <w:r w:rsidRPr="003A7698">
              <w:rPr>
                <w:rFonts w:eastAsia="等线"/>
                <w:b/>
                <w:sz w:val="18"/>
              </w:rPr>
              <w:t>BS class</w:t>
            </w:r>
          </w:p>
        </w:tc>
        <w:tc>
          <w:tcPr>
            <w:tcW w:w="1559" w:type="dxa"/>
          </w:tcPr>
          <w:p w14:paraId="12B11D37" w14:textId="77777777" w:rsidR="00FC0041" w:rsidRPr="003A7698" w:rsidRDefault="00FC0041" w:rsidP="00FC0041">
            <w:pPr>
              <w:keepNext/>
              <w:keepLines/>
              <w:spacing w:after="0"/>
              <w:jc w:val="center"/>
              <w:rPr>
                <w:rFonts w:eastAsia="等线"/>
                <w:b/>
                <w:sz w:val="18"/>
              </w:rPr>
            </w:pPr>
            <w:r w:rsidRPr="003A7698">
              <w:rPr>
                <w:rFonts w:eastAsia="等线"/>
                <w:b/>
                <w:sz w:val="18"/>
              </w:rPr>
              <w:t>Accuracy</w:t>
            </w:r>
          </w:p>
        </w:tc>
      </w:tr>
      <w:tr w:rsidR="00FC0041" w:rsidRPr="003A7698" w14:paraId="65F9A789" w14:textId="77777777" w:rsidTr="00FC0041">
        <w:trPr>
          <w:cantSplit/>
          <w:jc w:val="center"/>
        </w:trPr>
        <w:tc>
          <w:tcPr>
            <w:tcW w:w="2518" w:type="dxa"/>
            <w:tcBorders>
              <w:top w:val="single" w:sz="4" w:space="0" w:color="auto"/>
              <w:left w:val="single" w:sz="4" w:space="0" w:color="auto"/>
              <w:bottom w:val="single" w:sz="4" w:space="0" w:color="auto"/>
              <w:right w:val="single" w:sz="4" w:space="0" w:color="auto"/>
            </w:tcBorders>
          </w:tcPr>
          <w:p w14:paraId="229C2DC9" w14:textId="77777777" w:rsidR="00FC0041" w:rsidRPr="003A7698" w:rsidRDefault="00FC0041" w:rsidP="00FC0041">
            <w:pPr>
              <w:keepNext/>
              <w:keepLines/>
              <w:spacing w:after="0"/>
              <w:jc w:val="center"/>
              <w:rPr>
                <w:rFonts w:eastAsia="等线"/>
                <w:sz w:val="18"/>
              </w:rPr>
            </w:pPr>
            <w:r w:rsidRPr="003A7698">
              <w:rPr>
                <w:rFonts w:eastAsia="等线"/>
                <w:sz w:val="18"/>
              </w:rPr>
              <w:t>Medium Range BS</w:t>
            </w:r>
          </w:p>
        </w:tc>
        <w:tc>
          <w:tcPr>
            <w:tcW w:w="1559" w:type="dxa"/>
            <w:tcBorders>
              <w:top w:val="single" w:sz="4" w:space="0" w:color="auto"/>
              <w:left w:val="single" w:sz="4" w:space="0" w:color="auto"/>
              <w:bottom w:val="single" w:sz="4" w:space="0" w:color="auto"/>
              <w:right w:val="single" w:sz="4" w:space="0" w:color="auto"/>
            </w:tcBorders>
          </w:tcPr>
          <w:p w14:paraId="5C95480B" w14:textId="77777777" w:rsidR="00FC0041" w:rsidRPr="003A7698" w:rsidRDefault="00FC0041" w:rsidP="00FC0041">
            <w:pPr>
              <w:keepNext/>
              <w:keepLines/>
              <w:spacing w:after="0"/>
              <w:jc w:val="center"/>
              <w:rPr>
                <w:rFonts w:eastAsia="等线"/>
                <w:sz w:val="18"/>
              </w:rPr>
            </w:pPr>
            <w:r w:rsidRPr="003A7698">
              <w:rPr>
                <w:rFonts w:eastAsia="等线"/>
                <w:sz w:val="18"/>
              </w:rPr>
              <w:t>±0.1 ppm</w:t>
            </w:r>
          </w:p>
        </w:tc>
      </w:tr>
    </w:tbl>
    <w:p w14:paraId="1DA25E6A" w14:textId="77777777" w:rsidR="00FC0041" w:rsidRPr="00FC0041" w:rsidRDefault="00FC0041" w:rsidP="00870B6F"/>
    <w:p w14:paraId="2C562252" w14:textId="2192605D" w:rsidR="00441D21" w:rsidRDefault="00441D21" w:rsidP="00441D21">
      <w:pPr>
        <w:pStyle w:val="31"/>
      </w:pPr>
      <w:bookmarkStart w:id="703" w:name="_Toc21127475"/>
      <w:bookmarkStart w:id="704" w:name="_Toc29811684"/>
      <w:bookmarkStart w:id="705" w:name="_Toc36817236"/>
      <w:bookmarkStart w:id="706" w:name="_Toc37260152"/>
      <w:bookmarkStart w:id="707" w:name="_Toc37267540"/>
      <w:bookmarkStart w:id="708" w:name="_Toc44712142"/>
      <w:bookmarkStart w:id="709" w:name="_Toc45893455"/>
      <w:bookmarkStart w:id="710" w:name="_Toc53178182"/>
      <w:bookmarkStart w:id="711" w:name="_Toc53178633"/>
      <w:bookmarkStart w:id="712" w:name="_Toc61178859"/>
      <w:bookmarkStart w:id="713" w:name="_Toc61179329"/>
      <w:bookmarkStart w:id="714" w:name="_Toc67916625"/>
      <w:bookmarkStart w:id="715" w:name="_Toc74663223"/>
      <w:bookmarkStart w:id="716" w:name="_Toc82621763"/>
      <w:bookmarkStart w:id="717" w:name="_Toc90422610"/>
      <w:bookmarkStart w:id="718" w:name="_Toc106782803"/>
      <w:bookmarkStart w:id="719" w:name="_Toc107311694"/>
      <w:bookmarkStart w:id="720" w:name="_Toc107419278"/>
      <w:bookmarkStart w:id="721" w:name="_Toc107474905"/>
      <w:bookmarkStart w:id="722" w:name="_Toc114255498"/>
      <w:bookmarkStart w:id="723" w:name="_Toc115186178"/>
      <w:bookmarkStart w:id="724" w:name="_Toc123048992"/>
      <w:bookmarkStart w:id="725" w:name="_Toc123051911"/>
      <w:bookmarkStart w:id="726" w:name="_Toc123054380"/>
      <w:bookmarkStart w:id="727" w:name="_Toc123717481"/>
      <w:bookmarkStart w:id="728" w:name="_Toc124157057"/>
      <w:bookmarkStart w:id="729" w:name="_Toc124266461"/>
      <w:bookmarkStart w:id="730" w:name="_Toc131595819"/>
      <w:bookmarkStart w:id="731" w:name="_Toc131740817"/>
      <w:bookmarkStart w:id="732" w:name="_Toc131766351"/>
      <w:bookmarkStart w:id="733" w:name="_Toc138837573"/>
      <w:bookmarkStart w:id="734" w:name="_Toc156567394"/>
      <w:bookmarkStart w:id="735" w:name="_Toc176876000"/>
      <w:bookmarkStart w:id="736" w:name="_Toc187245505"/>
      <w:bookmarkStart w:id="737" w:name="_Toc193202745"/>
      <w:bookmarkStart w:id="738" w:name="_Toc207954143"/>
      <w:bookmarkStart w:id="739" w:name="_Toc207954283"/>
      <w:bookmarkStart w:id="740" w:name="_Toc207954699"/>
      <w:r w:rsidRPr="00F95B02">
        <w:t>6.</w:t>
      </w:r>
      <w:r w:rsidR="009C3CDD">
        <w:t>4</w:t>
      </w:r>
      <w:r w:rsidRPr="00F95B02">
        <w:t>.2</w:t>
      </w:r>
      <w:r w:rsidRPr="00F95B02">
        <w:tab/>
        <w:t>Modulation quality</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28294A76" w14:textId="627308A8" w:rsidR="00FC0041" w:rsidRPr="000177C6" w:rsidRDefault="00FC0041" w:rsidP="00FC0041">
      <w:pPr>
        <w:spacing w:before="24" w:after="24"/>
      </w:pPr>
      <w:r w:rsidRPr="000177C6">
        <w:rPr>
          <w:lang w:val="en-US"/>
        </w:rPr>
        <w:t>Based on TS38.291</w:t>
      </w:r>
      <w:r w:rsidR="00A82BE2">
        <w:rPr>
          <w:lang w:val="en-US"/>
        </w:rPr>
        <w:t>[7]</w:t>
      </w:r>
      <w:r w:rsidRPr="000177C6">
        <w:rPr>
          <w:lang w:val="en-US"/>
        </w:rPr>
        <w:t xml:space="preserve">, </w:t>
      </w:r>
      <w:r w:rsidRPr="000177C6">
        <w:t>R2D signal includes SIP</w:t>
      </w:r>
      <w:r w:rsidRPr="000177C6">
        <w:rPr>
          <w:lang w:val="en-US"/>
        </w:rPr>
        <w:t xml:space="preserve"> (Start indicator part)</w:t>
      </w:r>
      <w:r w:rsidRPr="000177C6">
        <w:t xml:space="preserve">, CAP </w:t>
      </w:r>
      <w:r w:rsidRPr="000177C6">
        <w:rPr>
          <w:lang w:val="en-US"/>
        </w:rPr>
        <w:t>(Clock acquisition part)</w:t>
      </w:r>
      <w:r w:rsidRPr="000177C6">
        <w:t>, PRDCH, the R2D postamble and padding if needed.</w:t>
      </w:r>
      <w:r w:rsidRPr="000177C6">
        <w:rPr>
          <w:lang w:val="en-US"/>
        </w:rPr>
        <w:t xml:space="preserve"> </w:t>
      </w:r>
    </w:p>
    <w:p w14:paraId="531A526E" w14:textId="77777777" w:rsidR="00FC0041" w:rsidRPr="000177C6" w:rsidRDefault="00FC0041" w:rsidP="00FC0041">
      <w:pPr>
        <w:spacing w:before="24" w:after="24"/>
        <w:rPr>
          <w:lang w:val="en-US"/>
        </w:rPr>
      </w:pPr>
      <w:r w:rsidRPr="000177C6">
        <w:rPr>
          <w:lang w:val="en-US"/>
        </w:rPr>
        <w:t xml:space="preserve">An </w:t>
      </w:r>
      <w:r w:rsidRPr="000177C6">
        <w:rPr>
          <w:rFonts w:hint="eastAsia"/>
          <w:lang w:val="en-US"/>
        </w:rPr>
        <w:t>is</w:t>
      </w:r>
      <w:r w:rsidRPr="000177C6">
        <w:rPr>
          <w:lang w:val="en-US"/>
        </w:rPr>
        <w:t xml:space="preserve"> measured </w:t>
      </w:r>
      <w:r w:rsidRPr="000177C6">
        <w:rPr>
          <w:rFonts w:hint="eastAsia"/>
          <w:lang w:val="en-US"/>
        </w:rPr>
        <w:t>peak</w:t>
      </w:r>
      <w:r w:rsidRPr="000177C6">
        <w:rPr>
          <w:lang w:val="en-US"/>
        </w:rPr>
        <w:t xml:space="preserve"> high level for the n</w:t>
      </w:r>
      <w:r w:rsidRPr="000177C6">
        <w:rPr>
          <w:vertAlign w:val="superscript"/>
          <w:lang w:val="en-US"/>
        </w:rPr>
        <w:t>th</w:t>
      </w:r>
      <w:r w:rsidRPr="000177C6">
        <w:rPr>
          <w:lang w:val="en-US"/>
        </w:rPr>
        <w:t xml:space="preserve"> chip, in units of V/m or A/m</w:t>
      </w:r>
    </w:p>
    <w:p w14:paraId="33D91D54" w14:textId="77777777" w:rsidR="00FC0041" w:rsidRPr="008438B8" w:rsidRDefault="00FC0041" w:rsidP="00FC0041">
      <w:pPr>
        <w:rPr>
          <w:color w:val="0070C0"/>
          <w:highlight w:val="yellow"/>
        </w:rPr>
      </w:pPr>
      <w:r w:rsidRPr="008438B8">
        <w:rPr>
          <w:lang w:val="en-US"/>
        </w:rPr>
        <w:t>Bn is measured peak low level for the n</w:t>
      </w:r>
      <w:r w:rsidRPr="008438B8">
        <w:rPr>
          <w:vertAlign w:val="superscript"/>
          <w:lang w:val="en-US"/>
        </w:rPr>
        <w:t>th</w:t>
      </w:r>
      <w:r w:rsidRPr="008438B8">
        <w:rPr>
          <w:lang w:val="en-US"/>
        </w:rPr>
        <w:t xml:space="preserve"> chip, in units of V/m or A/m</w:t>
      </w:r>
      <w:r w:rsidRPr="008438B8">
        <w:rPr>
          <w:color w:val="0070C0"/>
        </w:rPr>
        <w:t xml:space="preserve"> </w:t>
      </w:r>
    </w:p>
    <w:p w14:paraId="2B46F16A" w14:textId="77777777" w:rsidR="00FC0041" w:rsidRPr="000177C6" w:rsidRDefault="00FC0041" w:rsidP="00FC0041">
      <w:pPr>
        <w:spacing w:before="24" w:after="24"/>
        <w:rPr>
          <w:lang w:val="en-US"/>
        </w:rPr>
      </w:pPr>
      <w:r w:rsidRPr="000177C6">
        <w:rPr>
          <w:lang w:val="en-US"/>
        </w:rPr>
        <w:t xml:space="preserve">Anavg </w:t>
      </w:r>
      <w:r w:rsidRPr="000177C6">
        <w:rPr>
          <w:rFonts w:hint="eastAsia"/>
          <w:lang w:val="en-US"/>
        </w:rPr>
        <w:t>is</w:t>
      </w:r>
      <w:r w:rsidRPr="000177C6">
        <w:rPr>
          <w:lang w:val="en-US"/>
        </w:rPr>
        <w:t xml:space="preserve"> </w:t>
      </w:r>
      <w:r w:rsidRPr="000177C6">
        <w:rPr>
          <w:rFonts w:hint="eastAsia"/>
          <w:lang w:val="en-US"/>
        </w:rPr>
        <w:t>the</w:t>
      </w:r>
      <w:r w:rsidRPr="000177C6">
        <w:rPr>
          <w:lang w:val="en-US"/>
        </w:rPr>
        <w:t xml:space="preserve"> measured </w:t>
      </w:r>
      <w:r w:rsidRPr="000177C6">
        <w:rPr>
          <w:rFonts w:hint="eastAsia"/>
          <w:lang w:val="en-US"/>
        </w:rPr>
        <w:t>average</w:t>
      </w:r>
      <w:r w:rsidRPr="000177C6">
        <w:rPr>
          <w:lang w:val="en-US"/>
        </w:rPr>
        <w:t xml:space="preserve"> </w:t>
      </w:r>
      <w:r w:rsidRPr="000177C6">
        <w:rPr>
          <w:rFonts w:hint="eastAsia"/>
          <w:lang w:val="en-US"/>
        </w:rPr>
        <w:t>high</w:t>
      </w:r>
      <w:r w:rsidRPr="000177C6">
        <w:rPr>
          <w:lang w:val="en-US"/>
        </w:rPr>
        <w:t xml:space="preserve"> level for the nth chip </w:t>
      </w:r>
      <w:r w:rsidRPr="000177C6">
        <w:rPr>
          <w:rFonts w:hint="eastAsia"/>
          <w:lang w:val="en-US"/>
        </w:rPr>
        <w:t>during</w:t>
      </w:r>
      <w:r w:rsidRPr="008438B8">
        <w:rPr>
          <w:lang w:val="en-US"/>
        </w:rPr>
        <w:t>1/2 duration above 90%An</w:t>
      </w:r>
      <w:r w:rsidRPr="000177C6">
        <w:rPr>
          <w:lang w:val="en-US"/>
        </w:rPr>
        <w:t>, in units of V/m or A/m</w:t>
      </w:r>
    </w:p>
    <w:p w14:paraId="5BA83770" w14:textId="77777777" w:rsidR="00FC0041" w:rsidRPr="000177C6" w:rsidRDefault="00FC0041" w:rsidP="00FC0041">
      <w:pPr>
        <w:spacing w:before="24" w:after="24"/>
        <w:rPr>
          <w:lang w:val="en-US"/>
        </w:rPr>
      </w:pPr>
      <w:r w:rsidRPr="000177C6">
        <w:rPr>
          <w:lang w:val="en-US"/>
        </w:rPr>
        <w:t xml:space="preserve">Bnavg </w:t>
      </w:r>
      <w:r w:rsidRPr="000177C6">
        <w:rPr>
          <w:rFonts w:hint="eastAsia"/>
          <w:lang w:val="en-US"/>
        </w:rPr>
        <w:t>is</w:t>
      </w:r>
      <w:r w:rsidRPr="000177C6">
        <w:rPr>
          <w:lang w:val="en-US"/>
        </w:rPr>
        <w:t xml:space="preserve"> </w:t>
      </w:r>
      <w:r w:rsidRPr="000177C6">
        <w:rPr>
          <w:rFonts w:hint="eastAsia"/>
          <w:lang w:val="en-US"/>
        </w:rPr>
        <w:t>the</w:t>
      </w:r>
      <w:r w:rsidRPr="000177C6">
        <w:rPr>
          <w:lang w:val="en-US"/>
        </w:rPr>
        <w:t xml:space="preserve"> measured </w:t>
      </w:r>
      <w:r w:rsidRPr="000177C6">
        <w:rPr>
          <w:rFonts w:hint="eastAsia"/>
          <w:lang w:val="en-US"/>
        </w:rPr>
        <w:t>average</w:t>
      </w:r>
      <w:r w:rsidRPr="000177C6">
        <w:rPr>
          <w:lang w:val="en-US"/>
        </w:rPr>
        <w:t xml:space="preserve"> low level for the n</w:t>
      </w:r>
      <w:r w:rsidRPr="000177C6">
        <w:rPr>
          <w:vertAlign w:val="superscript"/>
          <w:lang w:val="en-US"/>
        </w:rPr>
        <w:t>th</w:t>
      </w:r>
      <w:r w:rsidRPr="000177C6">
        <w:rPr>
          <w:lang w:val="en-US"/>
        </w:rPr>
        <w:t xml:space="preserve"> chip </w:t>
      </w:r>
      <w:r w:rsidRPr="000177C6">
        <w:rPr>
          <w:rFonts w:hint="eastAsia"/>
          <w:lang w:val="en-US"/>
        </w:rPr>
        <w:t>during</w:t>
      </w:r>
      <w:r w:rsidRPr="000177C6">
        <w:rPr>
          <w:lang w:val="en-US"/>
        </w:rPr>
        <w:t xml:space="preserve"> </w:t>
      </w:r>
      <w:r w:rsidRPr="008438B8">
        <w:rPr>
          <w:lang w:val="en-US"/>
        </w:rPr>
        <w:t>1/2 duration below 10%An</w:t>
      </w:r>
      <w:r w:rsidRPr="000177C6">
        <w:rPr>
          <w:lang w:val="en-US"/>
        </w:rPr>
        <w:t>, in units of V/m or A/m</w:t>
      </w:r>
    </w:p>
    <w:p w14:paraId="5F63ABE9" w14:textId="77777777" w:rsidR="00FC0041" w:rsidRPr="000177C6" w:rsidRDefault="00FC0041" w:rsidP="00FC0041">
      <w:pPr>
        <w:spacing w:before="24" w:after="24"/>
        <w:rPr>
          <w:u w:val="single"/>
          <w:lang w:val="en-US"/>
        </w:rPr>
      </w:pPr>
    </w:p>
    <w:p w14:paraId="0DC6FCE3" w14:textId="77777777" w:rsidR="00FC0041" w:rsidRPr="000177C6" w:rsidRDefault="00FC0041" w:rsidP="00FC0041">
      <w:pPr>
        <w:spacing w:before="24" w:after="24"/>
        <w:rPr>
          <w:sz w:val="15"/>
          <w:szCs w:val="22"/>
          <w:u w:val="single"/>
        </w:rPr>
      </w:pPr>
      <w:r w:rsidRPr="000177C6">
        <w:rPr>
          <w:rFonts w:hint="eastAsia"/>
          <w:u w:val="single"/>
        </w:rPr>
        <w:t>Modulation</w:t>
      </w:r>
      <w:r w:rsidRPr="000177C6">
        <w:rPr>
          <w:u w:val="single"/>
        </w:rPr>
        <w:t xml:space="preserve"> </w:t>
      </w:r>
      <w:r w:rsidRPr="000177C6">
        <w:rPr>
          <w:rFonts w:hint="eastAsia"/>
          <w:u w:val="single"/>
        </w:rPr>
        <w:t>depth</w:t>
      </w:r>
      <w:r w:rsidRPr="000177C6">
        <w:rPr>
          <w:u w:val="single"/>
        </w:rPr>
        <w:t>:</w:t>
      </w:r>
    </w:p>
    <w:p w14:paraId="25E051E1" w14:textId="77777777" w:rsidR="00FC0041" w:rsidRDefault="00FC0041" w:rsidP="00FC0041">
      <w:pPr>
        <w:spacing w:before="24" w:after="24"/>
      </w:pPr>
    </w:p>
    <w:p w14:paraId="29B1EE2B" w14:textId="77777777" w:rsidR="00FC0041" w:rsidRDefault="00FC0041" w:rsidP="00FC0041">
      <w:pPr>
        <w:spacing w:before="24" w:after="24"/>
      </w:pPr>
      <w:r w:rsidRPr="000177C6">
        <w:t xml:space="preserve">Modulation depth </w:t>
      </w:r>
      <w:r>
        <w:t>is defined with equation below and modulation depth for OOK chip 0/1 shall meet the</w:t>
      </w:r>
      <w:r w:rsidRPr="009C1AEB">
        <w:t xml:space="preserve"> </w:t>
      </w:r>
      <w:r w:rsidRPr="00E3382B">
        <w:t xml:space="preserve">requirements in Table </w:t>
      </w:r>
      <w:r w:rsidRPr="00CB1B03">
        <w:t>6.4.2</w:t>
      </w:r>
      <w:r>
        <w:t>-1.</w:t>
      </w:r>
    </w:p>
    <w:p w14:paraId="2A0AC1C3" w14:textId="77777777" w:rsidR="00FC0041" w:rsidRDefault="00FC0041" w:rsidP="00FC0041">
      <w:pPr>
        <w:spacing w:before="24" w:after="24"/>
      </w:pPr>
      <w:r w:rsidRPr="000177C6">
        <w:t>Modulation depth =(A</w:t>
      </w:r>
      <w:r w:rsidRPr="000177C6">
        <w:rPr>
          <w:bCs/>
          <w:lang w:val="en-US"/>
        </w:rPr>
        <w:t>navg</w:t>
      </w:r>
      <w:r w:rsidRPr="000177C6">
        <w:rPr>
          <w:rFonts w:hint="eastAsia"/>
        </w:rPr>
        <w:t>-</w:t>
      </w:r>
      <w:r w:rsidRPr="000177C6">
        <w:t>B</w:t>
      </w:r>
      <w:r w:rsidRPr="000177C6">
        <w:rPr>
          <w:bCs/>
          <w:lang w:val="en-US"/>
        </w:rPr>
        <w:t>navg</w:t>
      </w:r>
      <w:r w:rsidRPr="000177C6">
        <w:t>)/A</w:t>
      </w:r>
      <w:r w:rsidRPr="000177C6">
        <w:rPr>
          <w:bCs/>
          <w:lang w:val="en-US"/>
        </w:rPr>
        <w:t>navg</w:t>
      </w:r>
    </w:p>
    <w:p w14:paraId="79B81D05" w14:textId="77777777" w:rsidR="00FC0041" w:rsidRDefault="00FC0041" w:rsidP="00FC0041">
      <w:pPr>
        <w:spacing w:before="24" w:after="24"/>
      </w:pPr>
    </w:p>
    <w:p w14:paraId="273E3816" w14:textId="77777777" w:rsidR="00FC0041" w:rsidRDefault="00FC0041" w:rsidP="00FC0041">
      <w:pPr>
        <w:spacing w:before="24" w:after="24"/>
      </w:pPr>
      <w:r w:rsidRPr="00E3382B">
        <w:t>Th</w:t>
      </w:r>
      <w:r>
        <w:t>e</w:t>
      </w:r>
      <w:r w:rsidRPr="00E3382B">
        <w:t xml:space="preserve"> envelope of electric filed strength for OOK </w:t>
      </w:r>
      <w:r>
        <w:t>chip</w:t>
      </w:r>
      <w:r w:rsidRPr="00E3382B">
        <w:t xml:space="preserve"> 0 RF </w:t>
      </w:r>
      <w:r>
        <w:t>pulse</w:t>
      </w:r>
      <w:r w:rsidRPr="00E3382B">
        <w:t xml:space="preserve"> shall comply the timing mask in </w:t>
      </w:r>
      <w:r w:rsidRPr="00150A33">
        <w:t>Figure 6.4.2-1</w:t>
      </w:r>
      <w:r w:rsidRPr="00E3382B">
        <w:t xml:space="preserve"> and meet the requirements in Table </w:t>
      </w:r>
      <w:r w:rsidRPr="00CB1B03">
        <w:t>6.4.2</w:t>
      </w:r>
      <w:r>
        <w:t>-1</w:t>
      </w:r>
      <w:r w:rsidRPr="00E3382B">
        <w:t>.</w:t>
      </w:r>
      <w:r>
        <w:t xml:space="preserve"> </w:t>
      </w:r>
      <w:r w:rsidRPr="00EC0CB7">
        <w:t xml:space="preserve">The envelope of electric filed strength for OOK Bit 0 shall decrease monotonically from 90% to less than 10 % of </w:t>
      </w:r>
      <w:r w:rsidRPr="00D26051">
        <w:t xml:space="preserve">initial value Einitial </w:t>
      </w:r>
      <w:r w:rsidRPr="00EC0CB7">
        <w:t>during t</w:t>
      </w:r>
      <w:r>
        <w:t>1</w:t>
      </w:r>
      <w:r w:rsidRPr="00EC0CB7">
        <w:t>. The envelope of electric filed strength for OOK Bit 0 shall increase monotonically from 10% to less than 90 % of its initial value Einitial during t3.</w:t>
      </w:r>
      <w:r>
        <w:t xml:space="preserve"> The i</w:t>
      </w:r>
      <w:r w:rsidRPr="00EC0CB7">
        <w:t>nitial value Einitial</w:t>
      </w:r>
      <w:r>
        <w:t xml:space="preserve"> is defined as the field strength difference between </w:t>
      </w:r>
      <w:r w:rsidRPr="008168D3">
        <w:t>Anavg</w:t>
      </w:r>
      <w:r>
        <w:t xml:space="preserve"> and </w:t>
      </w:r>
      <w:r w:rsidRPr="008168D3">
        <w:t>Bnavg</w:t>
      </w:r>
      <w:r>
        <w:t>.</w:t>
      </w:r>
      <w:r w:rsidRPr="00BB092B">
        <w:t xml:space="preserve"> </w:t>
      </w:r>
    </w:p>
    <w:p w14:paraId="18FA73CB" w14:textId="77777777" w:rsidR="00FC0041" w:rsidRPr="000177C6" w:rsidRDefault="00FC0041" w:rsidP="00FC0041">
      <w:pPr>
        <w:spacing w:before="24" w:after="24"/>
      </w:pPr>
    </w:p>
    <w:p w14:paraId="5B38F761" w14:textId="77777777" w:rsidR="00FC0041" w:rsidRPr="000177C6" w:rsidRDefault="00FC0041" w:rsidP="00FC0041">
      <w:pPr>
        <w:spacing w:before="24" w:after="24"/>
      </w:pPr>
    </w:p>
    <w:p w14:paraId="33772CC4" w14:textId="77777777" w:rsidR="00FC0041" w:rsidRPr="000177C6" w:rsidRDefault="00FC0041" w:rsidP="00FC0041">
      <w:pPr>
        <w:spacing w:before="24" w:after="24"/>
        <w:rPr>
          <w:u w:val="single"/>
        </w:rPr>
      </w:pPr>
      <w:r w:rsidRPr="000177C6">
        <w:rPr>
          <w:u w:val="single"/>
        </w:rPr>
        <w:t xml:space="preserve">RF Envelop Rise Time: </w:t>
      </w:r>
    </w:p>
    <w:p w14:paraId="7DFD1D96" w14:textId="77777777" w:rsidR="00FC0041" w:rsidRDefault="00FC0041" w:rsidP="00FC0041">
      <w:pPr>
        <w:spacing w:before="24" w:after="24"/>
      </w:pPr>
    </w:p>
    <w:p w14:paraId="72650125" w14:textId="77777777" w:rsidR="00FC0041" w:rsidRDefault="00FC0041" w:rsidP="00FC0041">
      <w:pPr>
        <w:spacing w:before="24" w:after="24"/>
      </w:pPr>
      <w:r w:rsidRPr="00E3382B">
        <w:lastRenderedPageBreak/>
        <w:t xml:space="preserve">The </w:t>
      </w:r>
      <w:r w:rsidRPr="005C71C0">
        <w:t>T</w:t>
      </w:r>
      <w:r w:rsidRPr="008438B8">
        <w:rPr>
          <w:vertAlign w:val="subscript"/>
        </w:rPr>
        <w:t xml:space="preserve">r,10-90 </w:t>
      </w:r>
      <w:r w:rsidRPr="00E3382B">
        <w:t xml:space="preserve">measures the rise of the OOK bit 0 pulse and starts when envelop rises to 10% level of </w:t>
      </w:r>
      <w:r>
        <w:t xml:space="preserve">the </w:t>
      </w:r>
      <w:r w:rsidRPr="00D26051">
        <w:t xml:space="preserve">initial value Einitial </w:t>
      </w:r>
      <w:r w:rsidRPr="00E3382B">
        <w:t xml:space="preserve">and ends when the envelop rises to 90% </w:t>
      </w:r>
      <w:r>
        <w:t xml:space="preserve">of the </w:t>
      </w:r>
      <w:r w:rsidRPr="00D26051">
        <w:t>initial value Einitial</w:t>
      </w:r>
      <w:r w:rsidRPr="00E3382B">
        <w:t>.</w:t>
      </w:r>
    </w:p>
    <w:p w14:paraId="27E9D9CF" w14:textId="77777777" w:rsidR="00FC0041" w:rsidRPr="008438B8" w:rsidRDefault="00FC0041" w:rsidP="00FC0041">
      <w:pPr>
        <w:spacing w:before="24" w:after="24"/>
        <w:rPr>
          <w:bCs/>
        </w:rPr>
      </w:pPr>
    </w:p>
    <w:p w14:paraId="5155AD4B" w14:textId="77777777" w:rsidR="00FC0041" w:rsidRPr="000177C6" w:rsidRDefault="00FC0041" w:rsidP="00FC0041">
      <w:pPr>
        <w:spacing w:before="24" w:after="24"/>
        <w:rPr>
          <w:u w:val="single"/>
          <w:lang w:val="en-US"/>
        </w:rPr>
      </w:pPr>
    </w:p>
    <w:p w14:paraId="5EE600F1" w14:textId="77777777" w:rsidR="00FC0041" w:rsidRPr="000177C6" w:rsidRDefault="00FC0041" w:rsidP="00FC0041">
      <w:pPr>
        <w:spacing w:before="24" w:after="24"/>
        <w:rPr>
          <w:u w:val="single"/>
        </w:rPr>
      </w:pPr>
      <w:r w:rsidRPr="000177C6">
        <w:rPr>
          <w:u w:val="single"/>
        </w:rPr>
        <w:t>RF Envelop Fall Time:</w:t>
      </w:r>
    </w:p>
    <w:p w14:paraId="38BF1091" w14:textId="77777777" w:rsidR="00FC0041" w:rsidRDefault="00FC0041" w:rsidP="00FC0041">
      <w:pPr>
        <w:spacing w:before="24" w:after="24"/>
      </w:pPr>
      <w:r w:rsidRPr="00E3382B">
        <w:t xml:space="preserve">The </w:t>
      </w:r>
      <w:r w:rsidRPr="005C71C0">
        <w:t>T</w:t>
      </w:r>
      <w:r>
        <w:rPr>
          <w:vertAlign w:val="subscript"/>
        </w:rPr>
        <w:t>f</w:t>
      </w:r>
      <w:r w:rsidRPr="00E3382B">
        <w:rPr>
          <w:vertAlign w:val="subscript"/>
        </w:rPr>
        <w:t xml:space="preserve">,10-90 </w:t>
      </w:r>
      <w:r w:rsidRPr="00E3382B">
        <w:t xml:space="preserve">measures the fall time of the OOK </w:t>
      </w:r>
      <w:r>
        <w:t>chip</w:t>
      </w:r>
      <w:r w:rsidRPr="00E3382B">
        <w:t xml:space="preserve"> 0 pulse and starts when envelop falls to 90% level of</w:t>
      </w:r>
      <w:r>
        <w:t xml:space="preserve"> </w:t>
      </w:r>
      <w:r w:rsidRPr="00D26051">
        <w:t>the initial value Einitial</w:t>
      </w:r>
      <w:r w:rsidRPr="00E3382B">
        <w:t xml:space="preserve"> and ends when the envelop falls to 10% of </w:t>
      </w:r>
      <w:r w:rsidRPr="00D26051">
        <w:t>the initial value Einitial</w:t>
      </w:r>
      <w:r w:rsidRPr="00E3382B">
        <w:t xml:space="preserve">. </w:t>
      </w:r>
    </w:p>
    <w:p w14:paraId="14EB5D8D" w14:textId="77777777" w:rsidR="00FC0041" w:rsidRDefault="00FC0041" w:rsidP="00FC0041">
      <w:pPr>
        <w:spacing w:before="24" w:after="24"/>
      </w:pPr>
    </w:p>
    <w:p w14:paraId="247099A7" w14:textId="77777777" w:rsidR="00FC0041" w:rsidRDefault="00FC0041" w:rsidP="00FC0041">
      <w:pPr>
        <w:spacing w:before="24" w:after="24"/>
      </w:pPr>
      <w:r w:rsidRPr="005C71C0">
        <w:t>T</w:t>
      </w:r>
      <w:r>
        <w:rPr>
          <w:vertAlign w:val="subscript"/>
        </w:rPr>
        <w:t>f</w:t>
      </w:r>
      <w:r w:rsidRPr="00E3382B">
        <w:rPr>
          <w:vertAlign w:val="subscript"/>
        </w:rPr>
        <w:t xml:space="preserve">,10-90 </w:t>
      </w:r>
      <w:r w:rsidRPr="00E3382B">
        <w:t xml:space="preserve">starts when the envelop drops to the </w:t>
      </w:r>
      <w:r>
        <w:t>9</w:t>
      </w:r>
      <w:r w:rsidRPr="00E3382B">
        <w:t xml:space="preserve">0% level of </w:t>
      </w:r>
      <w:r w:rsidRPr="00D26051">
        <w:t xml:space="preserve">the initial value Einitial </w:t>
      </w:r>
      <w:r w:rsidRPr="00E3382B">
        <w:t xml:space="preserve">and ends when envelop rise to 10% level of </w:t>
      </w:r>
      <w:r w:rsidRPr="00D26051">
        <w:t>the initial value Einitial</w:t>
      </w:r>
      <w:r w:rsidRPr="00E3382B">
        <w:t xml:space="preserve">. </w:t>
      </w:r>
    </w:p>
    <w:p w14:paraId="0EC374B0" w14:textId="77777777" w:rsidR="00FC0041" w:rsidRDefault="00FC0041" w:rsidP="00FC0041">
      <w:pPr>
        <w:spacing w:before="24" w:after="24"/>
        <w:rPr>
          <w:bCs/>
        </w:rPr>
      </w:pPr>
    </w:p>
    <w:p w14:paraId="7B602F51" w14:textId="77777777" w:rsidR="00FC0041" w:rsidRPr="000177C6" w:rsidRDefault="00FC0041" w:rsidP="00FC0041">
      <w:pPr>
        <w:spacing w:before="24" w:after="24"/>
        <w:rPr>
          <w:u w:val="single"/>
          <w:lang w:val="en-US"/>
        </w:rPr>
      </w:pPr>
      <w:r w:rsidRPr="000177C6">
        <w:rPr>
          <w:bCs/>
          <w:u w:val="single"/>
          <w:lang w:val="en-US"/>
        </w:rPr>
        <w:t>Ripple</w:t>
      </w:r>
      <w:r w:rsidRPr="000177C6">
        <w:rPr>
          <w:u w:val="single"/>
          <w:lang w:val="en-US"/>
        </w:rPr>
        <w:t>:</w:t>
      </w:r>
    </w:p>
    <w:p w14:paraId="34043D26" w14:textId="77777777" w:rsidR="00FC0041" w:rsidRPr="000177C6" w:rsidRDefault="00FC0041" w:rsidP="00FC0041">
      <w:pPr>
        <w:spacing w:before="24" w:after="24"/>
        <w:rPr>
          <w:bCs/>
          <w:lang w:val="en-US"/>
        </w:rPr>
      </w:pPr>
      <w:r w:rsidRPr="000177C6">
        <w:rPr>
          <w:lang w:val="en-US"/>
        </w:rPr>
        <w:t xml:space="preserve">Ripple_high (%) = </w:t>
      </w:r>
      <w:r w:rsidRPr="000177C6">
        <w:rPr>
          <w:bCs/>
          <w:lang w:val="en-US"/>
        </w:rPr>
        <w:t>((An − Anavg) / (Anag-</w:t>
      </w:r>
      <w:r w:rsidRPr="000177C6">
        <w:rPr>
          <w:rFonts w:hint="eastAsia"/>
          <w:bCs/>
          <w:lang w:val="en-US"/>
        </w:rPr>
        <w:t>B</w:t>
      </w:r>
      <w:r w:rsidRPr="000177C6">
        <w:rPr>
          <w:bCs/>
          <w:lang w:val="en-US"/>
        </w:rPr>
        <w:t xml:space="preserve">navg)) × 100% </w:t>
      </w:r>
    </w:p>
    <w:p w14:paraId="21AAA510" w14:textId="77777777" w:rsidR="00FC0041" w:rsidRDefault="00FC0041" w:rsidP="00FC0041">
      <w:pPr>
        <w:spacing w:before="24" w:after="24"/>
        <w:rPr>
          <w:bCs/>
          <w:lang w:val="en-US"/>
        </w:rPr>
      </w:pPr>
      <w:r w:rsidRPr="000177C6">
        <w:rPr>
          <w:bCs/>
          <w:lang w:val="en-US"/>
        </w:rPr>
        <w:t>Ripple_low (%) = ((Bn − Bnavg) / (Anavg-Bnavg)) × 100%</w:t>
      </w:r>
    </w:p>
    <w:p w14:paraId="2A8B0A84" w14:textId="77777777" w:rsidR="00FC0041" w:rsidRDefault="00FC0041" w:rsidP="00FC0041">
      <w:pPr>
        <w:spacing w:before="24" w:after="24"/>
        <w:rPr>
          <w:u w:val="single"/>
          <w:lang w:val="en-US"/>
        </w:rPr>
      </w:pPr>
    </w:p>
    <w:p w14:paraId="331F2A2B" w14:textId="77777777" w:rsidR="00FC0041" w:rsidRPr="00E3382B" w:rsidRDefault="00FC0041" w:rsidP="00FC0041">
      <w:pPr>
        <w:spacing w:before="24" w:after="24"/>
      </w:pPr>
      <w:r w:rsidRPr="00E3382B">
        <w:t>In case of an overshoot</w:t>
      </w:r>
      <w:r>
        <w:t xml:space="preserve"> or undershoot</w:t>
      </w:r>
      <w:r w:rsidRPr="00E3382B">
        <w:t xml:space="preserve"> the field shall remain within </w:t>
      </w:r>
      <w:r>
        <w:t xml:space="preserve">+/- </w:t>
      </w:r>
      <w:r w:rsidRPr="007B173F">
        <w:t>Ripple_high</w:t>
      </w:r>
      <w:r w:rsidRPr="00E3382B">
        <w:t xml:space="preserve"> % of Einitial </w:t>
      </w:r>
      <w:r>
        <w:t xml:space="preserve">for OOK chip 1 </w:t>
      </w:r>
      <w:r w:rsidRPr="00E3382B">
        <w:t xml:space="preserve">and </w:t>
      </w:r>
      <w:r>
        <w:t>+/-</w:t>
      </w:r>
      <w:r w:rsidRPr="000177C6">
        <w:rPr>
          <w:bCs/>
          <w:lang w:val="en-US"/>
        </w:rPr>
        <w:t xml:space="preserve">Ripple_low </w:t>
      </w:r>
      <w:r w:rsidRPr="00E3382B">
        <w:t>% of Einitial</w:t>
      </w:r>
      <w:r>
        <w:t xml:space="preserve"> for OOK chip 0</w:t>
      </w:r>
      <w:r w:rsidRPr="00E3382B">
        <w:t>.</w:t>
      </w:r>
    </w:p>
    <w:p w14:paraId="4DA180A6" w14:textId="77777777" w:rsidR="00FC0041" w:rsidRPr="008438B8" w:rsidRDefault="00FC0041" w:rsidP="00FC0041">
      <w:pPr>
        <w:spacing w:before="24" w:after="24"/>
        <w:rPr>
          <w:bCs/>
        </w:rPr>
      </w:pPr>
    </w:p>
    <w:p w14:paraId="47D12FA7" w14:textId="77777777" w:rsidR="00FC0041" w:rsidRPr="000177C6" w:rsidRDefault="00FC0041" w:rsidP="00FC0041">
      <w:pPr>
        <w:spacing w:before="24" w:after="24"/>
        <w:rPr>
          <w:u w:val="single"/>
        </w:rPr>
      </w:pPr>
    </w:p>
    <w:p w14:paraId="3F1E0138" w14:textId="77777777" w:rsidR="00FC0041" w:rsidRPr="000177C6" w:rsidRDefault="00FC0041" w:rsidP="00FC0041">
      <w:pPr>
        <w:spacing w:before="24" w:after="24"/>
        <w:rPr>
          <w:u w:val="single"/>
        </w:rPr>
      </w:pPr>
      <w:r w:rsidRPr="000177C6">
        <w:rPr>
          <w:u w:val="single"/>
        </w:rPr>
        <w:t xml:space="preserve">Pulsewidth </w:t>
      </w:r>
    </w:p>
    <w:p w14:paraId="7D219C3A" w14:textId="77777777" w:rsidR="00FC0041" w:rsidRPr="000177C6" w:rsidRDefault="00FC0041" w:rsidP="00FC0041">
      <w:pPr>
        <w:spacing w:before="24" w:after="24"/>
      </w:pPr>
      <w:r>
        <w:t>The PW</w:t>
      </w:r>
      <w:r w:rsidRPr="000177C6">
        <w:t xml:space="preserve"> </w:t>
      </w:r>
      <w:r>
        <w:t>measures</w:t>
      </w:r>
      <w:r w:rsidRPr="000177C6">
        <w:t xml:space="preserve"> the time between </w:t>
      </w:r>
      <w:r>
        <w:t xml:space="preserve">envelop falling edge at 50% of </w:t>
      </w:r>
      <w:r w:rsidRPr="00D26051">
        <w:t>the initial value Einitial</w:t>
      </w:r>
      <w:r>
        <w:t xml:space="preserve"> and envelop rinsing edge at 50% of </w:t>
      </w:r>
      <w:r w:rsidRPr="00D26051">
        <w:t>the initial value Einitial</w:t>
      </w:r>
      <w:r>
        <w:t xml:space="preserve">. </w:t>
      </w:r>
    </w:p>
    <w:p w14:paraId="0D7369F0" w14:textId="77777777" w:rsidR="00FC0041" w:rsidRPr="00907672" w:rsidRDefault="00FC0041" w:rsidP="00FC0041">
      <w:pPr>
        <w:pStyle w:val="TH"/>
        <w:rPr>
          <w:rFonts w:ascii="Times New Roman" w:hAnsi="Times New Roman"/>
          <w:sz w:val="18"/>
          <w:szCs w:val="18"/>
          <w:lang w:val="en-US"/>
        </w:rPr>
      </w:pPr>
      <w:r w:rsidRPr="00907672">
        <w:rPr>
          <w:rFonts w:ascii="Times New Roman" w:hAnsi="Times New Roman"/>
          <w:lang w:val="en-US" w:eastAsia="zh-CN"/>
        </w:rPr>
        <w:t>Table</w:t>
      </w:r>
      <w:r>
        <w:rPr>
          <w:rFonts w:ascii="Times New Roman" w:hAnsi="Times New Roman"/>
          <w:lang w:val="en-US" w:eastAsia="zh-CN"/>
        </w:rPr>
        <w:t xml:space="preserve"> 6.4.2-1</w:t>
      </w:r>
      <w:r w:rsidRPr="00907672">
        <w:rPr>
          <w:rFonts w:ascii="Times New Roman" w:hAnsi="Times New Roman"/>
          <w:lang w:val="en-US" w:eastAsia="zh-CN"/>
        </w:rPr>
        <w:t xml:space="preserve">: A-IoT BS RF envelope parameters </w:t>
      </w:r>
    </w:p>
    <w:tbl>
      <w:tblPr>
        <w:tblW w:w="6511" w:type="dxa"/>
        <w:jc w:val="center"/>
        <w:tblCellMar>
          <w:left w:w="0" w:type="dxa"/>
          <w:right w:w="0" w:type="dxa"/>
        </w:tblCellMar>
        <w:tblLook w:val="04A0" w:firstRow="1" w:lastRow="0" w:firstColumn="1" w:lastColumn="0" w:noHBand="0" w:noVBand="1"/>
      </w:tblPr>
      <w:tblGrid>
        <w:gridCol w:w="1550"/>
        <w:gridCol w:w="1701"/>
        <w:gridCol w:w="1134"/>
        <w:gridCol w:w="1134"/>
        <w:gridCol w:w="992"/>
      </w:tblGrid>
      <w:tr w:rsidR="00FC0041" w:rsidRPr="00907672" w14:paraId="35F0DE30" w14:textId="77777777" w:rsidTr="00870B6F">
        <w:trPr>
          <w:trHeight w:val="104"/>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hideMark/>
          </w:tcPr>
          <w:p w14:paraId="1FB3E23F" w14:textId="77777777" w:rsidR="00FC0041" w:rsidRPr="00907672" w:rsidRDefault="00FC0041" w:rsidP="00FC0041">
            <w:pPr>
              <w:rPr>
                <w:b/>
                <w:bCs/>
                <w:sz w:val="15"/>
                <w:szCs w:val="22"/>
              </w:rPr>
            </w:pPr>
            <w:bookmarkStart w:id="741" w:name="_Hlk206683052"/>
            <w:r w:rsidRPr="00907672">
              <w:rPr>
                <w:b/>
                <w:bCs/>
                <w:sz w:val="15"/>
                <w:szCs w:val="22"/>
              </w:rPr>
              <w:t xml:space="preserve">R2D </w:t>
            </w:r>
            <w:r w:rsidRPr="00907672">
              <w:rPr>
                <w:rFonts w:hint="eastAsia"/>
                <w:b/>
                <w:bCs/>
                <w:sz w:val="15"/>
                <w:szCs w:val="22"/>
              </w:rPr>
              <w:t>Chip</w:t>
            </w:r>
            <w:r w:rsidRPr="00907672">
              <w:rPr>
                <w:b/>
                <w:bCs/>
                <w:sz w:val="15"/>
                <w:szCs w:val="22"/>
              </w:rPr>
              <w:t xml:space="preserve"> </w:t>
            </w:r>
            <w:r w:rsidRPr="00907672">
              <w:rPr>
                <w:rFonts w:hint="eastAsia"/>
                <w:b/>
                <w:bCs/>
                <w:sz w:val="15"/>
                <w:szCs w:val="22"/>
              </w:rPr>
              <w:t>duration</w:t>
            </w:r>
            <w:r w:rsidRPr="00907672">
              <w:rPr>
                <w:rFonts w:hint="eastAsia"/>
                <w:b/>
                <w:bCs/>
                <w:sz w:val="15"/>
                <w:szCs w:val="22"/>
              </w:rPr>
              <w:t>：</w:t>
            </w:r>
            <w:r w:rsidRPr="00907672">
              <w:rPr>
                <w:b/>
                <w:bCs/>
                <w:sz w:val="15"/>
                <w:szCs w:val="22"/>
              </w:rPr>
              <w:t>T</w:t>
            </w:r>
            <w:r w:rsidRPr="00907672">
              <w:rPr>
                <w:rFonts w:hint="eastAsia"/>
                <w:b/>
                <w:bCs/>
                <w:sz w:val="15"/>
                <w:szCs w:val="22"/>
              </w:rPr>
              <w:t>c</w:t>
            </w:r>
          </w:p>
        </w:tc>
        <w:tc>
          <w:tcPr>
            <w:tcW w:w="1701"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52FB5E5B" w14:textId="77777777" w:rsidR="00FC0041" w:rsidRPr="00907672" w:rsidRDefault="00FC0041" w:rsidP="00FC0041">
            <w:pPr>
              <w:rPr>
                <w:b/>
                <w:bCs/>
                <w:sz w:val="15"/>
                <w:szCs w:val="22"/>
              </w:rPr>
            </w:pPr>
            <w:r w:rsidRPr="00907672">
              <w:rPr>
                <w:b/>
                <w:bCs/>
                <w:sz w:val="15"/>
                <w:szCs w:val="22"/>
              </w:rPr>
              <w:t>Parameter</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105FB03D" w14:textId="77777777" w:rsidR="00FC0041" w:rsidRPr="00907672" w:rsidRDefault="00FC0041" w:rsidP="00FC0041">
            <w:pPr>
              <w:rPr>
                <w:b/>
                <w:bCs/>
                <w:sz w:val="15"/>
                <w:szCs w:val="22"/>
              </w:rPr>
            </w:pPr>
            <w:r w:rsidRPr="00907672">
              <w:rPr>
                <w:b/>
                <w:bCs/>
                <w:sz w:val="15"/>
                <w:szCs w:val="22"/>
              </w:rPr>
              <w:t>Symbol</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41F8CC35" w14:textId="77777777" w:rsidR="00FC0041" w:rsidRPr="00907672" w:rsidRDefault="00FC0041" w:rsidP="00FC0041">
            <w:pPr>
              <w:rPr>
                <w:b/>
                <w:bCs/>
                <w:sz w:val="15"/>
                <w:szCs w:val="22"/>
              </w:rPr>
            </w:pPr>
            <w:r>
              <w:rPr>
                <w:b/>
                <w:bCs/>
                <w:sz w:val="15"/>
                <w:szCs w:val="22"/>
              </w:rPr>
              <w:t>Value</w:t>
            </w:r>
          </w:p>
        </w:tc>
        <w:tc>
          <w:tcPr>
            <w:tcW w:w="99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00BEE201" w14:textId="77777777" w:rsidR="00FC0041" w:rsidRPr="00907672" w:rsidRDefault="00FC0041" w:rsidP="00FC0041">
            <w:pPr>
              <w:rPr>
                <w:b/>
                <w:bCs/>
                <w:sz w:val="15"/>
                <w:szCs w:val="22"/>
              </w:rPr>
            </w:pPr>
            <w:r w:rsidRPr="00907672">
              <w:rPr>
                <w:b/>
                <w:bCs/>
                <w:sz w:val="15"/>
                <w:szCs w:val="22"/>
              </w:rPr>
              <w:t>Units</w:t>
            </w:r>
          </w:p>
        </w:tc>
      </w:tr>
      <w:tr w:rsidR="00FC0041" w:rsidRPr="00907672" w14:paraId="0B802453" w14:textId="77777777" w:rsidTr="00870B6F">
        <w:trPr>
          <w:trHeight w:val="104"/>
          <w:jc w:val="center"/>
        </w:trPr>
        <w:tc>
          <w:tcPr>
            <w:tcW w:w="15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889627" w14:textId="77777777" w:rsidR="00FC0041" w:rsidRPr="00907672" w:rsidRDefault="00FC0041" w:rsidP="00FC0041">
            <w:pPr>
              <w:rPr>
                <w:sz w:val="15"/>
                <w:szCs w:val="22"/>
              </w:rPr>
            </w:pPr>
            <m:oMathPara>
              <m:oMathParaPr>
                <m:jc m:val="centerGroup"/>
              </m:oMathParaPr>
              <m:oMath>
                <m:r>
                  <w:rPr>
                    <w:rFonts w:ascii="Cambria Math" w:hAnsi="Cambria Math"/>
                    <w:sz w:val="15"/>
                    <w:szCs w:val="22"/>
                  </w:rPr>
                  <m:t>T</m:t>
                </m:r>
                <m:r>
                  <w:rPr>
                    <w:rFonts w:ascii="Cambria Math" w:hAnsi="Cambria Math" w:hint="eastAsia"/>
                    <w:sz w:val="15"/>
                    <w:szCs w:val="22"/>
                  </w:rPr>
                  <m:t>c</m:t>
                </m:r>
                <m:r>
                  <m:rPr>
                    <m:sty m:val="p"/>
                  </m:rPr>
                  <w:rPr>
                    <w:rFonts w:ascii="Cambria Math" w:hAnsi="Cambria Math"/>
                    <w:sz w:val="15"/>
                    <w:szCs w:val="22"/>
                  </w:rPr>
                  <m:t>=</m:t>
                </m:r>
                <m:f>
                  <m:fPr>
                    <m:ctrlPr>
                      <w:rPr>
                        <w:rFonts w:ascii="Cambria Math" w:hAnsi="Cambria Math"/>
                        <w:sz w:val="15"/>
                        <w:szCs w:val="22"/>
                      </w:rPr>
                    </m:ctrlPr>
                  </m:fPr>
                  <m:num>
                    <m:sSup>
                      <m:sSupPr>
                        <m:ctrlPr>
                          <w:rPr>
                            <w:rFonts w:ascii="Cambria Math" w:hAnsi="Cambria Math"/>
                            <w:sz w:val="15"/>
                            <w:szCs w:val="22"/>
                          </w:rPr>
                        </m:ctrlPr>
                      </m:sSupPr>
                      <m:e>
                        <m:r>
                          <m:rPr>
                            <m:sty m:val="p"/>
                          </m:rPr>
                          <w:rPr>
                            <w:rFonts w:ascii="Cambria Math" w:hAnsi="Cambria Math"/>
                            <w:sz w:val="15"/>
                            <w:szCs w:val="22"/>
                          </w:rPr>
                          <m:t>10</m:t>
                        </m:r>
                      </m:e>
                      <m:sup>
                        <m:r>
                          <m:rPr>
                            <m:sty m:val="p"/>
                          </m:rPr>
                          <w:rPr>
                            <w:rFonts w:ascii="Cambria Math" w:hAnsi="Cambria Math"/>
                            <w:sz w:val="15"/>
                            <w:szCs w:val="22"/>
                          </w:rPr>
                          <m:t>3</m:t>
                        </m:r>
                      </m:sup>
                    </m:sSup>
                  </m:num>
                  <m:den>
                    <m:r>
                      <w:rPr>
                        <w:rFonts w:ascii="Cambria Math" w:hAnsi="Cambria Math"/>
                        <w:sz w:val="15"/>
                        <w:szCs w:val="22"/>
                      </w:rPr>
                      <m:t>M</m:t>
                    </m:r>
                    <m:r>
                      <m:rPr>
                        <m:sty m:val="p"/>
                      </m:rPr>
                      <w:rPr>
                        <w:rFonts w:ascii="Cambria Math" w:hAnsi="Cambria Math"/>
                        <w:sz w:val="15"/>
                        <w:szCs w:val="22"/>
                      </w:rPr>
                      <m:t>*15</m:t>
                    </m:r>
                  </m:den>
                </m:f>
                <m:r>
                  <m:rPr>
                    <m:sty m:val="p"/>
                  </m:rPr>
                  <w:rPr>
                    <w:rFonts w:ascii="Cambria Math" w:hAnsi="Cambria Math"/>
                    <w:sz w:val="15"/>
                    <w:szCs w:val="22"/>
                  </w:rPr>
                  <m:t>(</m:t>
                </m:r>
                <m:r>
                  <w:rPr>
                    <w:rFonts w:ascii="Cambria Math" w:hAnsi="Cambria Math"/>
                    <w:sz w:val="15"/>
                    <w:szCs w:val="22"/>
                  </w:rPr>
                  <m:t>us</m:t>
                </m:r>
                <m:r>
                  <m:rPr>
                    <m:sty m:val="p"/>
                  </m:rPr>
                  <w:rPr>
                    <w:rFonts w:ascii="Cambria Math" w:hAnsi="Cambria Math"/>
                    <w:sz w:val="15"/>
                    <w:szCs w:val="22"/>
                  </w:rPr>
                  <m:t>)</m:t>
                </m:r>
              </m:oMath>
            </m:oMathPara>
          </w:p>
          <w:p w14:paraId="36F53CBF" w14:textId="77777777" w:rsidR="00FC0041" w:rsidRPr="00907672" w:rsidRDefault="00FC0041" w:rsidP="00FC0041">
            <w:pPr>
              <w:rPr>
                <w:sz w:val="15"/>
                <w:szCs w:val="22"/>
              </w:rPr>
            </w:pPr>
            <w:r w:rsidRPr="00907672">
              <w:rPr>
                <w:sz w:val="15"/>
                <w:szCs w:val="22"/>
              </w:rPr>
              <w:t>M</w:t>
            </w:r>
            <w:r w:rsidRPr="00907672">
              <w:rPr>
                <w:rFonts w:hint="eastAsia"/>
                <w:sz w:val="15"/>
                <w:szCs w:val="22"/>
              </w:rPr>
              <w:t>∈</w:t>
            </w:r>
            <w:r w:rsidRPr="00907672">
              <w:rPr>
                <w:sz w:val="15"/>
                <w:szCs w:val="22"/>
              </w:rPr>
              <w:t xml:space="preserve"> {2,6,12,24}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28387C" w14:textId="77777777" w:rsidR="00FC0041" w:rsidRPr="008438B8" w:rsidRDefault="00FC0041" w:rsidP="00FC0041">
            <w:pPr>
              <w:rPr>
                <w:sz w:val="15"/>
                <w:szCs w:val="22"/>
              </w:rPr>
            </w:pPr>
            <w:r w:rsidRPr="008438B8">
              <w:rPr>
                <w:sz w:val="15"/>
                <w:szCs w:val="22"/>
              </w:rPr>
              <w:t>Modulation Depth</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0BE9BB" w14:textId="77777777" w:rsidR="00FC0041" w:rsidRPr="008438B8" w:rsidRDefault="00FC0041" w:rsidP="00FC0041">
            <w:pPr>
              <w:rPr>
                <w:sz w:val="15"/>
                <w:szCs w:val="22"/>
              </w:rPr>
            </w:pPr>
            <w:r w:rsidRPr="008438B8">
              <w:rPr>
                <w:sz w:val="15"/>
                <w:szCs w:val="22"/>
              </w:rPr>
              <w:t>(A–B)/A</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126800" w14:textId="77777777" w:rsidR="00FC0041" w:rsidRPr="008438B8" w:rsidRDefault="00FC0041" w:rsidP="00FC0041">
            <w:pPr>
              <w:rPr>
                <w:sz w:val="15"/>
                <w:szCs w:val="22"/>
              </w:rPr>
            </w:pPr>
            <w:r w:rsidRPr="008438B8">
              <w:rPr>
                <w:sz w:val="15"/>
                <w:szCs w:val="22"/>
              </w:rPr>
              <w:t xml:space="preserve">80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2CA343" w14:textId="77777777" w:rsidR="00FC0041" w:rsidRPr="008438B8" w:rsidRDefault="00FC0041" w:rsidP="00FC0041">
            <w:pPr>
              <w:rPr>
                <w:sz w:val="15"/>
                <w:szCs w:val="22"/>
              </w:rPr>
            </w:pPr>
            <w:r w:rsidRPr="008438B8">
              <w:rPr>
                <w:sz w:val="15"/>
                <w:szCs w:val="22"/>
              </w:rPr>
              <w:t>%</w:t>
            </w:r>
          </w:p>
        </w:tc>
      </w:tr>
      <w:tr w:rsidR="00FC0041" w:rsidRPr="00907672" w14:paraId="0E4E02CD" w14:textId="77777777" w:rsidTr="00870B6F">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4DFE359B"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5B50A7" w14:textId="77777777" w:rsidR="00FC0041" w:rsidRPr="008438B8" w:rsidRDefault="00FC0041" w:rsidP="00FC0041">
            <w:pPr>
              <w:rPr>
                <w:sz w:val="15"/>
                <w:szCs w:val="22"/>
              </w:rPr>
            </w:pPr>
            <w:r w:rsidRPr="008438B8">
              <w:rPr>
                <w:sz w:val="15"/>
                <w:szCs w:val="22"/>
              </w:rPr>
              <w:t xml:space="preserve">RF Envelope Ripple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31EC3C" w14:textId="77777777" w:rsidR="00FC0041" w:rsidRPr="008438B8" w:rsidRDefault="00FC0041" w:rsidP="00FC0041">
            <w:pPr>
              <w:rPr>
                <w:sz w:val="15"/>
                <w:szCs w:val="22"/>
              </w:rPr>
            </w:pPr>
            <w:r w:rsidRPr="008438B8">
              <w:rPr>
                <w:sz w:val="15"/>
                <w:szCs w:val="22"/>
              </w:rPr>
              <w:t>Ripple_high</w:t>
            </w:r>
          </w:p>
          <w:p w14:paraId="0440A446" w14:textId="77777777" w:rsidR="00FC0041" w:rsidRPr="008438B8" w:rsidRDefault="00FC0041" w:rsidP="00FC0041">
            <w:pPr>
              <w:rPr>
                <w:sz w:val="15"/>
                <w:szCs w:val="22"/>
              </w:rPr>
            </w:pPr>
            <w:r w:rsidRPr="008438B8">
              <w:rPr>
                <w:sz w:val="15"/>
                <w:szCs w:val="22"/>
              </w:rPr>
              <w:t>Ripple</w:t>
            </w:r>
            <w:r w:rsidRPr="008438B8">
              <w:rPr>
                <w:rFonts w:hint="eastAsia"/>
                <w:sz w:val="15"/>
                <w:szCs w:val="22"/>
              </w:rPr>
              <w:t>_</w:t>
            </w:r>
            <w:r w:rsidRPr="008438B8">
              <w:rPr>
                <w:sz w:val="15"/>
                <w:szCs w:val="22"/>
              </w:rPr>
              <w:t>low</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EAC92D" w14:textId="77777777" w:rsidR="00FC0041" w:rsidRPr="008438B8" w:rsidRDefault="00FC0041" w:rsidP="00FC0041">
            <w:pPr>
              <w:rPr>
                <w:sz w:val="15"/>
                <w:szCs w:val="22"/>
              </w:rPr>
            </w:pPr>
            <w:r w:rsidRPr="008438B8">
              <w:rPr>
                <w:sz w:val="15"/>
                <w:szCs w:val="22"/>
              </w:rPr>
              <w:t>&lt;=</w:t>
            </w:r>
            <w:r w:rsidRPr="008438B8">
              <w:rPr>
                <w:rFonts w:hint="eastAsia"/>
                <w:sz w:val="15"/>
                <w:szCs w:val="22"/>
              </w:rPr>
              <w:t>±</w:t>
            </w:r>
            <w:r w:rsidRPr="008438B8">
              <w:rPr>
                <w:sz w:val="15"/>
                <w:szCs w:val="22"/>
              </w:rPr>
              <w:t>15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34A295" w14:textId="77777777" w:rsidR="00FC0041" w:rsidRPr="008438B8" w:rsidRDefault="00FC0041" w:rsidP="00FC0041">
            <w:pPr>
              <w:rPr>
                <w:sz w:val="15"/>
                <w:szCs w:val="22"/>
              </w:rPr>
            </w:pPr>
            <w:r w:rsidRPr="008438B8">
              <w:rPr>
                <w:sz w:val="15"/>
                <w:szCs w:val="22"/>
              </w:rPr>
              <w:t>%</w:t>
            </w:r>
          </w:p>
        </w:tc>
      </w:tr>
      <w:tr w:rsidR="00FC0041" w:rsidRPr="00907672" w14:paraId="1392C10F" w14:textId="77777777" w:rsidTr="00870B6F">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61CE2FB0"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085C23" w14:textId="77777777" w:rsidR="00FC0041" w:rsidRPr="008438B8" w:rsidRDefault="00FC0041" w:rsidP="00FC0041">
            <w:pPr>
              <w:rPr>
                <w:sz w:val="15"/>
                <w:szCs w:val="22"/>
              </w:rPr>
            </w:pPr>
            <w:r w:rsidRPr="008438B8">
              <w:rPr>
                <w:sz w:val="15"/>
                <w:szCs w:val="22"/>
              </w:rPr>
              <w:t>RF Envelop Rise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C38574" w14:textId="77777777" w:rsidR="00FC0041" w:rsidRPr="008438B8" w:rsidRDefault="00FC0041" w:rsidP="00FC0041">
            <w:pPr>
              <w:rPr>
                <w:sz w:val="15"/>
                <w:szCs w:val="22"/>
              </w:rPr>
            </w:pPr>
            <w:r w:rsidRPr="008438B8">
              <w:rPr>
                <w:sz w:val="15"/>
                <w:szCs w:val="22"/>
              </w:rPr>
              <w:t>T</w:t>
            </w:r>
            <w:r w:rsidRPr="008438B8">
              <w:rPr>
                <w:sz w:val="15"/>
                <w:szCs w:val="22"/>
                <w:vertAlign w:val="subscript"/>
              </w:rPr>
              <w:t>r,10-90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736D0E" w14:textId="515DDC2C" w:rsidR="00FC0041" w:rsidRPr="008438B8" w:rsidRDefault="00FC0041" w:rsidP="00FC0041">
            <w:pPr>
              <w:rPr>
                <w:sz w:val="15"/>
                <w:szCs w:val="22"/>
              </w:rPr>
            </w:pPr>
            <w:r w:rsidRPr="008438B8">
              <w:rPr>
                <w:sz w:val="15"/>
                <w:szCs w:val="22"/>
              </w:rPr>
              <w:t>&lt;=0.66T</w:t>
            </w:r>
            <w:r w:rsidRPr="008438B8">
              <w:rPr>
                <w:rFonts w:hint="eastAsia"/>
                <w:sz w:val="15"/>
                <w:szCs w:val="22"/>
              </w:rPr>
              <w: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2B84CF" w14:textId="77777777" w:rsidR="00FC0041" w:rsidRPr="008438B8" w:rsidRDefault="00FC0041" w:rsidP="00FC0041">
            <w:pPr>
              <w:rPr>
                <w:sz w:val="15"/>
                <w:szCs w:val="22"/>
              </w:rPr>
            </w:pPr>
            <w:r w:rsidRPr="008438B8">
              <w:rPr>
                <w:sz w:val="15"/>
                <w:szCs w:val="22"/>
              </w:rPr>
              <w:t>µs</w:t>
            </w:r>
          </w:p>
        </w:tc>
      </w:tr>
      <w:tr w:rsidR="00FC0041" w:rsidRPr="00907672" w14:paraId="668F6B57" w14:textId="77777777" w:rsidTr="00870B6F">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00051759"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5D5BF7" w14:textId="77777777" w:rsidR="00FC0041" w:rsidRPr="008438B8" w:rsidRDefault="00FC0041" w:rsidP="00FC0041">
            <w:pPr>
              <w:rPr>
                <w:sz w:val="15"/>
                <w:szCs w:val="22"/>
              </w:rPr>
            </w:pPr>
            <w:r w:rsidRPr="008438B8">
              <w:rPr>
                <w:sz w:val="15"/>
                <w:szCs w:val="22"/>
              </w:rPr>
              <w:t>RF Envelop Fall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9DFA22" w14:textId="77777777" w:rsidR="00FC0041" w:rsidRPr="008438B8" w:rsidRDefault="00FC0041" w:rsidP="00FC0041">
            <w:pPr>
              <w:rPr>
                <w:sz w:val="15"/>
                <w:szCs w:val="22"/>
              </w:rPr>
            </w:pPr>
            <w:r w:rsidRPr="008438B8">
              <w:rPr>
                <w:sz w:val="15"/>
                <w:szCs w:val="22"/>
              </w:rPr>
              <w:t>T</w:t>
            </w:r>
            <w:r w:rsidRPr="008438B8">
              <w:rPr>
                <w:sz w:val="15"/>
                <w:szCs w:val="22"/>
                <w:vertAlign w:val="subscript"/>
              </w:rPr>
              <w:t>f,10-90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45BBCA" w14:textId="3E6F53FC" w:rsidR="00FC0041" w:rsidRPr="008438B8" w:rsidRDefault="00FC0041" w:rsidP="00FC0041">
            <w:pPr>
              <w:rPr>
                <w:sz w:val="15"/>
                <w:szCs w:val="22"/>
              </w:rPr>
            </w:pPr>
            <w:r w:rsidRPr="008438B8">
              <w:rPr>
                <w:sz w:val="15"/>
                <w:szCs w:val="22"/>
              </w:rPr>
              <w:t>&lt;=0.66T</w:t>
            </w:r>
            <w:r w:rsidRPr="008438B8">
              <w:rPr>
                <w:rFonts w:hint="eastAsia"/>
                <w:sz w:val="15"/>
                <w:szCs w:val="22"/>
              </w:rPr>
              <w: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4224ED" w14:textId="77777777" w:rsidR="00FC0041" w:rsidRPr="008438B8" w:rsidRDefault="00FC0041" w:rsidP="00FC0041">
            <w:pPr>
              <w:rPr>
                <w:sz w:val="15"/>
                <w:szCs w:val="22"/>
              </w:rPr>
            </w:pPr>
            <w:r w:rsidRPr="008438B8">
              <w:rPr>
                <w:sz w:val="15"/>
                <w:szCs w:val="22"/>
              </w:rPr>
              <w:t>µs</w:t>
            </w:r>
          </w:p>
        </w:tc>
      </w:tr>
      <w:tr w:rsidR="00FC0041" w:rsidRPr="00907672" w14:paraId="5EF8FAF6" w14:textId="77777777" w:rsidTr="00870B6F">
        <w:trPr>
          <w:trHeight w:val="111"/>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2715E13E"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6ECBF0" w14:textId="77777777" w:rsidR="00FC0041" w:rsidRPr="008438B8" w:rsidRDefault="00FC0041" w:rsidP="00FC0041">
            <w:pPr>
              <w:rPr>
                <w:sz w:val="15"/>
                <w:szCs w:val="22"/>
              </w:rPr>
            </w:pPr>
            <w:r w:rsidRPr="008438B8">
              <w:rPr>
                <w:sz w:val="15"/>
                <w:szCs w:val="22"/>
              </w:rPr>
              <w:t xml:space="preserve">RF Pulsewidth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926371" w14:textId="77777777" w:rsidR="00FC0041" w:rsidRPr="008438B8" w:rsidRDefault="00FC0041" w:rsidP="00FC0041">
            <w:pPr>
              <w:rPr>
                <w:sz w:val="15"/>
                <w:szCs w:val="22"/>
              </w:rPr>
            </w:pPr>
            <w:r w:rsidRPr="008438B8">
              <w:rPr>
                <w:sz w:val="15"/>
                <w:szCs w:val="22"/>
              </w:rPr>
              <w:t>PW</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FDDB2B" w14:textId="77777777" w:rsidR="00FC0041" w:rsidRPr="008438B8" w:rsidRDefault="00FC0041" w:rsidP="00FC0041">
            <w:pPr>
              <w:rPr>
                <w:sz w:val="15"/>
                <w:szCs w:val="22"/>
              </w:rPr>
            </w:pPr>
            <w:r w:rsidRPr="008438B8">
              <w:rPr>
                <w:sz w:val="15"/>
                <w:szCs w:val="22"/>
              </w:rPr>
              <w:t>&lt;=</w:t>
            </w:r>
            <w:r w:rsidRPr="008438B8">
              <w:rPr>
                <w:rFonts w:hint="eastAsia"/>
                <w:sz w:val="15"/>
                <w:szCs w:val="22"/>
              </w:rPr>
              <w:t>1</w:t>
            </w:r>
            <w:r w:rsidRPr="008438B8">
              <w:rPr>
                <w:sz w:val="15"/>
                <w:szCs w:val="22"/>
              </w:rPr>
              <w:t xml:space="preserve">.3 </w:t>
            </w:r>
            <w:r w:rsidRPr="008438B8">
              <w:rPr>
                <w:rFonts w:hint="eastAsia"/>
                <w:sz w:val="15"/>
                <w:szCs w:val="22"/>
              </w:rPr>
              <w:t>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CDB081" w14:textId="77777777" w:rsidR="00FC0041" w:rsidRPr="008438B8" w:rsidRDefault="00FC0041" w:rsidP="00FC0041">
            <w:pPr>
              <w:rPr>
                <w:sz w:val="15"/>
                <w:szCs w:val="22"/>
              </w:rPr>
            </w:pPr>
            <w:r w:rsidRPr="008438B8">
              <w:rPr>
                <w:sz w:val="15"/>
                <w:szCs w:val="22"/>
              </w:rPr>
              <w:t>µs</w:t>
            </w:r>
          </w:p>
        </w:tc>
      </w:tr>
      <w:bookmarkEnd w:id="741"/>
    </w:tbl>
    <w:p w14:paraId="47EA7A8B" w14:textId="77777777" w:rsidR="00FC0041" w:rsidRDefault="00FC0041" w:rsidP="00FC0041"/>
    <w:p w14:paraId="096BF28D" w14:textId="76115667" w:rsidR="00FC0041" w:rsidRDefault="00817CE2" w:rsidP="00870B6F">
      <w:pPr>
        <w:jc w:val="center"/>
      </w:pPr>
      <w:r>
        <w:object w:dxaOrig="22663" w:dyaOrig="13837" w14:anchorId="19F6B277">
          <v:shape id="_x0000_i1032" type="#_x0000_t75" style="width:251.6pt;height:154.4pt" o:ole="">
            <v:imagedata r:id="rId25" o:title=""/>
          </v:shape>
          <o:OLEObject Type="Embed" ProgID="Visio.Drawing.15" ShapeID="_x0000_i1032" DrawAspect="Content" ObjectID="_1818863734" r:id="rId26"/>
        </w:object>
      </w:r>
    </w:p>
    <w:p w14:paraId="0D44CCB7" w14:textId="77777777" w:rsidR="00FC0041" w:rsidRPr="00870B6F" w:rsidRDefault="00FC0041" w:rsidP="00870B6F">
      <w:pPr>
        <w:pStyle w:val="TH"/>
        <w:rPr>
          <w:lang w:val="en-US" w:eastAsia="zh-CN"/>
        </w:rPr>
      </w:pPr>
      <w:r w:rsidRPr="00870B6F">
        <w:rPr>
          <w:rFonts w:ascii="Times New Roman" w:hAnsi="Times New Roman"/>
          <w:lang w:val="en-US" w:eastAsia="zh-CN"/>
        </w:rPr>
        <w:t>Figure 6.4.2-1: Timing mask for OOK chip 0 pulse</w:t>
      </w:r>
    </w:p>
    <w:p w14:paraId="07878C7B" w14:textId="77777777" w:rsidR="00FC0041" w:rsidRPr="00FC0041" w:rsidRDefault="00FC0041" w:rsidP="00870B6F"/>
    <w:p w14:paraId="7F6F5BFB" w14:textId="09714F0D" w:rsidR="00441D21" w:rsidRPr="00F95B02" w:rsidRDefault="00441D21" w:rsidP="00441D21">
      <w:pPr>
        <w:pStyle w:val="21"/>
      </w:pPr>
      <w:bookmarkStart w:id="742" w:name="_Toc21127482"/>
      <w:bookmarkStart w:id="743" w:name="_Toc29811691"/>
      <w:bookmarkStart w:id="744" w:name="_Toc36817243"/>
      <w:bookmarkStart w:id="745" w:name="_Toc37260159"/>
      <w:bookmarkStart w:id="746" w:name="_Toc37267547"/>
      <w:bookmarkStart w:id="747" w:name="_Toc44712149"/>
      <w:bookmarkStart w:id="748" w:name="_Toc45893462"/>
      <w:bookmarkStart w:id="749" w:name="_Toc53178189"/>
      <w:bookmarkStart w:id="750" w:name="_Toc53178640"/>
      <w:bookmarkStart w:id="751" w:name="_Toc61178866"/>
      <w:bookmarkStart w:id="752" w:name="_Toc61179336"/>
      <w:bookmarkStart w:id="753" w:name="_Toc67916632"/>
      <w:bookmarkStart w:id="754" w:name="_Toc74663230"/>
      <w:bookmarkStart w:id="755" w:name="_Toc82621770"/>
      <w:bookmarkStart w:id="756" w:name="_Toc90422617"/>
      <w:bookmarkStart w:id="757" w:name="_Toc106782810"/>
      <w:bookmarkStart w:id="758" w:name="_Toc107311701"/>
      <w:bookmarkStart w:id="759" w:name="_Toc107419285"/>
      <w:bookmarkStart w:id="760" w:name="_Toc107474912"/>
      <w:bookmarkStart w:id="761" w:name="_Toc114255505"/>
      <w:bookmarkStart w:id="762" w:name="_Toc115186185"/>
      <w:bookmarkStart w:id="763" w:name="_Toc123048999"/>
      <w:bookmarkStart w:id="764" w:name="_Toc123051918"/>
      <w:bookmarkStart w:id="765" w:name="_Toc123054387"/>
      <w:bookmarkStart w:id="766" w:name="_Toc123717488"/>
      <w:bookmarkStart w:id="767" w:name="_Toc124157064"/>
      <w:bookmarkStart w:id="768" w:name="_Toc124266468"/>
      <w:bookmarkStart w:id="769" w:name="_Toc131595826"/>
      <w:bookmarkStart w:id="770" w:name="_Toc131740824"/>
      <w:bookmarkStart w:id="771" w:name="_Toc131766358"/>
      <w:bookmarkStart w:id="772" w:name="_Toc138837580"/>
      <w:bookmarkStart w:id="773" w:name="_Toc156567401"/>
      <w:bookmarkStart w:id="774" w:name="_Toc176876007"/>
      <w:bookmarkStart w:id="775" w:name="_Toc187245512"/>
      <w:bookmarkStart w:id="776" w:name="_Toc193202746"/>
      <w:bookmarkStart w:id="777" w:name="_Toc207954144"/>
      <w:bookmarkStart w:id="778" w:name="_Toc207954284"/>
      <w:bookmarkStart w:id="779" w:name="_Toc207954700"/>
      <w:r w:rsidRPr="00F95B02">
        <w:lastRenderedPageBreak/>
        <w:t>6.</w:t>
      </w:r>
      <w:r w:rsidR="009C3CDD">
        <w:t>5</w:t>
      </w:r>
      <w:r w:rsidRPr="00F95B02">
        <w:tab/>
        <w:t>Unwanted emissions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6E28B53A" w14:textId="13F98C2B" w:rsidR="00441D21" w:rsidRDefault="00441D21" w:rsidP="00441D21">
      <w:pPr>
        <w:pStyle w:val="31"/>
        <w:rPr>
          <w:rFonts w:eastAsia="Yu Mincho"/>
        </w:rPr>
      </w:pPr>
      <w:bookmarkStart w:id="780" w:name="_Toc21127483"/>
      <w:bookmarkStart w:id="781" w:name="_Toc29811692"/>
      <w:bookmarkStart w:id="782" w:name="_Toc36817244"/>
      <w:bookmarkStart w:id="783" w:name="_Toc37260160"/>
      <w:bookmarkStart w:id="784" w:name="_Toc37267548"/>
      <w:bookmarkStart w:id="785" w:name="_Toc44712150"/>
      <w:bookmarkStart w:id="786" w:name="_Toc45893463"/>
      <w:bookmarkStart w:id="787" w:name="_Toc53178190"/>
      <w:bookmarkStart w:id="788" w:name="_Toc53178641"/>
      <w:bookmarkStart w:id="789" w:name="_Toc61178867"/>
      <w:bookmarkStart w:id="790" w:name="_Toc61179337"/>
      <w:bookmarkStart w:id="791" w:name="_Toc67916633"/>
      <w:bookmarkStart w:id="792" w:name="_Toc74663231"/>
      <w:bookmarkStart w:id="793" w:name="_Toc82621771"/>
      <w:bookmarkStart w:id="794" w:name="_Toc90422618"/>
      <w:bookmarkStart w:id="795" w:name="_Toc106782811"/>
      <w:bookmarkStart w:id="796" w:name="_Toc107311702"/>
      <w:bookmarkStart w:id="797" w:name="_Toc107419286"/>
      <w:bookmarkStart w:id="798" w:name="_Toc107474913"/>
      <w:bookmarkStart w:id="799" w:name="_Toc114255506"/>
      <w:bookmarkStart w:id="800" w:name="_Toc115186186"/>
      <w:bookmarkStart w:id="801" w:name="_Toc123049000"/>
      <w:bookmarkStart w:id="802" w:name="_Toc123051919"/>
      <w:bookmarkStart w:id="803" w:name="_Toc123054388"/>
      <w:bookmarkStart w:id="804" w:name="_Toc123717489"/>
      <w:bookmarkStart w:id="805" w:name="_Toc124157065"/>
      <w:bookmarkStart w:id="806" w:name="_Toc124266469"/>
      <w:bookmarkStart w:id="807" w:name="_Toc131595827"/>
      <w:bookmarkStart w:id="808" w:name="_Toc131740825"/>
      <w:bookmarkStart w:id="809" w:name="_Toc131766359"/>
      <w:bookmarkStart w:id="810" w:name="_Toc138837581"/>
      <w:bookmarkStart w:id="811" w:name="_Toc156567402"/>
      <w:bookmarkStart w:id="812" w:name="_Toc176876008"/>
      <w:bookmarkStart w:id="813" w:name="_Toc187245513"/>
      <w:bookmarkStart w:id="814" w:name="_Toc193202747"/>
      <w:bookmarkStart w:id="815" w:name="_Toc207954145"/>
      <w:bookmarkStart w:id="816" w:name="_Toc207954285"/>
      <w:bookmarkStart w:id="817" w:name="_Toc207954701"/>
      <w:r w:rsidRPr="00EB74BB">
        <w:rPr>
          <w:rFonts w:eastAsia="Yu Mincho"/>
        </w:rPr>
        <w:t>6.</w:t>
      </w:r>
      <w:r w:rsidR="009C3CDD" w:rsidRPr="00EB74BB">
        <w:rPr>
          <w:rFonts w:eastAsia="Yu Mincho"/>
        </w:rPr>
        <w:t>5</w:t>
      </w:r>
      <w:r w:rsidRPr="00EB74BB">
        <w:rPr>
          <w:rFonts w:eastAsia="Yu Mincho"/>
        </w:rPr>
        <w:t>.1</w:t>
      </w:r>
      <w:r w:rsidRPr="00EB74BB">
        <w:rPr>
          <w:rFonts w:eastAsia="Yu Mincho"/>
        </w:rPr>
        <w:tab/>
        <w:t>General</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1036F7FA" w14:textId="6DA053AF" w:rsidR="00FC0041" w:rsidRDefault="00FC0041" w:rsidP="00FC0041">
      <w:pPr>
        <w:rPr>
          <w:rFonts w:cs="v5.0.0"/>
        </w:rPr>
      </w:pPr>
      <w:r>
        <w:rPr>
          <w:rFonts w:cs="v5.0.0"/>
        </w:rPr>
        <w:t xml:space="preserve">Unwanted emissions consist of out-of-band emissions and spurious emissions </w:t>
      </w:r>
      <w:r>
        <w:t xml:space="preserve">according to ITU definitions </w:t>
      </w:r>
      <w:r>
        <w:rPr>
          <w:rFonts w:cs="v5.0.0"/>
        </w:rPr>
        <w:t>[</w:t>
      </w:r>
      <w:r w:rsidR="0063610B">
        <w:rPr>
          <w:rFonts w:cs="v5.0.0"/>
        </w:rPr>
        <w:t>2</w:t>
      </w:r>
      <w:r>
        <w:rPr>
          <w:rFonts w:cs="v5.0.0"/>
        </w:rPr>
        <w:t xml:space="preserve">]. </w:t>
      </w:r>
      <w:r>
        <w:t>In ITU terminology, o</w:t>
      </w:r>
      <w:r>
        <w:rPr>
          <w:rFonts w:cs="v5.0.0"/>
        </w:rPr>
        <w:t xml:space="preserve">ut of band emissions are unwanted emissions immediately outside the </w:t>
      </w:r>
      <w:r w:rsidRPr="00870B6F">
        <w:rPr>
          <w:rFonts w:cs="v5.0.0"/>
        </w:rPr>
        <w:t>BS R2D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7D3EC31" w14:textId="77777777" w:rsidR="00FC0041" w:rsidRDefault="00FC0041" w:rsidP="00FC0041">
      <w:pPr>
        <w:rPr>
          <w:rFonts w:cs="v5.0.0"/>
          <w:lang w:eastAsia="zh-CN"/>
        </w:rPr>
      </w:pPr>
      <w:r>
        <w:rPr>
          <w:rFonts w:cs="v5.0.0"/>
        </w:rPr>
        <w:t xml:space="preserve">The out-of-band emissions requirement for the BS transmitter is specified both in terms of </w:t>
      </w:r>
      <w:bookmarkStart w:id="818" w:name="_Hlk497217795"/>
      <w:r>
        <w:rPr>
          <w:rFonts w:cs="v5.0.0"/>
        </w:rPr>
        <w:t xml:space="preserve">Adjacent Channel Leakage power Ratio </w:t>
      </w:r>
      <w:bookmarkEnd w:id="818"/>
      <w:r>
        <w:rPr>
          <w:rFonts w:cs="v5.0.0"/>
        </w:rPr>
        <w:t xml:space="preserve">(ACLR) and </w:t>
      </w:r>
      <w:r>
        <w:rPr>
          <w:rFonts w:cs="v5.0.0"/>
          <w:i/>
        </w:rPr>
        <w:t>operating band</w:t>
      </w:r>
      <w:r>
        <w:rPr>
          <w:rFonts w:cs="v5.0.0"/>
        </w:rPr>
        <w:t xml:space="preserve"> unwanted emissions (OBUE).</w:t>
      </w:r>
    </w:p>
    <w:p w14:paraId="0818DA63" w14:textId="77777777" w:rsidR="00FC0041" w:rsidRDefault="00FC0041" w:rsidP="00FC0041">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rPr>
          <w:rFonts w:hint="eastAsia"/>
          <w:lang w:eastAsia="zh-CN"/>
        </w:rPr>
        <w:t>10MHz</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rPr>
          <w:rFonts w:hint="eastAsia"/>
          <w:lang w:eastAsia="zh-CN"/>
        </w:rPr>
        <w:t>10MHz</w:t>
      </w:r>
      <w:r>
        <w:rPr>
          <w:rFonts w:cs="v5.0.0"/>
        </w:rPr>
        <w:t xml:space="preserve"> above and </w:t>
      </w:r>
      <w:r>
        <w:rPr>
          <w:rFonts w:hint="eastAsia"/>
          <w:lang w:eastAsia="zh-CN"/>
        </w:rPr>
        <w:t>10MHz</w:t>
      </w:r>
      <w:r>
        <w:rPr>
          <w:rFonts w:cs="v5.0.0"/>
        </w:rPr>
        <w:t xml:space="preserve"> below each band. Unwanted emissions outside of this frequency range are limited by a spurious emissions requirement.</w:t>
      </w:r>
    </w:p>
    <w:p w14:paraId="67830AB0" w14:textId="77777777" w:rsidR="00FC0041" w:rsidRPr="00870B6F" w:rsidRDefault="00FC0041" w:rsidP="00870B6F"/>
    <w:p w14:paraId="2ABD5474" w14:textId="641B797B" w:rsidR="00441D21" w:rsidRDefault="00441D21" w:rsidP="00441D21">
      <w:pPr>
        <w:pStyle w:val="31"/>
        <w:rPr>
          <w:rFonts w:eastAsia="Yu Mincho"/>
        </w:rPr>
      </w:pPr>
      <w:bookmarkStart w:id="819" w:name="_Toc21127484"/>
      <w:bookmarkStart w:id="820" w:name="_Toc29811693"/>
      <w:bookmarkStart w:id="821" w:name="_Toc36817245"/>
      <w:bookmarkStart w:id="822" w:name="_Toc37260161"/>
      <w:bookmarkStart w:id="823" w:name="_Toc37267549"/>
      <w:bookmarkStart w:id="824" w:name="_Toc44712151"/>
      <w:bookmarkStart w:id="825" w:name="_Toc45893464"/>
      <w:bookmarkStart w:id="826" w:name="_Toc53178191"/>
      <w:bookmarkStart w:id="827" w:name="_Toc53178642"/>
      <w:bookmarkStart w:id="828" w:name="_Toc61178868"/>
      <w:bookmarkStart w:id="829" w:name="_Toc61179338"/>
      <w:bookmarkStart w:id="830" w:name="_Toc67916634"/>
      <w:bookmarkStart w:id="831" w:name="_Toc74663232"/>
      <w:bookmarkStart w:id="832" w:name="_Toc82621772"/>
      <w:bookmarkStart w:id="833" w:name="_Toc90422619"/>
      <w:bookmarkStart w:id="834" w:name="_Toc106782812"/>
      <w:bookmarkStart w:id="835" w:name="_Toc107311703"/>
      <w:bookmarkStart w:id="836" w:name="_Toc107419287"/>
      <w:bookmarkStart w:id="837" w:name="_Toc107474914"/>
      <w:bookmarkStart w:id="838" w:name="_Toc114255507"/>
      <w:bookmarkStart w:id="839" w:name="_Toc115186187"/>
      <w:bookmarkStart w:id="840" w:name="_Toc123049001"/>
      <w:bookmarkStart w:id="841" w:name="_Toc123051920"/>
      <w:bookmarkStart w:id="842" w:name="_Toc123054389"/>
      <w:bookmarkStart w:id="843" w:name="_Toc123717490"/>
      <w:bookmarkStart w:id="844" w:name="_Toc124157066"/>
      <w:bookmarkStart w:id="845" w:name="_Toc124266470"/>
      <w:bookmarkStart w:id="846" w:name="_Toc131595828"/>
      <w:bookmarkStart w:id="847" w:name="_Toc131740826"/>
      <w:bookmarkStart w:id="848" w:name="_Toc131766360"/>
      <w:bookmarkStart w:id="849" w:name="_Toc138837582"/>
      <w:bookmarkStart w:id="850" w:name="_Toc156567403"/>
      <w:bookmarkStart w:id="851" w:name="_Toc176876009"/>
      <w:bookmarkStart w:id="852" w:name="_Toc187245514"/>
      <w:bookmarkStart w:id="853" w:name="_Toc193202748"/>
      <w:bookmarkStart w:id="854" w:name="_Toc207954146"/>
      <w:bookmarkStart w:id="855" w:name="_Toc207954286"/>
      <w:bookmarkStart w:id="856" w:name="_Toc207954702"/>
      <w:r w:rsidRPr="00EB74BB">
        <w:rPr>
          <w:rFonts w:eastAsia="Yu Mincho"/>
        </w:rPr>
        <w:t>6.</w:t>
      </w:r>
      <w:r w:rsidR="009C3CDD" w:rsidRPr="00EB74BB">
        <w:rPr>
          <w:rFonts w:eastAsia="Yu Mincho"/>
        </w:rPr>
        <w:t>5</w:t>
      </w:r>
      <w:r w:rsidRPr="00EB74BB">
        <w:rPr>
          <w:rFonts w:eastAsia="Yu Mincho"/>
        </w:rPr>
        <w:t>.2</w:t>
      </w:r>
      <w:r w:rsidRPr="00EB74BB">
        <w:rPr>
          <w:rFonts w:eastAsia="Yu Mincho"/>
        </w:rPr>
        <w:tab/>
        <w:t>Occupied bandwidth</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75463AE7" w14:textId="77777777" w:rsidR="00FC0041" w:rsidRDefault="00FC0041" w:rsidP="00FC0041">
      <w:pPr>
        <w:pStyle w:val="41"/>
      </w:pPr>
      <w:bookmarkStart w:id="857" w:name="_Toc124157067"/>
      <w:bookmarkStart w:id="858" w:name="_Toc106782813"/>
      <w:bookmarkStart w:id="859" w:name="_Toc61178869"/>
      <w:bookmarkStart w:id="860" w:name="_Toc90422620"/>
      <w:bookmarkStart w:id="861" w:name="_Toc123049002"/>
      <w:bookmarkStart w:id="862" w:name="_Toc138837583"/>
      <w:bookmarkStart w:id="863" w:name="_Toc44712152"/>
      <w:bookmarkStart w:id="864" w:name="_Toc21127485"/>
      <w:bookmarkStart w:id="865" w:name="_Toc156567404"/>
      <w:bookmarkStart w:id="866" w:name="_Toc37260162"/>
      <w:bookmarkStart w:id="867" w:name="_Toc124266471"/>
      <w:bookmarkStart w:id="868" w:name="_Toc74663233"/>
      <w:bookmarkStart w:id="869" w:name="_Toc107419288"/>
      <w:bookmarkStart w:id="870" w:name="_Toc114255508"/>
      <w:bookmarkStart w:id="871" w:name="_Toc131740827"/>
      <w:bookmarkStart w:id="872" w:name="_Toc61179339"/>
      <w:bookmarkStart w:id="873" w:name="_Toc123051921"/>
      <w:bookmarkStart w:id="874" w:name="_Toc29811694"/>
      <w:bookmarkStart w:id="875" w:name="_Toc107311704"/>
      <w:bookmarkStart w:id="876" w:name="_Toc45893465"/>
      <w:bookmarkStart w:id="877" w:name="_Toc131595829"/>
      <w:bookmarkStart w:id="878" w:name="_Toc53178192"/>
      <w:bookmarkStart w:id="879" w:name="_Toc36817246"/>
      <w:bookmarkStart w:id="880" w:name="_Toc67916635"/>
      <w:bookmarkStart w:id="881" w:name="_Toc107474915"/>
      <w:bookmarkStart w:id="882" w:name="_Toc82621773"/>
      <w:bookmarkStart w:id="883" w:name="_Toc115186188"/>
      <w:bookmarkStart w:id="884" w:name="_Toc53178643"/>
      <w:bookmarkStart w:id="885" w:name="_Toc131766361"/>
      <w:bookmarkStart w:id="886" w:name="_Toc123054390"/>
      <w:bookmarkStart w:id="887" w:name="_Toc37267550"/>
      <w:bookmarkStart w:id="888" w:name="_Toc123717491"/>
      <w:bookmarkStart w:id="889" w:name="_Toc207954147"/>
      <w:bookmarkStart w:id="890" w:name="_Toc207954287"/>
      <w:bookmarkStart w:id="891" w:name="_Toc207954703"/>
      <w:r>
        <w:rPr>
          <w:rFonts w:hint="eastAsia"/>
          <w:lang w:eastAsia="zh-CN"/>
        </w:rPr>
        <w:t>6.5</w:t>
      </w:r>
      <w:r>
        <w:t>.2.1</w:t>
      </w:r>
      <w:r>
        <w:tab/>
        <w:t>General</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224EA3C2" w14:textId="77777777" w:rsidR="00FC0041" w:rsidRDefault="00FC0041" w:rsidP="00FC0041">
      <w:pPr>
        <w:overflowPunct w:val="0"/>
        <w:autoSpaceDE w:val="0"/>
        <w:autoSpaceDN w:val="0"/>
        <w:adjustRightInd w:val="0"/>
        <w:textAlignment w:val="baseline"/>
      </w:pPr>
      <w:r>
        <w:t xml:space="preserve">The occupied bandwidth requirement shall apply during </w:t>
      </w:r>
      <w:r w:rsidRPr="00870B6F">
        <w:t xml:space="preserve">transmitter ON period </w:t>
      </w:r>
      <w:r>
        <w:t xml:space="preserve">for a single transmitted carrier. The minimum requirement below may be applied regionally. There may </w:t>
      </w:r>
      <w:r>
        <w:rPr>
          <w:rFonts w:hint="eastAsia"/>
          <w:lang w:val="en-US" w:eastAsia="zh-CN"/>
        </w:rPr>
        <w:t xml:space="preserve">also </w:t>
      </w:r>
      <w:r>
        <w:t>be regional requirements to declare the occupied bandwidth.</w:t>
      </w:r>
    </w:p>
    <w:p w14:paraId="3DED1C6C" w14:textId="77777777" w:rsidR="00FC0041" w:rsidRPr="00870B6F" w:rsidRDefault="00FC0041" w:rsidP="00FC0041">
      <w:r>
        <w:rPr>
          <w:rFonts w:cs="v5.0.0"/>
        </w:rPr>
        <w:t>For</w:t>
      </w:r>
      <w:r w:rsidRPr="00870B6F">
        <w:t xml:space="preserve"> BS type 1-C this requ</w:t>
      </w:r>
      <w:r>
        <w:rPr>
          <w:rFonts w:cs="v5.0.0"/>
        </w:rPr>
        <w:t xml:space="preserve">irement </w:t>
      </w:r>
      <w:r>
        <w:rPr>
          <w:rFonts w:cs="v5.0.0"/>
          <w:lang w:val="en-US" w:eastAsia="zh-CN"/>
        </w:rPr>
        <w:t>shall be applied</w:t>
      </w:r>
      <w:r w:rsidRPr="00870B6F">
        <w:t xml:space="preserve"> at the antenna connector supporting</w:t>
      </w:r>
      <w:r>
        <w:rPr>
          <w:rFonts w:cs="v5.0.0"/>
        </w:rPr>
        <w:t xml:space="preserve"> t</w:t>
      </w:r>
      <w:r w:rsidRPr="00870B6F">
        <w:t>ransmission in the operating band.</w:t>
      </w:r>
    </w:p>
    <w:p w14:paraId="4C6837FF" w14:textId="77777777" w:rsidR="00FC0041" w:rsidRDefault="00FC0041" w:rsidP="00FC0041">
      <w:pPr>
        <w:pStyle w:val="41"/>
      </w:pPr>
      <w:bookmarkStart w:id="892" w:name="_Toc37260163"/>
      <w:bookmarkStart w:id="893" w:name="_Toc156567405"/>
      <w:bookmarkStart w:id="894" w:name="_Toc82621774"/>
      <w:bookmarkStart w:id="895" w:name="_Toc107474916"/>
      <w:bookmarkStart w:id="896" w:name="_Toc61179340"/>
      <w:bookmarkStart w:id="897" w:name="_Toc36817247"/>
      <w:bookmarkStart w:id="898" w:name="_Toc123717492"/>
      <w:bookmarkStart w:id="899" w:name="_Toc45893466"/>
      <w:bookmarkStart w:id="900" w:name="_Toc29811695"/>
      <w:bookmarkStart w:id="901" w:name="_Toc90422621"/>
      <w:bookmarkStart w:id="902" w:name="_Toc53178644"/>
      <w:bookmarkStart w:id="903" w:name="_Toc106782814"/>
      <w:bookmarkStart w:id="904" w:name="_Toc37267551"/>
      <w:bookmarkStart w:id="905" w:name="_Toc131595830"/>
      <w:bookmarkStart w:id="906" w:name="_Toc67916636"/>
      <w:bookmarkStart w:id="907" w:name="_Toc107311705"/>
      <w:bookmarkStart w:id="908" w:name="_Toc123049003"/>
      <w:bookmarkStart w:id="909" w:name="_Toc124157068"/>
      <w:bookmarkStart w:id="910" w:name="_Toc53178193"/>
      <w:bookmarkStart w:id="911" w:name="_Toc21127486"/>
      <w:bookmarkStart w:id="912" w:name="_Toc123054391"/>
      <w:bookmarkStart w:id="913" w:name="_Toc107419289"/>
      <w:bookmarkStart w:id="914" w:name="_Toc115186189"/>
      <w:bookmarkStart w:id="915" w:name="_Toc61178870"/>
      <w:bookmarkStart w:id="916" w:name="_Toc44712153"/>
      <w:bookmarkStart w:id="917" w:name="_Toc131740828"/>
      <w:bookmarkStart w:id="918" w:name="_Toc138837584"/>
      <w:bookmarkStart w:id="919" w:name="_Toc114255509"/>
      <w:bookmarkStart w:id="920" w:name="_Toc131766362"/>
      <w:bookmarkStart w:id="921" w:name="_Toc123051922"/>
      <w:bookmarkStart w:id="922" w:name="_Toc74663234"/>
      <w:bookmarkStart w:id="923" w:name="_Toc124266472"/>
      <w:bookmarkStart w:id="924" w:name="_Toc207954148"/>
      <w:bookmarkStart w:id="925" w:name="_Toc207954288"/>
      <w:bookmarkStart w:id="926" w:name="_Toc207954704"/>
      <w:r>
        <w:rPr>
          <w:rFonts w:hint="eastAsia"/>
          <w:lang w:eastAsia="zh-CN"/>
        </w:rPr>
        <w:t>6.5</w:t>
      </w:r>
      <w:r>
        <w:t>.2.2</w:t>
      </w:r>
      <w:r>
        <w:tab/>
        <w:t xml:space="preserve">Minimum requirement for </w:t>
      </w:r>
      <w:r>
        <w:rPr>
          <w:i/>
        </w:rPr>
        <w:t>BS type 1-C</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55390688" w14:textId="77777777" w:rsidR="00FC0041" w:rsidRPr="00870B6F" w:rsidRDefault="00FC0041" w:rsidP="00FC0041">
      <w:r>
        <w:t xml:space="preserve">The occupied bandwidth for each NR carrier shall be less than the </w:t>
      </w:r>
      <w:r w:rsidRPr="00870B6F">
        <w:t>BS R2D channel bandwidth</w:t>
      </w:r>
      <w:r>
        <w:t>.</w:t>
      </w:r>
      <w:r w:rsidRPr="00870B6F">
        <w:t xml:space="preserve"> </w:t>
      </w:r>
    </w:p>
    <w:p w14:paraId="0D10502F" w14:textId="77777777" w:rsidR="00FC0041" w:rsidRPr="00870B6F" w:rsidRDefault="00FC0041" w:rsidP="00870B6F"/>
    <w:p w14:paraId="3C5DACA6" w14:textId="450245B0" w:rsidR="00441D21" w:rsidRDefault="00441D21" w:rsidP="00441D21">
      <w:pPr>
        <w:pStyle w:val="31"/>
        <w:rPr>
          <w:rFonts w:eastAsia="Yu Mincho"/>
        </w:rPr>
      </w:pPr>
      <w:bookmarkStart w:id="927" w:name="_Toc21127487"/>
      <w:bookmarkStart w:id="928" w:name="_Toc29811696"/>
      <w:bookmarkStart w:id="929" w:name="_Toc36817248"/>
      <w:bookmarkStart w:id="930" w:name="_Toc37260164"/>
      <w:bookmarkStart w:id="931" w:name="_Toc37267552"/>
      <w:bookmarkStart w:id="932" w:name="_Toc44712154"/>
      <w:bookmarkStart w:id="933" w:name="_Toc45893467"/>
      <w:bookmarkStart w:id="934" w:name="_Toc53178194"/>
      <w:bookmarkStart w:id="935" w:name="_Toc53178645"/>
      <w:bookmarkStart w:id="936" w:name="_Toc61178871"/>
      <w:bookmarkStart w:id="937" w:name="_Toc61179341"/>
      <w:bookmarkStart w:id="938" w:name="_Toc67916637"/>
      <w:bookmarkStart w:id="939" w:name="_Toc74663235"/>
      <w:bookmarkStart w:id="940" w:name="_Toc82621775"/>
      <w:bookmarkStart w:id="941" w:name="_Toc90422622"/>
      <w:bookmarkStart w:id="942" w:name="_Toc106782815"/>
      <w:bookmarkStart w:id="943" w:name="_Toc107311706"/>
      <w:bookmarkStart w:id="944" w:name="_Toc107419290"/>
      <w:bookmarkStart w:id="945" w:name="_Toc107474917"/>
      <w:bookmarkStart w:id="946" w:name="_Toc114255510"/>
      <w:bookmarkStart w:id="947" w:name="_Toc115186190"/>
      <w:bookmarkStart w:id="948" w:name="_Toc123049004"/>
      <w:bookmarkStart w:id="949" w:name="_Toc123051923"/>
      <w:bookmarkStart w:id="950" w:name="_Toc123054392"/>
      <w:bookmarkStart w:id="951" w:name="_Toc123717493"/>
      <w:bookmarkStart w:id="952" w:name="_Toc124157069"/>
      <w:bookmarkStart w:id="953" w:name="_Toc124266473"/>
      <w:bookmarkStart w:id="954" w:name="_Toc131595831"/>
      <w:bookmarkStart w:id="955" w:name="_Toc131740829"/>
      <w:bookmarkStart w:id="956" w:name="_Toc131766363"/>
      <w:bookmarkStart w:id="957" w:name="_Toc138837585"/>
      <w:bookmarkStart w:id="958" w:name="_Toc156567406"/>
      <w:bookmarkStart w:id="959" w:name="_Toc176876012"/>
      <w:bookmarkStart w:id="960" w:name="_Toc187245517"/>
      <w:bookmarkStart w:id="961" w:name="_Toc193202749"/>
      <w:bookmarkStart w:id="962" w:name="_Toc207954149"/>
      <w:bookmarkStart w:id="963" w:name="_Toc207954289"/>
      <w:bookmarkStart w:id="964" w:name="_Toc207954705"/>
      <w:r w:rsidRPr="00EB74BB">
        <w:rPr>
          <w:rFonts w:eastAsia="Yu Mincho"/>
        </w:rPr>
        <w:t>6.</w:t>
      </w:r>
      <w:r w:rsidR="009C3CDD" w:rsidRPr="00EB74BB">
        <w:rPr>
          <w:rFonts w:eastAsia="Yu Mincho"/>
        </w:rPr>
        <w:t>5</w:t>
      </w:r>
      <w:r w:rsidRPr="00EB74BB">
        <w:rPr>
          <w:rFonts w:eastAsia="Yu Mincho"/>
        </w:rPr>
        <w:t>.3</w:t>
      </w:r>
      <w:r w:rsidRPr="00EB74BB">
        <w:rPr>
          <w:rFonts w:eastAsia="Yu Mincho"/>
        </w:rPr>
        <w:tab/>
        <w:t>Adjacent Channel Leakage Power Ratio</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52D932D1" w14:textId="77777777" w:rsidR="00FC0041" w:rsidRDefault="00FC0041" w:rsidP="00FC0041">
      <w:pPr>
        <w:pStyle w:val="41"/>
      </w:pPr>
      <w:bookmarkStart w:id="965" w:name="_Toc114255511"/>
      <w:bookmarkStart w:id="966" w:name="_Toc123717494"/>
      <w:bookmarkStart w:id="967" w:name="_Toc37267553"/>
      <w:bookmarkStart w:id="968" w:name="_Toc107311707"/>
      <w:bookmarkStart w:id="969" w:name="_Toc107474918"/>
      <w:bookmarkStart w:id="970" w:name="_Toc124266474"/>
      <w:bookmarkStart w:id="971" w:name="_Toc123054393"/>
      <w:bookmarkStart w:id="972" w:name="_Toc90422623"/>
      <w:bookmarkStart w:id="973" w:name="_Toc61178872"/>
      <w:bookmarkStart w:id="974" w:name="_Toc37260165"/>
      <w:bookmarkStart w:id="975" w:name="_Toc106782816"/>
      <w:bookmarkStart w:id="976" w:name="_Toc156567407"/>
      <w:bookmarkStart w:id="977" w:name="_Toc131740830"/>
      <w:bookmarkStart w:id="978" w:name="_Toc36817249"/>
      <w:bookmarkStart w:id="979" w:name="_Toc67916638"/>
      <w:bookmarkStart w:id="980" w:name="_Toc44712155"/>
      <w:bookmarkStart w:id="981" w:name="_Toc74663236"/>
      <w:bookmarkStart w:id="982" w:name="_Toc82621776"/>
      <w:bookmarkStart w:id="983" w:name="_Toc115186191"/>
      <w:bookmarkStart w:id="984" w:name="_Toc123049005"/>
      <w:bookmarkStart w:id="985" w:name="_Toc123051924"/>
      <w:bookmarkStart w:id="986" w:name="_Toc138837586"/>
      <w:bookmarkStart w:id="987" w:name="_Toc124157070"/>
      <w:bookmarkStart w:id="988" w:name="_Toc29811697"/>
      <w:bookmarkStart w:id="989" w:name="_Toc45893468"/>
      <w:bookmarkStart w:id="990" w:name="_Toc53178646"/>
      <w:bookmarkStart w:id="991" w:name="_Toc61179342"/>
      <w:bookmarkStart w:id="992" w:name="_Toc21127488"/>
      <w:bookmarkStart w:id="993" w:name="_Toc131766364"/>
      <w:bookmarkStart w:id="994" w:name="_Toc53178195"/>
      <w:bookmarkStart w:id="995" w:name="_Toc107419291"/>
      <w:bookmarkStart w:id="996" w:name="_Toc131595832"/>
      <w:bookmarkStart w:id="997" w:name="_Toc207954150"/>
      <w:bookmarkStart w:id="998" w:name="_Toc207954290"/>
      <w:bookmarkStart w:id="999" w:name="_Toc207954706"/>
      <w:r>
        <w:rPr>
          <w:rFonts w:hint="eastAsia"/>
          <w:lang w:eastAsia="zh-CN"/>
        </w:rPr>
        <w:t>6.5</w:t>
      </w:r>
      <w:r>
        <w:t>.3.1</w:t>
      </w:r>
      <w:r>
        <w:tab/>
        <w:t>General</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717F58C2" w14:textId="77777777" w:rsidR="00FC0041" w:rsidRDefault="00FC0041" w:rsidP="00FC0041">
      <w:r>
        <w:t>Adjacent Channel Leakage power Ratio (ACLR) is the ratio of the filtered mean power centred on the assigned channel frequency to the filtered mean power centred on an adjacent channel frequency.</w:t>
      </w:r>
    </w:p>
    <w:p w14:paraId="3D7D0CB4" w14:textId="77777777" w:rsidR="00FC0041" w:rsidRDefault="00FC0041" w:rsidP="00FC0041">
      <w:bookmarkStart w:id="1000" w:name="_Hlk508123095"/>
      <w:r>
        <w:t xml:space="preserve">The requirements shall apply outside the </w:t>
      </w:r>
      <w:r w:rsidRPr="00870B6F">
        <w:t>Base Station RF Bandwidth</w:t>
      </w:r>
      <w:r>
        <w:t xml:space="preserve"> or </w:t>
      </w:r>
      <w:r w:rsidRPr="00870B6F">
        <w:t>Radio Bandwidth</w:t>
      </w:r>
      <w:r>
        <w:t xml:space="preserve"> whatever the type of transmitter considered (single carrier or multi-carrier) and for all transmission modes foreseen by the manufacturer’s specification.</w:t>
      </w:r>
    </w:p>
    <w:p w14:paraId="015D238C" w14:textId="77777777" w:rsidR="00FC0041" w:rsidRDefault="00FC0041" w:rsidP="00FC0041">
      <w:bookmarkStart w:id="1001" w:name="_Toc67916639"/>
      <w:bookmarkStart w:id="1002" w:name="_Toc53178647"/>
      <w:bookmarkStart w:id="1003" w:name="_Toc37260166"/>
      <w:bookmarkStart w:id="1004" w:name="_Toc82621777"/>
      <w:bookmarkStart w:id="1005" w:name="_Toc36817250"/>
      <w:bookmarkStart w:id="1006" w:name="_Toc107474919"/>
      <w:bookmarkStart w:id="1007" w:name="_Toc107419292"/>
      <w:bookmarkStart w:id="1008" w:name="_Toc45893469"/>
      <w:bookmarkStart w:id="1009" w:name="_Toc107311708"/>
      <w:bookmarkStart w:id="1010" w:name="_Toc53178196"/>
      <w:bookmarkStart w:id="1011" w:name="_Toc37267554"/>
      <w:bookmarkStart w:id="1012" w:name="_Toc106782817"/>
      <w:bookmarkStart w:id="1013" w:name="_Toc61178873"/>
      <w:bookmarkStart w:id="1014" w:name="_Toc90422624"/>
      <w:bookmarkStart w:id="1015" w:name="_Toc61179343"/>
      <w:bookmarkStart w:id="1016" w:name="_Toc13080199"/>
      <w:bookmarkStart w:id="1017" w:name="_Toc29811698"/>
      <w:bookmarkStart w:id="1018" w:name="_Toc44712156"/>
      <w:bookmarkStart w:id="1019" w:name="_Toc74663237"/>
      <w:bookmarkEnd w:id="1000"/>
      <w:r>
        <w:t xml:space="preserve">The requirement shall apply during the </w:t>
      </w:r>
      <w:r w:rsidRPr="00870B6F">
        <w:t>transmitter ON period</w:t>
      </w:r>
      <w:r>
        <w:t>.</w:t>
      </w:r>
    </w:p>
    <w:p w14:paraId="6D295047" w14:textId="77777777" w:rsidR="00FC0041" w:rsidRDefault="00FC0041" w:rsidP="00FC0041">
      <w:pPr>
        <w:pStyle w:val="41"/>
      </w:pPr>
      <w:bookmarkStart w:id="1020" w:name="_Toc123049006"/>
      <w:bookmarkStart w:id="1021" w:name="_Toc123051925"/>
      <w:bookmarkStart w:id="1022" w:name="_Toc123717495"/>
      <w:bookmarkStart w:id="1023" w:name="_Toc138837587"/>
      <w:bookmarkStart w:id="1024" w:name="_Toc131766365"/>
      <w:bookmarkStart w:id="1025" w:name="_Toc131595833"/>
      <w:bookmarkStart w:id="1026" w:name="_Toc131740831"/>
      <w:bookmarkStart w:id="1027" w:name="_Toc124266475"/>
      <w:bookmarkStart w:id="1028" w:name="_Toc123054394"/>
      <w:bookmarkStart w:id="1029" w:name="_Toc115186192"/>
      <w:bookmarkStart w:id="1030" w:name="_Toc156567408"/>
      <w:bookmarkStart w:id="1031" w:name="_Toc114255512"/>
      <w:bookmarkStart w:id="1032" w:name="_Toc124157071"/>
      <w:bookmarkStart w:id="1033" w:name="_Toc207954151"/>
      <w:bookmarkStart w:id="1034" w:name="_Toc207954291"/>
      <w:bookmarkStart w:id="1035" w:name="_Toc207954707"/>
      <w:r>
        <w:rPr>
          <w:rFonts w:hint="eastAsia"/>
          <w:lang w:eastAsia="zh-CN"/>
        </w:rPr>
        <w:t>6.5</w:t>
      </w:r>
      <w:r>
        <w:t>.3.2</w:t>
      </w:r>
      <w:r>
        <w:tab/>
      </w:r>
      <w:r>
        <w:rPr>
          <w:lang w:val="en-US" w:eastAsia="zh-CN"/>
        </w:rPr>
        <w:t xml:space="preserve">Limits and </w:t>
      </w:r>
      <w:r>
        <w:rPr>
          <w:i/>
        </w:rPr>
        <w:t>Basic limits</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64F9AA41" w14:textId="77777777" w:rsidR="00FC0041" w:rsidRDefault="00FC0041" w:rsidP="00FC0041">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59056BBC" w14:textId="77777777" w:rsidR="00FC0041" w:rsidRDefault="00FC0041" w:rsidP="00FC0041">
      <w:pPr>
        <w:rPr>
          <w:rFonts w:cs="v5.0.0"/>
        </w:rPr>
      </w:pPr>
      <w:r>
        <w:rPr>
          <w:rFonts w:cs="v5.0.0"/>
        </w:rPr>
        <w:t>For operation in paired</w:t>
      </w:r>
      <w:r>
        <w:rPr>
          <w:rFonts w:cs="v5.0.0" w:hint="eastAsia"/>
          <w:lang w:val="en-US" w:eastAsia="zh-CN"/>
        </w:rPr>
        <w:t xml:space="preserve"> </w:t>
      </w:r>
      <w:r>
        <w:rPr>
          <w:rFonts w:cs="v5.0.0"/>
        </w:rPr>
        <w:t>spectrum, the ACLR shall be higher than the value specified in table </w:t>
      </w:r>
      <w:r>
        <w:rPr>
          <w:rFonts w:cs="v5.0.0" w:hint="eastAsia"/>
          <w:lang w:eastAsia="zh-CN"/>
        </w:rPr>
        <w:t>6.5</w:t>
      </w:r>
      <w:r>
        <w:rPr>
          <w:rFonts w:cs="v5.0.0"/>
        </w:rPr>
        <w:t>.</w:t>
      </w:r>
      <w:r>
        <w:rPr>
          <w:rFonts w:cs="v5.0.0"/>
          <w:lang w:eastAsia="zh-CN"/>
        </w:rPr>
        <w:t>3</w:t>
      </w:r>
      <w:r>
        <w:rPr>
          <w:rFonts w:cs="v5.0.0"/>
        </w:rPr>
        <w:t>.2</w:t>
      </w:r>
      <w:r>
        <w:rPr>
          <w:rFonts w:cs="v5.0.0"/>
        </w:rPr>
        <w:noBreakHyphen/>
        <w:t>1</w:t>
      </w:r>
      <w:r>
        <w:t xml:space="preserve"> in </w:t>
      </w:r>
      <w:r>
        <w:rPr>
          <w:rFonts w:hint="eastAsia"/>
          <w:lang w:val="en-US" w:eastAsia="zh-CN"/>
        </w:rPr>
        <w:t>band n8</w:t>
      </w:r>
      <w:r>
        <w:rPr>
          <w:rFonts w:cs="v5.0.0"/>
        </w:rPr>
        <w:t>.</w:t>
      </w:r>
    </w:p>
    <w:p w14:paraId="4002E942" w14:textId="77777777" w:rsidR="00FC0041" w:rsidRDefault="00FC0041" w:rsidP="00FC0041">
      <w:pPr>
        <w:pStyle w:val="TH"/>
      </w:pPr>
      <w:r>
        <w:lastRenderedPageBreak/>
        <w:t xml:space="preserve">Table </w:t>
      </w:r>
      <w:r>
        <w:rPr>
          <w:rFonts w:hint="eastAsia"/>
          <w:lang w:eastAsia="zh-CN"/>
        </w:rPr>
        <w:t>6.5</w:t>
      </w:r>
      <w:r>
        <w:t>.</w:t>
      </w:r>
      <w:r>
        <w:rPr>
          <w:lang w:eastAsia="zh-CN"/>
        </w:rPr>
        <w:t>3</w:t>
      </w:r>
      <w:r>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2835"/>
        <w:gridCol w:w="1701"/>
        <w:gridCol w:w="2126"/>
        <w:gridCol w:w="794"/>
      </w:tblGrid>
      <w:tr w:rsidR="00FC0041" w14:paraId="319C1014" w14:textId="77777777" w:rsidTr="00870B6F">
        <w:trPr>
          <w:cantSplit/>
          <w:jc w:val="center"/>
        </w:trPr>
        <w:tc>
          <w:tcPr>
            <w:tcW w:w="1977" w:type="dxa"/>
            <w:tcBorders>
              <w:bottom w:val="single" w:sz="6" w:space="0" w:color="auto"/>
            </w:tcBorders>
          </w:tcPr>
          <w:p w14:paraId="4ABB5A46" w14:textId="77777777" w:rsidR="00FC0041" w:rsidRDefault="00FC0041" w:rsidP="00FC0041">
            <w:pPr>
              <w:pStyle w:val="TAH"/>
              <w:rPr>
                <w:rFonts w:cs="v5.0.0"/>
              </w:rPr>
            </w:pPr>
            <w:r>
              <w:rPr>
                <w:rFonts w:cs="v5.0.0"/>
                <w:i/>
              </w:rPr>
              <w:t xml:space="preserve">BS </w:t>
            </w:r>
            <w:r>
              <w:rPr>
                <w:rFonts w:cs="v5.0.0" w:hint="eastAsia"/>
                <w:i/>
                <w:lang w:val="en-US" w:eastAsia="zh-CN"/>
              </w:rPr>
              <w:t xml:space="preserve">R2D </w:t>
            </w:r>
            <w:r>
              <w:rPr>
                <w:rFonts w:cs="v5.0.0"/>
                <w:i/>
              </w:rPr>
              <w:t>channel bandwidth</w:t>
            </w:r>
            <w:r>
              <w:rPr>
                <w:rFonts w:cs="v5.0.0"/>
              </w:rPr>
              <w:t xml:space="preserve"> of </w:t>
            </w:r>
            <w:r>
              <w:rPr>
                <w:rFonts w:cs="v5.0.0"/>
                <w:i/>
              </w:rPr>
              <w:t>l</w:t>
            </w:r>
            <w:r>
              <w:rPr>
                <w:rFonts w:cs="Arial"/>
                <w:i/>
              </w:rPr>
              <w:t>owest/highest carrier</w:t>
            </w:r>
            <w:r>
              <w:rPr>
                <w:rFonts w:cs="v5.0.0"/>
              </w:rPr>
              <w:t xml:space="preserve"> transmitted </w:t>
            </w:r>
            <w:r>
              <w:rPr>
                <w:rFonts w:cs="Arial"/>
              </w:rPr>
              <w:t>BW</w:t>
            </w:r>
            <w:r>
              <w:rPr>
                <w:rFonts w:cs="Arial"/>
                <w:vertAlign w:val="subscript"/>
              </w:rPr>
              <w:t>Channel</w:t>
            </w:r>
            <w:r>
              <w:rPr>
                <w:rFonts w:cs="v5.0.0"/>
              </w:rPr>
              <w:t xml:space="preserve"> (</w:t>
            </w:r>
            <w:r>
              <w:rPr>
                <w:rFonts w:cs="v5.0.0" w:hint="eastAsia"/>
                <w:lang w:val="en-US" w:eastAsia="zh-CN"/>
              </w:rPr>
              <w:t>k</w:t>
            </w:r>
            <w:r>
              <w:rPr>
                <w:rFonts w:cs="v5.0.0"/>
              </w:rPr>
              <w:t>Hz)</w:t>
            </w:r>
          </w:p>
        </w:tc>
        <w:tc>
          <w:tcPr>
            <w:tcW w:w="2835" w:type="dxa"/>
            <w:tcBorders>
              <w:bottom w:val="single" w:sz="6" w:space="0" w:color="auto"/>
            </w:tcBorders>
          </w:tcPr>
          <w:p w14:paraId="10830C58" w14:textId="77777777" w:rsidR="00FC0041" w:rsidRDefault="00FC0041" w:rsidP="00FC0041">
            <w:pPr>
              <w:pStyle w:val="TAH"/>
              <w:rPr>
                <w:rFonts w:cs="v5.0.0"/>
              </w:rPr>
            </w:pPr>
            <w:r>
              <w:rPr>
                <w:rFonts w:cs="v5.0.0"/>
              </w:rPr>
              <w:t>BS adjacent channel centre frequency offset below the lowest or above the highest carrier centre frequency transmitted</w:t>
            </w:r>
          </w:p>
          <w:p w14:paraId="0E7D4870" w14:textId="77777777" w:rsidR="00FC0041" w:rsidRDefault="00FC0041" w:rsidP="00FC0041">
            <w:pPr>
              <w:pStyle w:val="TAH"/>
              <w:rPr>
                <w:rFonts w:cs="v5.0.0"/>
              </w:rPr>
            </w:pPr>
            <w:r>
              <w:rPr>
                <w:rFonts w:cs="v5.0.0"/>
              </w:rPr>
              <w:t xml:space="preserve"> (</w:t>
            </w:r>
            <w:r>
              <w:rPr>
                <w:rFonts w:cs="v5.0.0" w:hint="eastAsia"/>
                <w:lang w:val="en-US" w:eastAsia="zh-CN"/>
              </w:rPr>
              <w:t>k</w:t>
            </w:r>
            <w:r>
              <w:rPr>
                <w:rFonts w:cs="v5.0.0"/>
              </w:rPr>
              <w:t>Hz)</w:t>
            </w:r>
          </w:p>
        </w:tc>
        <w:tc>
          <w:tcPr>
            <w:tcW w:w="1701" w:type="dxa"/>
          </w:tcPr>
          <w:p w14:paraId="7750BA90" w14:textId="77777777" w:rsidR="00FC0041" w:rsidRDefault="00FC0041" w:rsidP="00FC0041">
            <w:pPr>
              <w:pStyle w:val="TAH"/>
              <w:rPr>
                <w:rFonts w:cs="v5.0.0"/>
              </w:rPr>
            </w:pPr>
            <w:r>
              <w:rPr>
                <w:rFonts w:cs="v5.0.0"/>
              </w:rPr>
              <w:t>Assumed adjacent channel carrier (informative)</w:t>
            </w:r>
          </w:p>
        </w:tc>
        <w:tc>
          <w:tcPr>
            <w:tcW w:w="2126" w:type="dxa"/>
          </w:tcPr>
          <w:p w14:paraId="6F122A42" w14:textId="77777777" w:rsidR="00FC0041" w:rsidRDefault="00FC0041" w:rsidP="00FC0041">
            <w:pPr>
              <w:pStyle w:val="TAH"/>
              <w:rPr>
                <w:rFonts w:cs="v5.0.0"/>
              </w:rPr>
            </w:pPr>
            <w:r>
              <w:rPr>
                <w:rFonts w:cs="v5.0.0"/>
              </w:rPr>
              <w:t>Filter on the adjacent channel frequency and corresponding filter bandwidth</w:t>
            </w:r>
          </w:p>
        </w:tc>
        <w:tc>
          <w:tcPr>
            <w:tcW w:w="794" w:type="dxa"/>
          </w:tcPr>
          <w:p w14:paraId="26EC213C" w14:textId="77777777" w:rsidR="00FC0041" w:rsidRDefault="00FC0041" w:rsidP="00FC0041">
            <w:pPr>
              <w:pStyle w:val="TAH"/>
              <w:rPr>
                <w:rFonts w:cs="v5.0.0"/>
              </w:rPr>
            </w:pPr>
            <w:r>
              <w:rPr>
                <w:rFonts w:cs="v5.0.0"/>
              </w:rPr>
              <w:t>ACLR limit</w:t>
            </w:r>
          </w:p>
          <w:p w14:paraId="4BC3CCFE" w14:textId="77777777" w:rsidR="00FC0041" w:rsidRDefault="00FC0041" w:rsidP="00FC0041">
            <w:pPr>
              <w:pStyle w:val="TAH"/>
              <w:rPr>
                <w:rFonts w:cs="v5.0.0"/>
              </w:rPr>
            </w:pPr>
          </w:p>
        </w:tc>
      </w:tr>
      <w:tr w:rsidR="00FC0041" w14:paraId="03E005A0" w14:textId="77777777" w:rsidTr="00870B6F">
        <w:trPr>
          <w:cantSplit/>
          <w:trHeight w:val="90"/>
          <w:jc w:val="center"/>
        </w:trPr>
        <w:tc>
          <w:tcPr>
            <w:tcW w:w="1977" w:type="dxa"/>
            <w:vMerge w:val="restart"/>
            <w:tcBorders>
              <w:top w:val="single" w:sz="6" w:space="0" w:color="auto"/>
              <w:left w:val="single" w:sz="6" w:space="0" w:color="auto"/>
              <w:right w:val="single" w:sz="6" w:space="0" w:color="auto"/>
            </w:tcBorders>
            <w:vAlign w:val="center"/>
          </w:tcPr>
          <w:p w14:paraId="4B21A702" w14:textId="77777777" w:rsidR="00FC0041" w:rsidRDefault="00FC0041" w:rsidP="00FC0041">
            <w:pPr>
              <w:pStyle w:val="TAC"/>
              <w:rPr>
                <w:rFonts w:cs="Arial"/>
                <w:lang w:val="en-US" w:eastAsia="zh-CN"/>
              </w:rPr>
            </w:pPr>
            <w:r>
              <w:rPr>
                <w:rFonts w:cs="Arial" w:hint="eastAsia"/>
                <w:lang w:val="en-US" w:eastAsia="zh-CN"/>
              </w:rPr>
              <w:t>200</w:t>
            </w:r>
          </w:p>
        </w:tc>
        <w:tc>
          <w:tcPr>
            <w:tcW w:w="2835" w:type="dxa"/>
            <w:tcBorders>
              <w:top w:val="single" w:sz="6" w:space="0" w:color="auto"/>
              <w:left w:val="single" w:sz="6" w:space="0" w:color="auto"/>
              <w:bottom w:val="single" w:sz="6" w:space="0" w:color="auto"/>
              <w:right w:val="single" w:sz="6" w:space="0" w:color="auto"/>
            </w:tcBorders>
            <w:vAlign w:val="center"/>
          </w:tcPr>
          <w:p w14:paraId="6510C61A" w14:textId="77777777" w:rsidR="00FC0041" w:rsidRDefault="00FC0041" w:rsidP="00FC0041">
            <w:pPr>
              <w:pStyle w:val="TAC"/>
              <w:rPr>
                <w:rFonts w:cs="Arial"/>
                <w:lang w:val="en-US" w:eastAsia="zh-CN"/>
              </w:rPr>
            </w:pPr>
            <w:r>
              <w:rPr>
                <w:rFonts w:cs="Arial" w:hint="eastAsia"/>
                <w:lang w:val="en-US" w:eastAsia="zh-CN"/>
              </w:rPr>
              <w:t>300</w:t>
            </w:r>
          </w:p>
        </w:tc>
        <w:tc>
          <w:tcPr>
            <w:tcW w:w="1701" w:type="dxa"/>
            <w:tcBorders>
              <w:left w:val="single" w:sz="6" w:space="0" w:color="auto"/>
            </w:tcBorders>
            <w:vAlign w:val="center"/>
          </w:tcPr>
          <w:p w14:paraId="4F8CAD22"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62DADB73" w14:textId="77777777" w:rsidR="00FC0041" w:rsidRDefault="00FC0041" w:rsidP="00FC0041">
            <w:pPr>
              <w:pStyle w:val="TAC"/>
              <w:rPr>
                <w:rFonts w:cs="Arial"/>
              </w:rPr>
            </w:pPr>
            <w:r>
              <w:rPr>
                <w:rFonts w:cs="Arial" w:hint="eastAsia"/>
              </w:rPr>
              <w:t>Square (180 kHz)</w:t>
            </w:r>
          </w:p>
        </w:tc>
        <w:tc>
          <w:tcPr>
            <w:tcW w:w="794" w:type="dxa"/>
            <w:vAlign w:val="center"/>
          </w:tcPr>
          <w:p w14:paraId="0121AC6A" w14:textId="77777777" w:rsidR="00FC0041" w:rsidRDefault="00FC0041" w:rsidP="00FC0041">
            <w:pPr>
              <w:pStyle w:val="TAC"/>
              <w:rPr>
                <w:rFonts w:cs="Arial"/>
                <w:lang w:val="en-US" w:eastAsia="zh-CN"/>
              </w:rPr>
            </w:pPr>
            <w:r>
              <w:rPr>
                <w:rFonts w:cs="Arial" w:hint="eastAsia"/>
                <w:lang w:val="en-US" w:eastAsia="zh-CN"/>
              </w:rPr>
              <w:t>40dB</w:t>
            </w:r>
          </w:p>
        </w:tc>
      </w:tr>
      <w:tr w:rsidR="00FC0041" w14:paraId="40EC9F1D" w14:textId="77777777" w:rsidTr="00870B6F">
        <w:trPr>
          <w:cantSplit/>
          <w:trHeight w:val="197"/>
          <w:jc w:val="center"/>
        </w:trPr>
        <w:tc>
          <w:tcPr>
            <w:tcW w:w="1977" w:type="dxa"/>
            <w:vMerge/>
            <w:tcBorders>
              <w:left w:val="single" w:sz="6" w:space="0" w:color="auto"/>
              <w:bottom w:val="single" w:sz="6" w:space="0" w:color="auto"/>
              <w:right w:val="single" w:sz="6" w:space="0" w:color="auto"/>
            </w:tcBorders>
            <w:vAlign w:val="center"/>
          </w:tcPr>
          <w:p w14:paraId="4444778F"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11AB8346" w14:textId="77777777" w:rsidR="00FC0041" w:rsidRDefault="00FC0041" w:rsidP="00FC0041">
            <w:pPr>
              <w:pStyle w:val="TAC"/>
              <w:rPr>
                <w:rFonts w:cs="Arial"/>
                <w:lang w:val="en-US" w:eastAsia="zh-CN"/>
              </w:rPr>
            </w:pPr>
            <w:r>
              <w:rPr>
                <w:rFonts w:cs="Arial" w:hint="eastAsia"/>
                <w:lang w:val="en-US" w:eastAsia="zh-CN"/>
              </w:rPr>
              <w:t>500</w:t>
            </w:r>
          </w:p>
        </w:tc>
        <w:tc>
          <w:tcPr>
            <w:tcW w:w="1701" w:type="dxa"/>
            <w:tcBorders>
              <w:left w:val="single" w:sz="6" w:space="0" w:color="auto"/>
            </w:tcBorders>
            <w:vAlign w:val="center"/>
          </w:tcPr>
          <w:p w14:paraId="7BD7D23E"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21A98F1C" w14:textId="77777777" w:rsidR="00FC0041" w:rsidRDefault="00FC0041" w:rsidP="00FC0041">
            <w:pPr>
              <w:pStyle w:val="TAC"/>
              <w:rPr>
                <w:rFonts w:cs="Arial"/>
              </w:rPr>
            </w:pPr>
            <w:r>
              <w:rPr>
                <w:rFonts w:cs="Arial" w:hint="eastAsia"/>
              </w:rPr>
              <w:t>Square (180 kHz)</w:t>
            </w:r>
          </w:p>
        </w:tc>
        <w:tc>
          <w:tcPr>
            <w:tcW w:w="794" w:type="dxa"/>
            <w:vAlign w:val="center"/>
          </w:tcPr>
          <w:p w14:paraId="00E3DEF2" w14:textId="77777777" w:rsidR="00FC0041" w:rsidRDefault="00FC0041" w:rsidP="00FC0041">
            <w:pPr>
              <w:pStyle w:val="TAC"/>
              <w:rPr>
                <w:rFonts w:cs="Arial"/>
                <w:lang w:val="en-US" w:eastAsia="zh-CN"/>
              </w:rPr>
            </w:pPr>
            <w:r>
              <w:rPr>
                <w:rFonts w:cs="Arial" w:hint="eastAsia"/>
                <w:lang w:val="en-US" w:eastAsia="zh-CN"/>
              </w:rPr>
              <w:t>45dB</w:t>
            </w:r>
          </w:p>
        </w:tc>
      </w:tr>
      <w:tr w:rsidR="00FC0041" w14:paraId="3CC1A205" w14:textId="77777777" w:rsidTr="00870B6F">
        <w:trPr>
          <w:cantSplit/>
          <w:jc w:val="center"/>
        </w:trPr>
        <w:tc>
          <w:tcPr>
            <w:tcW w:w="1977" w:type="dxa"/>
            <w:vMerge w:val="restart"/>
            <w:tcBorders>
              <w:top w:val="single" w:sz="6" w:space="0" w:color="auto"/>
              <w:left w:val="single" w:sz="6" w:space="0" w:color="auto"/>
              <w:right w:val="single" w:sz="6" w:space="0" w:color="auto"/>
            </w:tcBorders>
            <w:vAlign w:val="center"/>
          </w:tcPr>
          <w:p w14:paraId="50A0F407" w14:textId="77777777" w:rsidR="00FC0041" w:rsidRDefault="00FC0041" w:rsidP="00FC0041">
            <w:pPr>
              <w:pStyle w:val="TAC"/>
              <w:rPr>
                <w:rFonts w:cs="Arial"/>
                <w:lang w:val="en-US" w:eastAsia="zh-CN"/>
              </w:rPr>
            </w:pPr>
            <w:r>
              <w:rPr>
                <w:rFonts w:cs="Arial" w:hint="eastAsia"/>
                <w:lang w:val="en-US" w:eastAsia="zh-CN"/>
              </w:rPr>
              <w:t>400</w:t>
            </w:r>
          </w:p>
        </w:tc>
        <w:tc>
          <w:tcPr>
            <w:tcW w:w="2835" w:type="dxa"/>
            <w:tcBorders>
              <w:top w:val="single" w:sz="6" w:space="0" w:color="auto"/>
              <w:left w:val="single" w:sz="6" w:space="0" w:color="auto"/>
              <w:bottom w:val="single" w:sz="6" w:space="0" w:color="auto"/>
              <w:right w:val="single" w:sz="6" w:space="0" w:color="auto"/>
            </w:tcBorders>
            <w:vAlign w:val="center"/>
          </w:tcPr>
          <w:p w14:paraId="49BE8357" w14:textId="77777777" w:rsidR="00FC0041" w:rsidRDefault="00FC0041" w:rsidP="00FC0041">
            <w:pPr>
              <w:pStyle w:val="TAC"/>
              <w:rPr>
                <w:rFonts w:cs="Arial"/>
                <w:lang w:val="en-US" w:eastAsia="zh-CN"/>
              </w:rPr>
            </w:pPr>
            <w:r>
              <w:rPr>
                <w:rFonts w:cs="Arial" w:hint="eastAsia"/>
                <w:lang w:val="en-US" w:eastAsia="zh-CN"/>
              </w:rPr>
              <w:t>500</w:t>
            </w:r>
          </w:p>
        </w:tc>
        <w:tc>
          <w:tcPr>
            <w:tcW w:w="1701" w:type="dxa"/>
            <w:tcBorders>
              <w:left w:val="single" w:sz="6" w:space="0" w:color="auto"/>
            </w:tcBorders>
            <w:vAlign w:val="center"/>
          </w:tcPr>
          <w:p w14:paraId="2CC16F6E"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13DCAC1A" w14:textId="77777777" w:rsidR="00FC0041" w:rsidRDefault="00FC0041" w:rsidP="00FC0041">
            <w:pPr>
              <w:pStyle w:val="TAC"/>
              <w:rPr>
                <w:rFonts w:cs="Arial"/>
              </w:rPr>
            </w:pPr>
            <w:r>
              <w:rPr>
                <w:rFonts w:cs="Arial" w:hint="eastAsia"/>
              </w:rPr>
              <w:t>Square (</w:t>
            </w:r>
            <w:r>
              <w:rPr>
                <w:rFonts w:cs="Arial" w:hint="eastAsia"/>
                <w:lang w:val="en-US" w:eastAsia="zh-CN"/>
              </w:rPr>
              <w:t>36</w:t>
            </w:r>
            <w:r>
              <w:rPr>
                <w:rFonts w:cs="Arial" w:hint="eastAsia"/>
              </w:rPr>
              <w:t>0 kHz)</w:t>
            </w:r>
          </w:p>
        </w:tc>
        <w:tc>
          <w:tcPr>
            <w:tcW w:w="794" w:type="dxa"/>
            <w:vAlign w:val="center"/>
          </w:tcPr>
          <w:p w14:paraId="13C30C75" w14:textId="77777777" w:rsidR="00FC0041" w:rsidRDefault="00FC0041" w:rsidP="00FC0041">
            <w:pPr>
              <w:pStyle w:val="TAC"/>
              <w:rPr>
                <w:rFonts w:cs="Arial"/>
                <w:lang w:val="en-US" w:eastAsia="zh-CN"/>
              </w:rPr>
            </w:pPr>
            <w:r>
              <w:rPr>
                <w:rFonts w:cs="Arial" w:hint="eastAsia"/>
                <w:lang w:val="en-US" w:eastAsia="zh-CN"/>
              </w:rPr>
              <w:t>40dB</w:t>
            </w:r>
          </w:p>
        </w:tc>
      </w:tr>
      <w:tr w:rsidR="00FC0041" w14:paraId="3E0D1E8C" w14:textId="77777777" w:rsidTr="00870B6F">
        <w:trPr>
          <w:cantSplit/>
          <w:jc w:val="center"/>
        </w:trPr>
        <w:tc>
          <w:tcPr>
            <w:tcW w:w="1977" w:type="dxa"/>
            <w:vMerge/>
            <w:tcBorders>
              <w:left w:val="single" w:sz="6" w:space="0" w:color="auto"/>
              <w:bottom w:val="single" w:sz="6" w:space="0" w:color="auto"/>
              <w:right w:val="single" w:sz="6" w:space="0" w:color="auto"/>
            </w:tcBorders>
            <w:vAlign w:val="center"/>
          </w:tcPr>
          <w:p w14:paraId="6B717886"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7B299D4B" w14:textId="77777777" w:rsidR="00FC0041" w:rsidRDefault="00FC0041" w:rsidP="00FC0041">
            <w:pPr>
              <w:pStyle w:val="TAC"/>
              <w:rPr>
                <w:rFonts w:cs="Arial"/>
                <w:lang w:val="en-US" w:eastAsia="zh-CN"/>
              </w:rPr>
            </w:pPr>
            <w:r>
              <w:rPr>
                <w:rFonts w:cs="Arial" w:hint="eastAsia"/>
                <w:lang w:val="en-US" w:eastAsia="zh-CN"/>
              </w:rPr>
              <w:t>900</w:t>
            </w:r>
          </w:p>
        </w:tc>
        <w:tc>
          <w:tcPr>
            <w:tcW w:w="1701" w:type="dxa"/>
            <w:tcBorders>
              <w:left w:val="single" w:sz="6" w:space="0" w:color="auto"/>
            </w:tcBorders>
            <w:vAlign w:val="center"/>
          </w:tcPr>
          <w:p w14:paraId="068446C0"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1B9AFB02" w14:textId="77777777" w:rsidR="00FC0041" w:rsidRDefault="00FC0041" w:rsidP="00FC0041">
            <w:pPr>
              <w:pStyle w:val="TAC"/>
              <w:rPr>
                <w:rFonts w:cs="Arial"/>
              </w:rPr>
            </w:pPr>
            <w:r>
              <w:rPr>
                <w:rFonts w:cs="Arial" w:hint="eastAsia"/>
              </w:rPr>
              <w:t>Square (</w:t>
            </w:r>
            <w:r>
              <w:rPr>
                <w:rFonts w:cs="Arial" w:hint="eastAsia"/>
                <w:lang w:val="en-US" w:eastAsia="zh-CN"/>
              </w:rPr>
              <w:t>36</w:t>
            </w:r>
            <w:r>
              <w:rPr>
                <w:rFonts w:cs="Arial" w:hint="eastAsia"/>
              </w:rPr>
              <w:t>0 kHz)</w:t>
            </w:r>
          </w:p>
        </w:tc>
        <w:tc>
          <w:tcPr>
            <w:tcW w:w="794" w:type="dxa"/>
            <w:vAlign w:val="center"/>
          </w:tcPr>
          <w:p w14:paraId="239C4B9A" w14:textId="77777777" w:rsidR="00FC0041" w:rsidRDefault="00FC0041" w:rsidP="00FC0041">
            <w:pPr>
              <w:pStyle w:val="TAC"/>
              <w:rPr>
                <w:rFonts w:cs="Arial"/>
                <w:lang w:val="en-US" w:eastAsia="zh-CN"/>
              </w:rPr>
            </w:pPr>
            <w:r>
              <w:rPr>
                <w:rFonts w:cs="Arial" w:hint="eastAsia"/>
                <w:lang w:val="en-US" w:eastAsia="zh-CN"/>
              </w:rPr>
              <w:t>45dB</w:t>
            </w:r>
          </w:p>
        </w:tc>
      </w:tr>
      <w:tr w:rsidR="00FC0041" w14:paraId="06861A88" w14:textId="77777777" w:rsidTr="00870B6F">
        <w:trPr>
          <w:cantSplit/>
          <w:jc w:val="center"/>
        </w:trPr>
        <w:tc>
          <w:tcPr>
            <w:tcW w:w="1977" w:type="dxa"/>
            <w:vMerge w:val="restart"/>
            <w:tcBorders>
              <w:top w:val="single" w:sz="6" w:space="0" w:color="auto"/>
              <w:left w:val="single" w:sz="6" w:space="0" w:color="auto"/>
              <w:right w:val="single" w:sz="6" w:space="0" w:color="auto"/>
            </w:tcBorders>
            <w:vAlign w:val="center"/>
          </w:tcPr>
          <w:p w14:paraId="1859C544" w14:textId="77777777" w:rsidR="00FC0041" w:rsidRDefault="00FC0041" w:rsidP="00FC0041">
            <w:pPr>
              <w:pStyle w:val="TAC"/>
              <w:rPr>
                <w:rFonts w:cs="Arial"/>
                <w:lang w:val="en-US" w:eastAsia="zh-CN"/>
              </w:rPr>
            </w:pPr>
            <w:r>
              <w:rPr>
                <w:rFonts w:cs="Arial" w:hint="eastAsia"/>
                <w:lang w:val="en-US" w:eastAsia="zh-CN"/>
              </w:rPr>
              <w:t>600</w:t>
            </w:r>
          </w:p>
        </w:tc>
        <w:tc>
          <w:tcPr>
            <w:tcW w:w="2835" w:type="dxa"/>
            <w:tcBorders>
              <w:top w:val="single" w:sz="6" w:space="0" w:color="auto"/>
              <w:left w:val="single" w:sz="6" w:space="0" w:color="auto"/>
              <w:bottom w:val="single" w:sz="6" w:space="0" w:color="auto"/>
              <w:right w:val="single" w:sz="6" w:space="0" w:color="auto"/>
            </w:tcBorders>
            <w:vAlign w:val="center"/>
          </w:tcPr>
          <w:p w14:paraId="46F18477" w14:textId="77777777" w:rsidR="00FC0041" w:rsidRDefault="00FC0041" w:rsidP="00FC0041">
            <w:pPr>
              <w:pStyle w:val="TAC"/>
              <w:rPr>
                <w:rFonts w:cs="Arial"/>
                <w:lang w:val="en-US" w:eastAsia="zh-CN"/>
              </w:rPr>
            </w:pPr>
            <w:r>
              <w:rPr>
                <w:rFonts w:cs="Arial" w:hint="eastAsia"/>
                <w:lang w:val="en-US" w:eastAsia="zh-CN"/>
              </w:rPr>
              <w:t>700</w:t>
            </w:r>
          </w:p>
        </w:tc>
        <w:tc>
          <w:tcPr>
            <w:tcW w:w="1701" w:type="dxa"/>
            <w:tcBorders>
              <w:left w:val="single" w:sz="6" w:space="0" w:color="auto"/>
            </w:tcBorders>
            <w:vAlign w:val="center"/>
          </w:tcPr>
          <w:p w14:paraId="3A739D00"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005AE5B1" w14:textId="77777777" w:rsidR="00FC0041" w:rsidRDefault="00FC0041" w:rsidP="00FC0041">
            <w:pPr>
              <w:pStyle w:val="TAC"/>
              <w:rPr>
                <w:rFonts w:cs="Arial"/>
              </w:rPr>
            </w:pPr>
            <w:r>
              <w:rPr>
                <w:rFonts w:cs="Arial" w:hint="eastAsia"/>
              </w:rPr>
              <w:t>Square (</w:t>
            </w:r>
            <w:r>
              <w:rPr>
                <w:rFonts w:cs="Arial" w:hint="eastAsia"/>
                <w:lang w:val="en-US" w:eastAsia="zh-CN"/>
              </w:rPr>
              <w:t>54</w:t>
            </w:r>
            <w:r>
              <w:rPr>
                <w:rFonts w:cs="Arial" w:hint="eastAsia"/>
              </w:rPr>
              <w:t>0 kHz)</w:t>
            </w:r>
          </w:p>
        </w:tc>
        <w:tc>
          <w:tcPr>
            <w:tcW w:w="794" w:type="dxa"/>
            <w:vAlign w:val="center"/>
          </w:tcPr>
          <w:p w14:paraId="3A2A5EDD" w14:textId="77777777" w:rsidR="00FC0041" w:rsidRDefault="00FC0041" w:rsidP="00FC0041">
            <w:pPr>
              <w:pStyle w:val="TAC"/>
              <w:rPr>
                <w:rFonts w:cs="Arial"/>
                <w:lang w:val="en-US" w:eastAsia="zh-CN"/>
              </w:rPr>
            </w:pPr>
            <w:r>
              <w:rPr>
                <w:rFonts w:cs="Arial" w:hint="eastAsia"/>
                <w:lang w:val="en-US" w:eastAsia="zh-CN"/>
              </w:rPr>
              <w:t>40dB</w:t>
            </w:r>
          </w:p>
        </w:tc>
      </w:tr>
      <w:tr w:rsidR="00FC0041" w14:paraId="26D42025" w14:textId="77777777" w:rsidTr="00870B6F">
        <w:trPr>
          <w:cantSplit/>
          <w:jc w:val="center"/>
        </w:trPr>
        <w:tc>
          <w:tcPr>
            <w:tcW w:w="1977" w:type="dxa"/>
            <w:vMerge/>
            <w:tcBorders>
              <w:left w:val="single" w:sz="6" w:space="0" w:color="auto"/>
              <w:bottom w:val="single" w:sz="6" w:space="0" w:color="auto"/>
              <w:right w:val="single" w:sz="6" w:space="0" w:color="auto"/>
            </w:tcBorders>
            <w:vAlign w:val="center"/>
          </w:tcPr>
          <w:p w14:paraId="61B497E4"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6833E06A" w14:textId="77777777" w:rsidR="00FC0041" w:rsidRDefault="00FC0041" w:rsidP="00FC0041">
            <w:pPr>
              <w:pStyle w:val="TAC"/>
              <w:rPr>
                <w:rFonts w:cs="Arial"/>
                <w:lang w:val="en-US" w:eastAsia="zh-CN"/>
              </w:rPr>
            </w:pPr>
            <w:r>
              <w:rPr>
                <w:rFonts w:cs="Arial" w:hint="eastAsia"/>
                <w:lang w:val="en-US" w:eastAsia="zh-CN"/>
              </w:rPr>
              <w:t>1300</w:t>
            </w:r>
          </w:p>
        </w:tc>
        <w:tc>
          <w:tcPr>
            <w:tcW w:w="1701" w:type="dxa"/>
            <w:tcBorders>
              <w:left w:val="single" w:sz="6" w:space="0" w:color="auto"/>
            </w:tcBorders>
            <w:vAlign w:val="center"/>
          </w:tcPr>
          <w:p w14:paraId="29353380"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79058C0A" w14:textId="77777777" w:rsidR="00FC0041" w:rsidRDefault="00FC0041" w:rsidP="00FC0041">
            <w:pPr>
              <w:pStyle w:val="TAC"/>
              <w:rPr>
                <w:rFonts w:cs="Arial"/>
              </w:rPr>
            </w:pPr>
            <w:r>
              <w:rPr>
                <w:rFonts w:cs="Arial" w:hint="eastAsia"/>
              </w:rPr>
              <w:t>Square (</w:t>
            </w:r>
            <w:r>
              <w:rPr>
                <w:rFonts w:cs="Arial" w:hint="eastAsia"/>
                <w:lang w:val="en-US" w:eastAsia="zh-CN"/>
              </w:rPr>
              <w:t>54</w:t>
            </w:r>
            <w:r>
              <w:rPr>
                <w:rFonts w:cs="Arial" w:hint="eastAsia"/>
              </w:rPr>
              <w:t>0 kHz)</w:t>
            </w:r>
          </w:p>
        </w:tc>
        <w:tc>
          <w:tcPr>
            <w:tcW w:w="794" w:type="dxa"/>
            <w:vAlign w:val="center"/>
          </w:tcPr>
          <w:p w14:paraId="64DA53F7" w14:textId="77777777" w:rsidR="00FC0041" w:rsidRDefault="00FC0041" w:rsidP="00FC0041">
            <w:pPr>
              <w:pStyle w:val="TAC"/>
              <w:rPr>
                <w:rFonts w:cs="Arial"/>
                <w:lang w:val="en-US" w:eastAsia="zh-CN"/>
              </w:rPr>
            </w:pPr>
            <w:r>
              <w:rPr>
                <w:rFonts w:cs="Arial" w:hint="eastAsia"/>
                <w:lang w:val="en-US" w:eastAsia="zh-CN"/>
              </w:rPr>
              <w:t>45dB</w:t>
            </w:r>
          </w:p>
        </w:tc>
      </w:tr>
      <w:tr w:rsidR="00FC0041" w14:paraId="5FEC5358" w14:textId="77777777" w:rsidTr="00870B6F">
        <w:trPr>
          <w:cantSplit/>
          <w:jc w:val="center"/>
        </w:trPr>
        <w:tc>
          <w:tcPr>
            <w:tcW w:w="1977" w:type="dxa"/>
            <w:vMerge w:val="restart"/>
            <w:tcBorders>
              <w:top w:val="single" w:sz="6" w:space="0" w:color="auto"/>
              <w:left w:val="single" w:sz="6" w:space="0" w:color="auto"/>
              <w:right w:val="single" w:sz="6" w:space="0" w:color="auto"/>
            </w:tcBorders>
            <w:vAlign w:val="center"/>
          </w:tcPr>
          <w:p w14:paraId="32E1F71F" w14:textId="77777777" w:rsidR="00FC0041" w:rsidRDefault="00FC0041" w:rsidP="00FC0041">
            <w:pPr>
              <w:pStyle w:val="TAC"/>
              <w:rPr>
                <w:rFonts w:cs="Arial"/>
                <w:lang w:val="en-US" w:eastAsia="zh-CN"/>
              </w:rPr>
            </w:pPr>
            <w:r>
              <w:rPr>
                <w:rFonts w:cs="Arial" w:hint="eastAsia"/>
                <w:lang w:val="en-US" w:eastAsia="zh-CN"/>
              </w:rPr>
              <w:t>800</w:t>
            </w:r>
          </w:p>
        </w:tc>
        <w:tc>
          <w:tcPr>
            <w:tcW w:w="2835" w:type="dxa"/>
            <w:tcBorders>
              <w:top w:val="single" w:sz="6" w:space="0" w:color="auto"/>
              <w:left w:val="single" w:sz="6" w:space="0" w:color="auto"/>
              <w:bottom w:val="single" w:sz="6" w:space="0" w:color="auto"/>
              <w:right w:val="single" w:sz="6" w:space="0" w:color="auto"/>
            </w:tcBorders>
            <w:vAlign w:val="center"/>
          </w:tcPr>
          <w:p w14:paraId="21D22546" w14:textId="77777777" w:rsidR="00FC0041" w:rsidRDefault="00FC0041" w:rsidP="00FC0041">
            <w:pPr>
              <w:pStyle w:val="TAC"/>
              <w:rPr>
                <w:rFonts w:cs="Arial"/>
                <w:lang w:val="en-US" w:eastAsia="zh-CN"/>
              </w:rPr>
            </w:pPr>
            <w:r>
              <w:rPr>
                <w:rFonts w:cs="Arial" w:hint="eastAsia"/>
                <w:lang w:val="en-US" w:eastAsia="zh-CN"/>
              </w:rPr>
              <w:t>900</w:t>
            </w:r>
          </w:p>
        </w:tc>
        <w:tc>
          <w:tcPr>
            <w:tcW w:w="1701" w:type="dxa"/>
            <w:tcBorders>
              <w:left w:val="single" w:sz="6" w:space="0" w:color="auto"/>
            </w:tcBorders>
            <w:vAlign w:val="center"/>
          </w:tcPr>
          <w:p w14:paraId="15ECAD13"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33B85FAF" w14:textId="77777777" w:rsidR="00FC0041" w:rsidRDefault="00FC0041" w:rsidP="00FC0041">
            <w:pPr>
              <w:pStyle w:val="TAC"/>
              <w:rPr>
                <w:rFonts w:cs="Arial"/>
              </w:rPr>
            </w:pPr>
            <w:r>
              <w:rPr>
                <w:rFonts w:cs="Arial" w:hint="eastAsia"/>
              </w:rPr>
              <w:t>Square (</w:t>
            </w:r>
            <w:r>
              <w:rPr>
                <w:rFonts w:cs="Arial" w:hint="eastAsia"/>
                <w:lang w:val="en-US" w:eastAsia="zh-CN"/>
              </w:rPr>
              <w:t>72</w:t>
            </w:r>
            <w:r>
              <w:rPr>
                <w:rFonts w:cs="Arial" w:hint="eastAsia"/>
              </w:rPr>
              <w:t>0 kHz)</w:t>
            </w:r>
          </w:p>
        </w:tc>
        <w:tc>
          <w:tcPr>
            <w:tcW w:w="794" w:type="dxa"/>
            <w:vAlign w:val="center"/>
          </w:tcPr>
          <w:p w14:paraId="433B95BD" w14:textId="77777777" w:rsidR="00FC0041" w:rsidRDefault="00FC0041" w:rsidP="00FC0041">
            <w:pPr>
              <w:pStyle w:val="TAC"/>
              <w:rPr>
                <w:rFonts w:cs="Arial"/>
                <w:lang w:val="en-US" w:eastAsia="zh-CN"/>
              </w:rPr>
            </w:pPr>
            <w:r>
              <w:rPr>
                <w:rFonts w:cs="Arial" w:hint="eastAsia"/>
                <w:lang w:val="en-US" w:eastAsia="zh-CN"/>
              </w:rPr>
              <w:t>40dB</w:t>
            </w:r>
          </w:p>
        </w:tc>
      </w:tr>
      <w:tr w:rsidR="00FC0041" w14:paraId="4CB125CB" w14:textId="77777777" w:rsidTr="00870B6F">
        <w:trPr>
          <w:cantSplit/>
          <w:jc w:val="center"/>
        </w:trPr>
        <w:tc>
          <w:tcPr>
            <w:tcW w:w="1977" w:type="dxa"/>
            <w:vMerge/>
            <w:tcBorders>
              <w:left w:val="single" w:sz="6" w:space="0" w:color="auto"/>
              <w:bottom w:val="single" w:sz="6" w:space="0" w:color="auto"/>
              <w:right w:val="single" w:sz="6" w:space="0" w:color="auto"/>
            </w:tcBorders>
            <w:vAlign w:val="center"/>
          </w:tcPr>
          <w:p w14:paraId="08462F17"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078929D9" w14:textId="77777777" w:rsidR="00FC0041" w:rsidRDefault="00FC0041" w:rsidP="00FC0041">
            <w:pPr>
              <w:pStyle w:val="TAC"/>
              <w:rPr>
                <w:rFonts w:cs="Arial"/>
                <w:lang w:val="en-US" w:eastAsia="zh-CN"/>
              </w:rPr>
            </w:pPr>
            <w:r>
              <w:rPr>
                <w:rFonts w:cs="Arial" w:hint="eastAsia"/>
                <w:lang w:val="en-US" w:eastAsia="zh-CN"/>
              </w:rPr>
              <w:t>1700</w:t>
            </w:r>
          </w:p>
        </w:tc>
        <w:tc>
          <w:tcPr>
            <w:tcW w:w="1701" w:type="dxa"/>
            <w:tcBorders>
              <w:left w:val="single" w:sz="6" w:space="0" w:color="auto"/>
            </w:tcBorders>
            <w:vAlign w:val="center"/>
          </w:tcPr>
          <w:p w14:paraId="34172EEB"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786FB2FA" w14:textId="77777777" w:rsidR="00FC0041" w:rsidRDefault="00FC0041" w:rsidP="00FC0041">
            <w:pPr>
              <w:pStyle w:val="TAC"/>
              <w:rPr>
                <w:rFonts w:cs="Arial"/>
              </w:rPr>
            </w:pPr>
            <w:r>
              <w:rPr>
                <w:rFonts w:cs="Arial" w:hint="eastAsia"/>
              </w:rPr>
              <w:t>Square (</w:t>
            </w:r>
            <w:r>
              <w:rPr>
                <w:rFonts w:cs="Arial" w:hint="eastAsia"/>
                <w:lang w:val="en-US" w:eastAsia="zh-CN"/>
              </w:rPr>
              <w:t>72</w:t>
            </w:r>
            <w:r>
              <w:rPr>
                <w:rFonts w:cs="Arial" w:hint="eastAsia"/>
              </w:rPr>
              <w:t>0 kHz)</w:t>
            </w:r>
          </w:p>
        </w:tc>
        <w:tc>
          <w:tcPr>
            <w:tcW w:w="794" w:type="dxa"/>
            <w:vAlign w:val="center"/>
          </w:tcPr>
          <w:p w14:paraId="70321734" w14:textId="77777777" w:rsidR="00FC0041" w:rsidRDefault="00FC0041" w:rsidP="00FC0041">
            <w:pPr>
              <w:pStyle w:val="TAC"/>
              <w:rPr>
                <w:rFonts w:cs="Arial"/>
                <w:lang w:val="en-US" w:eastAsia="zh-CN"/>
              </w:rPr>
            </w:pPr>
            <w:r>
              <w:rPr>
                <w:rFonts w:cs="Arial" w:hint="eastAsia"/>
                <w:lang w:val="en-US" w:eastAsia="zh-CN"/>
              </w:rPr>
              <w:t>45dB</w:t>
            </w:r>
          </w:p>
        </w:tc>
      </w:tr>
    </w:tbl>
    <w:p w14:paraId="4303B8FC" w14:textId="77777777" w:rsidR="00FC0041" w:rsidRDefault="00FC0041" w:rsidP="00FC0041">
      <w:pPr>
        <w:rPr>
          <w:rFonts w:cs="v5.0.0"/>
        </w:rPr>
      </w:pPr>
    </w:p>
    <w:p w14:paraId="2242E327" w14:textId="77777777" w:rsidR="00FC0041" w:rsidRPr="00870B6F" w:rsidRDefault="00FC0041" w:rsidP="00FC0041">
      <w:pPr>
        <w:rPr>
          <w:rFonts w:cs="v5.0.0"/>
        </w:rPr>
      </w:pPr>
    </w:p>
    <w:p w14:paraId="7B110304" w14:textId="77777777" w:rsidR="00FC0041" w:rsidRDefault="00FC0041" w:rsidP="00FC0041">
      <w:pPr>
        <w:pStyle w:val="41"/>
      </w:pPr>
      <w:bookmarkStart w:id="1036" w:name="_Toc107311709"/>
      <w:bookmarkStart w:id="1037" w:name="_Toc124266476"/>
      <w:bookmarkStart w:id="1038" w:name="_Toc90422625"/>
      <w:bookmarkStart w:id="1039" w:name="_Toc124157072"/>
      <w:bookmarkStart w:id="1040" w:name="_Toc74663238"/>
      <w:bookmarkStart w:id="1041" w:name="_Toc138837588"/>
      <w:bookmarkStart w:id="1042" w:name="_Toc29811699"/>
      <w:bookmarkStart w:id="1043" w:name="_Toc53178197"/>
      <w:bookmarkStart w:id="1044" w:name="_Toc82621778"/>
      <w:bookmarkStart w:id="1045" w:name="_Toc107474920"/>
      <w:bookmarkStart w:id="1046" w:name="_Toc45893470"/>
      <w:bookmarkStart w:id="1047" w:name="_Toc156567409"/>
      <w:bookmarkStart w:id="1048" w:name="_Toc106782818"/>
      <w:bookmarkStart w:id="1049" w:name="_Toc123717496"/>
      <w:bookmarkStart w:id="1050" w:name="_Toc131766366"/>
      <w:bookmarkStart w:id="1051" w:name="_Toc53178648"/>
      <w:bookmarkStart w:id="1052" w:name="_Toc114255513"/>
      <w:bookmarkStart w:id="1053" w:name="_Toc123054395"/>
      <w:bookmarkStart w:id="1054" w:name="_Toc44712157"/>
      <w:bookmarkStart w:id="1055" w:name="_Toc123051926"/>
      <w:bookmarkStart w:id="1056" w:name="_Toc36817251"/>
      <w:bookmarkStart w:id="1057" w:name="_Toc67916640"/>
      <w:bookmarkStart w:id="1058" w:name="_Toc37260167"/>
      <w:bookmarkStart w:id="1059" w:name="_Toc21127490"/>
      <w:bookmarkStart w:id="1060" w:name="_Toc131740832"/>
      <w:bookmarkStart w:id="1061" w:name="_Toc131595834"/>
      <w:bookmarkStart w:id="1062" w:name="_Toc37267555"/>
      <w:bookmarkStart w:id="1063" w:name="_Toc61178874"/>
      <w:bookmarkStart w:id="1064" w:name="_Toc115186193"/>
      <w:bookmarkStart w:id="1065" w:name="_Toc107419293"/>
      <w:bookmarkStart w:id="1066" w:name="_Toc61179344"/>
      <w:bookmarkStart w:id="1067" w:name="_Toc123049007"/>
      <w:bookmarkStart w:id="1068" w:name="_Toc207954152"/>
      <w:bookmarkStart w:id="1069" w:name="_Toc207954292"/>
      <w:bookmarkStart w:id="1070" w:name="_Toc207954708"/>
      <w:r>
        <w:rPr>
          <w:rFonts w:hint="eastAsia"/>
          <w:lang w:eastAsia="zh-CN"/>
        </w:rPr>
        <w:t>6.5</w:t>
      </w:r>
      <w:r>
        <w:t>.3.3</w:t>
      </w:r>
      <w:r>
        <w:tab/>
        <w:t xml:space="preserve">Minimum requirement for </w:t>
      </w:r>
      <w:r>
        <w:rPr>
          <w:i/>
        </w:rPr>
        <w:t>BS type 1-C</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56ADB078" w14:textId="10718901" w:rsidR="00FC0041" w:rsidRDefault="00FC0041" w:rsidP="00FC0041">
      <w:bookmarkStart w:id="1071" w:name="_Hlk508124711"/>
      <w:r>
        <w:t xml:space="preserve">The ACLR </w:t>
      </w:r>
      <w:r w:rsidRPr="00870B6F">
        <w:t>limits</w:t>
      </w:r>
      <w:r>
        <w:t xml:space="preserve"> in table </w:t>
      </w:r>
      <w:r>
        <w:rPr>
          <w:rFonts w:hint="eastAsia"/>
        </w:rPr>
        <w:t>6.5</w:t>
      </w:r>
      <w:r>
        <w:t>.3.2-1</w:t>
      </w:r>
      <w:r w:rsidRPr="00870B6F">
        <w:t xml:space="preserve"> </w:t>
      </w:r>
      <w:r>
        <w:t>shall apply</w:t>
      </w:r>
      <w:r w:rsidRPr="00870B6F">
        <w:t xml:space="preserve"> for each antenna connector</w:t>
      </w:r>
      <w:r>
        <w:t xml:space="preserve">. </w:t>
      </w:r>
    </w:p>
    <w:bookmarkEnd w:id="1071"/>
    <w:p w14:paraId="03385472" w14:textId="77777777" w:rsidR="00FC0041" w:rsidRPr="00870B6F" w:rsidRDefault="00FC0041" w:rsidP="00870B6F"/>
    <w:p w14:paraId="70B53338" w14:textId="5188EFAF" w:rsidR="00441D21" w:rsidRDefault="00441D21" w:rsidP="00441D21">
      <w:pPr>
        <w:pStyle w:val="31"/>
        <w:rPr>
          <w:rFonts w:eastAsia="Yu Mincho"/>
        </w:rPr>
      </w:pPr>
      <w:bookmarkStart w:id="1072" w:name="_Toc21127492"/>
      <w:bookmarkStart w:id="1073" w:name="_Toc29811701"/>
      <w:bookmarkStart w:id="1074" w:name="_Toc36817253"/>
      <w:bookmarkStart w:id="1075" w:name="_Toc37260169"/>
      <w:bookmarkStart w:id="1076" w:name="_Toc37267557"/>
      <w:bookmarkStart w:id="1077" w:name="_Toc44712159"/>
      <w:bookmarkStart w:id="1078" w:name="_Toc45893472"/>
      <w:bookmarkStart w:id="1079" w:name="_Toc53178199"/>
      <w:bookmarkStart w:id="1080" w:name="_Toc53178650"/>
      <w:bookmarkStart w:id="1081" w:name="_Toc61178876"/>
      <w:bookmarkStart w:id="1082" w:name="_Toc61179346"/>
      <w:bookmarkStart w:id="1083" w:name="_Toc67916642"/>
      <w:bookmarkStart w:id="1084" w:name="_Toc74663240"/>
      <w:bookmarkStart w:id="1085" w:name="_Toc82621780"/>
      <w:bookmarkStart w:id="1086" w:name="_Toc90422627"/>
      <w:bookmarkStart w:id="1087" w:name="_Toc106782820"/>
      <w:bookmarkStart w:id="1088" w:name="_Toc107311711"/>
      <w:bookmarkStart w:id="1089" w:name="_Toc107419295"/>
      <w:bookmarkStart w:id="1090" w:name="_Toc107474922"/>
      <w:bookmarkStart w:id="1091" w:name="_Toc114255515"/>
      <w:bookmarkStart w:id="1092" w:name="_Toc115186195"/>
      <w:bookmarkStart w:id="1093" w:name="_Toc123049009"/>
      <w:bookmarkStart w:id="1094" w:name="_Toc123051928"/>
      <w:bookmarkStart w:id="1095" w:name="_Toc123054397"/>
      <w:bookmarkStart w:id="1096" w:name="_Toc123717498"/>
      <w:bookmarkStart w:id="1097" w:name="_Toc124157074"/>
      <w:bookmarkStart w:id="1098" w:name="_Toc124266478"/>
      <w:bookmarkStart w:id="1099" w:name="_Toc131595836"/>
      <w:bookmarkStart w:id="1100" w:name="_Toc131740834"/>
      <w:bookmarkStart w:id="1101" w:name="_Toc131766368"/>
      <w:bookmarkStart w:id="1102" w:name="_Toc138837590"/>
      <w:bookmarkStart w:id="1103" w:name="_Toc156567411"/>
      <w:bookmarkStart w:id="1104" w:name="_Toc176876017"/>
      <w:bookmarkStart w:id="1105" w:name="_Toc187245522"/>
      <w:bookmarkStart w:id="1106" w:name="_Toc193202750"/>
      <w:bookmarkStart w:id="1107" w:name="_Toc207954153"/>
      <w:bookmarkStart w:id="1108" w:name="_Toc207954293"/>
      <w:bookmarkStart w:id="1109" w:name="_Toc207954709"/>
      <w:r w:rsidRPr="00EB74BB">
        <w:rPr>
          <w:rFonts w:eastAsia="Yu Mincho"/>
        </w:rPr>
        <w:t>6.</w:t>
      </w:r>
      <w:r w:rsidR="009C3CDD" w:rsidRPr="00EB74BB">
        <w:rPr>
          <w:rFonts w:eastAsia="Yu Mincho"/>
        </w:rPr>
        <w:t>5</w:t>
      </w:r>
      <w:r w:rsidRPr="00EB74BB">
        <w:rPr>
          <w:rFonts w:eastAsia="Yu Mincho"/>
        </w:rPr>
        <w:t>.4</w:t>
      </w:r>
      <w:r w:rsidRPr="00EB74BB">
        <w:rPr>
          <w:rFonts w:eastAsia="Yu Mincho"/>
        </w:rPr>
        <w:tab/>
        <w:t>Operating band unwanted emissions</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r w:rsidRPr="00EB74BB">
        <w:rPr>
          <w:rFonts w:eastAsia="Yu Mincho"/>
        </w:rPr>
        <w:tab/>
      </w:r>
    </w:p>
    <w:p w14:paraId="0FA02772" w14:textId="77777777" w:rsidR="00FC0041" w:rsidRDefault="00FC0041" w:rsidP="00FC0041">
      <w:pPr>
        <w:pStyle w:val="41"/>
      </w:pPr>
      <w:bookmarkStart w:id="1110" w:name="_Toc156567412"/>
      <w:bookmarkStart w:id="1111" w:name="_Toc115186196"/>
      <w:bookmarkStart w:id="1112" w:name="_Toc114255516"/>
      <w:bookmarkStart w:id="1113" w:name="_Toc29811702"/>
      <w:bookmarkStart w:id="1114" w:name="_Toc124266479"/>
      <w:bookmarkStart w:id="1115" w:name="_Toc44712160"/>
      <w:bookmarkStart w:id="1116" w:name="_Toc123054398"/>
      <w:bookmarkStart w:id="1117" w:name="_Toc107311712"/>
      <w:bookmarkStart w:id="1118" w:name="_Toc107419296"/>
      <w:bookmarkStart w:id="1119" w:name="_Toc53178651"/>
      <w:bookmarkStart w:id="1120" w:name="_Toc37260170"/>
      <w:bookmarkStart w:id="1121" w:name="_Toc90422628"/>
      <w:bookmarkStart w:id="1122" w:name="_Toc107474923"/>
      <w:bookmarkStart w:id="1123" w:name="_Toc106782821"/>
      <w:bookmarkStart w:id="1124" w:name="_Toc123051929"/>
      <w:bookmarkStart w:id="1125" w:name="_Toc82621781"/>
      <w:bookmarkStart w:id="1126" w:name="_Toc74663241"/>
      <w:bookmarkStart w:id="1127" w:name="_Toc45893473"/>
      <w:bookmarkStart w:id="1128" w:name="_Toc67916643"/>
      <w:bookmarkStart w:id="1129" w:name="_Toc21127493"/>
      <w:bookmarkStart w:id="1130" w:name="_Toc124157075"/>
      <w:bookmarkStart w:id="1131" w:name="_Toc123049010"/>
      <w:bookmarkStart w:id="1132" w:name="_Toc36817254"/>
      <w:bookmarkStart w:id="1133" w:name="_Toc131740835"/>
      <w:bookmarkStart w:id="1134" w:name="_Toc123717499"/>
      <w:bookmarkStart w:id="1135" w:name="_Toc131595837"/>
      <w:bookmarkStart w:id="1136" w:name="_Toc61179347"/>
      <w:bookmarkStart w:id="1137" w:name="_Toc131766369"/>
      <w:bookmarkStart w:id="1138" w:name="_Toc61178877"/>
      <w:bookmarkStart w:id="1139" w:name="_Toc138837591"/>
      <w:bookmarkStart w:id="1140" w:name="_Toc37267558"/>
      <w:bookmarkStart w:id="1141" w:name="_Toc53178200"/>
      <w:bookmarkStart w:id="1142" w:name="_Toc207954154"/>
      <w:bookmarkStart w:id="1143" w:name="_Toc207954294"/>
      <w:bookmarkStart w:id="1144" w:name="_Toc207954710"/>
      <w:r>
        <w:rPr>
          <w:rFonts w:hint="eastAsia"/>
          <w:lang w:eastAsia="zh-CN"/>
        </w:rPr>
        <w:t>6.5</w:t>
      </w:r>
      <w:r>
        <w:t>.4.1</w:t>
      </w:r>
      <w:r>
        <w:tab/>
        <w:t>General</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0E15ECB3" w14:textId="77777777" w:rsidR="00FC0041" w:rsidRDefault="00FC0041" w:rsidP="00FC0041">
      <w:r>
        <w:t xml:space="preserve">Unless otherwise stated, the operating band unwanted emission (OBUE) limits in FR1 are defined from </w:t>
      </w:r>
      <w:r w:rsidRPr="00870B6F">
        <w:t>10MHz</w:t>
      </w:r>
      <w:r>
        <w:t xml:space="preserve"> below the lowest frequency of each supported downlink </w:t>
      </w:r>
      <w:r w:rsidRPr="00870B6F">
        <w:t>operating band</w:t>
      </w:r>
      <w:r>
        <w:t xml:space="preserve"> up to </w:t>
      </w:r>
      <w:r w:rsidRPr="00870B6F">
        <w:t>10MHz</w:t>
      </w:r>
      <w:r>
        <w:t xml:space="preserve"> above the highest frequency of each supported downlink </w:t>
      </w:r>
      <w:r w:rsidRPr="00870B6F">
        <w:t>operating band</w:t>
      </w:r>
      <w:r>
        <w:t>.</w:t>
      </w:r>
      <w:r w:rsidRPr="00870B6F">
        <w:t xml:space="preserve"> The values of </w:t>
      </w:r>
      <w:r>
        <w:rPr>
          <w:rFonts w:hint="eastAsia"/>
        </w:rPr>
        <w:t>10MHz</w:t>
      </w:r>
      <w:r w:rsidRPr="00870B6F">
        <w:t xml:space="preserve"> are defined in table 6.5.1</w:t>
      </w:r>
      <w:r w:rsidRPr="00870B6F">
        <w:noBreakHyphen/>
        <w:t>1 for the NR operating bands.</w:t>
      </w:r>
    </w:p>
    <w:p w14:paraId="7A264FE9" w14:textId="77777777" w:rsidR="00FC0041" w:rsidRPr="00870B6F" w:rsidRDefault="00FC0041" w:rsidP="00FC0041">
      <w:r>
        <w:t>The requirements shall apply whatever the type of transmitter considered and for all transmission modes foreseen by the manufacturer’s specification</w:t>
      </w:r>
      <w:r w:rsidRPr="00870B6F">
        <w:t xml:space="preserve">. </w:t>
      </w:r>
    </w:p>
    <w:p w14:paraId="2AD4A963" w14:textId="77777777" w:rsidR="00FC0041" w:rsidRDefault="00FC0041" w:rsidP="00FC0041">
      <w:r w:rsidRPr="00870B6F">
        <w:t>Basic limits</w:t>
      </w:r>
      <w:r>
        <w:t xml:space="preserve"> are specified in the tables below, where:</w:t>
      </w:r>
    </w:p>
    <w:p w14:paraId="3B730BAA" w14:textId="77777777" w:rsidR="00FC0041" w:rsidRDefault="00FC0041" w:rsidP="00FC0041">
      <w:pPr>
        <w:pStyle w:val="B1"/>
        <w:keepNext/>
        <w:rPr>
          <w:rFonts w:cs="v5.0.0"/>
        </w:rPr>
      </w:pPr>
      <w:r>
        <w:rPr>
          <w:rFonts w:cs="v5.0.0"/>
        </w:rPr>
        <w:t>-</w:t>
      </w:r>
      <w:r>
        <w:rPr>
          <w:rFonts w:cs="v5.0.0"/>
        </w:rPr>
        <w:tab/>
      </w:r>
      <w:bookmarkStart w:id="1145" w:name="_Hlk497218315"/>
      <w:r>
        <w:rPr>
          <w:rFonts w:cs="v5.0.0"/>
        </w:rPr>
        <w:sym w:font="Symbol" w:char="F044"/>
      </w:r>
      <w:r>
        <w:rPr>
          <w:rFonts w:cs="v5.0.0"/>
        </w:rPr>
        <w:t>f</w:t>
      </w:r>
      <w:bookmarkEnd w:id="1145"/>
      <w:r>
        <w:rPr>
          <w:rFonts w:cs="v5.0.0"/>
        </w:rPr>
        <w:t xml:space="preserve"> is the </w:t>
      </w:r>
      <w:bookmarkStart w:id="1146" w:name="_Hlk497218330"/>
      <w:r>
        <w:rPr>
          <w:rFonts w:cs="v5.0.0"/>
        </w:rPr>
        <w:t xml:space="preserve">separation between the </w:t>
      </w:r>
      <w:r w:rsidRPr="00870B6F">
        <w:rPr>
          <w:rFonts w:cs="v5.0.0"/>
        </w:rPr>
        <w:t xml:space="preserve">channel edge </w:t>
      </w:r>
      <w:r>
        <w:rPr>
          <w:rFonts w:cs="v5.0.0"/>
        </w:rPr>
        <w:t>frequency and the nominal -3dB point of the measuring filter closest to the carrier frequency</w:t>
      </w:r>
      <w:bookmarkEnd w:id="1146"/>
      <w:r>
        <w:rPr>
          <w:rFonts w:cs="v5.0.0"/>
        </w:rPr>
        <w:t>.</w:t>
      </w:r>
    </w:p>
    <w:p w14:paraId="47934449" w14:textId="77777777" w:rsidR="00FC0041" w:rsidRDefault="00FC0041" w:rsidP="00FC0041">
      <w:pPr>
        <w:pStyle w:val="B1"/>
        <w:keepNext/>
        <w:rPr>
          <w:rFonts w:cs="v5.0.0"/>
        </w:rPr>
      </w:pPr>
      <w:r>
        <w:rPr>
          <w:rFonts w:cs="v5.0.0"/>
        </w:rPr>
        <w:t>-</w:t>
      </w:r>
      <w:r>
        <w:rPr>
          <w:rFonts w:cs="v5.0.0"/>
        </w:rPr>
        <w:tab/>
      </w:r>
      <w:bookmarkStart w:id="1147" w:name="_Hlk497218343"/>
      <w:r>
        <w:rPr>
          <w:rFonts w:cs="v5.0.0"/>
        </w:rPr>
        <w:t xml:space="preserve">f_offset </w:t>
      </w:r>
      <w:bookmarkEnd w:id="1147"/>
      <w:r>
        <w:rPr>
          <w:rFonts w:cs="v5.0.0"/>
        </w:rPr>
        <w:t xml:space="preserve">is the </w:t>
      </w:r>
      <w:bookmarkStart w:id="1148" w:name="_Hlk497218356"/>
      <w:r>
        <w:rPr>
          <w:rFonts w:cs="v5.0.0"/>
        </w:rPr>
        <w:t xml:space="preserve">separation between the </w:t>
      </w:r>
      <w:r w:rsidRPr="00870B6F">
        <w:rPr>
          <w:rFonts w:cs="v5.0.0"/>
        </w:rPr>
        <w:t xml:space="preserve">channel edge </w:t>
      </w:r>
      <w:r>
        <w:rPr>
          <w:rFonts w:cs="v5.0.0"/>
        </w:rPr>
        <w:t>frequency and the centre of the measuring filter</w:t>
      </w:r>
      <w:bookmarkEnd w:id="1148"/>
      <w:r>
        <w:rPr>
          <w:rFonts w:cs="v5.0.0"/>
        </w:rPr>
        <w:t>.</w:t>
      </w:r>
    </w:p>
    <w:p w14:paraId="77AF81F4" w14:textId="77777777" w:rsidR="00FC0041" w:rsidRDefault="00FC0041" w:rsidP="00FC0041">
      <w:pPr>
        <w:pStyle w:val="B1"/>
        <w:keepNext/>
        <w:rPr>
          <w:rFonts w:cs="v5.0.0"/>
        </w:rPr>
      </w:pPr>
      <w:r>
        <w:rPr>
          <w:rFonts w:cs="v5.0.0"/>
        </w:rPr>
        <w:t>-</w:t>
      </w:r>
      <w:r>
        <w:rPr>
          <w:rFonts w:cs="v5.0.0"/>
        </w:rPr>
        <w:tab/>
      </w:r>
      <w:bookmarkStart w:id="1149" w:name="_Hlk497218367"/>
      <w:r>
        <w:rPr>
          <w:rFonts w:cs="v5.0.0"/>
        </w:rPr>
        <w:t>f_offset</w:t>
      </w:r>
      <w:r>
        <w:rPr>
          <w:rFonts w:cs="v5.0.0"/>
          <w:vertAlign w:val="subscript"/>
        </w:rPr>
        <w:t>max</w:t>
      </w:r>
      <w:bookmarkEnd w:id="1149"/>
      <w:r>
        <w:rPr>
          <w:rFonts w:cs="v5.0.0"/>
        </w:rPr>
        <w:t xml:space="preserve"> is </w:t>
      </w:r>
      <w:bookmarkStart w:id="1150" w:name="_Hlk497218384"/>
      <w:r>
        <w:rPr>
          <w:rFonts w:cs="v5.0.0"/>
        </w:rPr>
        <w:t xml:space="preserve">the offset to the frequency </w:t>
      </w:r>
      <w:r>
        <w:rPr>
          <w:rFonts w:hint="eastAsia"/>
          <w:lang w:eastAsia="zh-CN"/>
        </w:rPr>
        <w:t>10MHz</w:t>
      </w:r>
      <w:r>
        <w:rPr>
          <w:rFonts w:cs="v5.0.0"/>
        </w:rPr>
        <w:t xml:space="preserve"> outside the downlink </w:t>
      </w:r>
      <w:bookmarkEnd w:id="1150"/>
      <w:r>
        <w:rPr>
          <w:rFonts w:cs="v5.0.0"/>
          <w:i/>
        </w:rPr>
        <w:t>operating band</w:t>
      </w:r>
      <w:r>
        <w:rPr>
          <w:rFonts w:cs="v5.0.0"/>
        </w:rPr>
        <w:t>.</w:t>
      </w:r>
    </w:p>
    <w:p w14:paraId="23195AE3" w14:textId="77777777" w:rsidR="00FC0041" w:rsidRDefault="00FC0041" w:rsidP="00FC0041">
      <w:pPr>
        <w:pStyle w:val="B1"/>
        <w:rPr>
          <w:rFonts w:cs="v5.0.0"/>
        </w:rPr>
      </w:pPr>
      <w:r>
        <w:rPr>
          <w:rFonts w:cs="v5.0.0"/>
        </w:rPr>
        <w:t>-</w:t>
      </w:r>
      <w:r>
        <w:rPr>
          <w:rFonts w:cs="v5.0.0"/>
        </w:rPr>
        <w:tab/>
      </w:r>
      <w:bookmarkStart w:id="1151" w:name="_Hlk497218410"/>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bookmarkEnd w:id="1151"/>
      <w:r>
        <w:rPr>
          <w:rFonts w:cs="v5.0.0"/>
        </w:rPr>
        <w:t>.</w:t>
      </w:r>
    </w:p>
    <w:p w14:paraId="1EC08A03" w14:textId="77777777" w:rsidR="00FC0041" w:rsidRDefault="00FC0041" w:rsidP="00FC0041">
      <w:pPr>
        <w:rPr>
          <w:rFonts w:cs="v5.0.0"/>
          <w:lang w:eastAsia="zh-CN"/>
        </w:rPr>
      </w:pPr>
      <w:r>
        <w:rPr>
          <w:rFonts w:cs="v5.0.0"/>
        </w:rPr>
        <w:t xml:space="preserve">For Medium Range BS, the requirements in clause </w:t>
      </w:r>
      <w:r>
        <w:rPr>
          <w:rFonts w:cs="v5.0.0" w:hint="eastAsia"/>
          <w:lang w:eastAsia="zh-CN"/>
        </w:rPr>
        <w:t>6.5</w:t>
      </w:r>
      <w:r>
        <w:rPr>
          <w:rFonts w:cs="v5.0.0"/>
        </w:rPr>
        <w:t>.4.2.3 shall apply</w:t>
      </w:r>
      <w:r>
        <w:rPr>
          <w:rFonts w:cs="v5.0.0"/>
          <w:lang w:eastAsia="zh-CN"/>
        </w:rPr>
        <w:t>.</w:t>
      </w:r>
    </w:p>
    <w:p w14:paraId="5B7B5CDF" w14:textId="77777777" w:rsidR="00FC0041" w:rsidRDefault="00FC0041" w:rsidP="00FC0041">
      <w:pPr>
        <w:pStyle w:val="41"/>
      </w:pPr>
      <w:bookmarkStart w:id="1152" w:name="_Toc61178878"/>
      <w:bookmarkStart w:id="1153" w:name="_Toc67916644"/>
      <w:bookmarkStart w:id="1154" w:name="_Toc36817255"/>
      <w:bookmarkStart w:id="1155" w:name="_Toc53178201"/>
      <w:bookmarkStart w:id="1156" w:name="_Toc74663242"/>
      <w:bookmarkStart w:id="1157" w:name="_Toc114255517"/>
      <w:bookmarkStart w:id="1158" w:name="_Toc61179348"/>
      <w:bookmarkStart w:id="1159" w:name="_Toc13080204"/>
      <w:bookmarkStart w:id="1160" w:name="_Toc115186197"/>
      <w:bookmarkStart w:id="1161" w:name="_Toc44712161"/>
      <w:bookmarkStart w:id="1162" w:name="_Toc124266480"/>
      <w:bookmarkStart w:id="1163" w:name="_Toc123717500"/>
      <w:bookmarkStart w:id="1164" w:name="_Toc131595838"/>
      <w:bookmarkStart w:id="1165" w:name="_Toc123054399"/>
      <w:bookmarkStart w:id="1166" w:name="_Toc37267559"/>
      <w:bookmarkStart w:id="1167" w:name="_Toc106782822"/>
      <w:bookmarkStart w:id="1168" w:name="_Toc82621782"/>
      <w:bookmarkStart w:id="1169" w:name="_Toc156567413"/>
      <w:bookmarkStart w:id="1170" w:name="_Toc124157076"/>
      <w:bookmarkStart w:id="1171" w:name="_Toc131766370"/>
      <w:bookmarkStart w:id="1172" w:name="_Toc29811703"/>
      <w:bookmarkStart w:id="1173" w:name="_Toc123051930"/>
      <w:bookmarkStart w:id="1174" w:name="_Toc90422629"/>
      <w:bookmarkStart w:id="1175" w:name="_Toc45893474"/>
      <w:bookmarkStart w:id="1176" w:name="_Toc138837592"/>
      <w:bookmarkStart w:id="1177" w:name="_Toc53178652"/>
      <w:bookmarkStart w:id="1178" w:name="_Toc107311713"/>
      <w:bookmarkStart w:id="1179" w:name="_Toc107474924"/>
      <w:bookmarkStart w:id="1180" w:name="_Toc131740836"/>
      <w:bookmarkStart w:id="1181" w:name="_Toc37260171"/>
      <w:bookmarkStart w:id="1182" w:name="_Toc123049011"/>
      <w:bookmarkStart w:id="1183" w:name="_Toc107419297"/>
      <w:bookmarkStart w:id="1184" w:name="_Toc207954155"/>
      <w:bookmarkStart w:id="1185" w:name="_Toc207954295"/>
      <w:bookmarkStart w:id="1186" w:name="_Toc207954711"/>
      <w:r>
        <w:rPr>
          <w:rFonts w:hint="eastAsia"/>
          <w:lang w:eastAsia="zh-CN"/>
        </w:rPr>
        <w:lastRenderedPageBreak/>
        <w:t>6.5</w:t>
      </w:r>
      <w:r>
        <w:t>.4.2</w:t>
      </w:r>
      <w:r>
        <w:tab/>
      </w:r>
      <w:r>
        <w:rPr>
          <w:i/>
        </w:rPr>
        <w:t>Basic limits</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63ECAC17" w14:textId="77777777" w:rsidR="00FC0041" w:rsidRDefault="00FC0041" w:rsidP="00FC0041">
      <w:pPr>
        <w:keepNext/>
        <w:rPr>
          <w:rFonts w:cs="v5.0.0"/>
        </w:rPr>
      </w:pPr>
      <w:r>
        <w:rPr>
          <w:rFonts w:cs="v5.0.0"/>
        </w:rPr>
        <w:t xml:space="preserve">For </w:t>
      </w:r>
      <w:r>
        <w:rPr>
          <w:rFonts w:hint="eastAsia"/>
          <w:lang w:val="en-US" w:eastAsia="zh-CN"/>
        </w:rPr>
        <w:t>A-IoT</w:t>
      </w:r>
      <w:r>
        <w:t xml:space="preserve"> medium range BS (maximum output power 31 &lt; </w:t>
      </w:r>
      <w:r>
        <w:rPr>
          <w:bCs/>
        </w:rPr>
        <w:t>P</w:t>
      </w:r>
      <w:r>
        <w:rPr>
          <w:bCs/>
          <w:vertAlign w:val="subscript"/>
        </w:rPr>
        <w:t>rated,</w:t>
      </w:r>
      <w:r>
        <w:rPr>
          <w:rFonts w:hint="eastAsia"/>
          <w:bCs/>
          <w:vertAlign w:val="subscript"/>
        </w:rPr>
        <w:t>c</w:t>
      </w:r>
      <w:r>
        <w:t xml:space="preserve"> </w:t>
      </w:r>
      <w:r>
        <w:rPr>
          <w:rFonts w:cs="v5.0.0"/>
        </w:rPr>
        <w:sym w:font="Symbol" w:char="F0A3"/>
      </w:r>
      <w:r>
        <w:t xml:space="preserve"> 38 dBm)</w:t>
      </w:r>
      <w:r>
        <w:rPr>
          <w:rFonts w:cs="v5.0.0"/>
        </w:rPr>
        <w:t xml:space="preserve">, emissions shall not exceed the maximum levels specified in Table </w:t>
      </w:r>
      <w:r>
        <w:rPr>
          <w:rFonts w:hint="eastAsia"/>
          <w:lang w:eastAsia="zh-CN"/>
        </w:rPr>
        <w:t>6.5</w:t>
      </w:r>
      <w:r>
        <w:t>.</w:t>
      </w:r>
      <w:r>
        <w:rPr>
          <w:rFonts w:hint="eastAsia"/>
          <w:lang w:val="en-US" w:eastAsia="zh-CN"/>
        </w:rPr>
        <w:t>4.2.3</w:t>
      </w:r>
      <w:r>
        <w:t>-1</w:t>
      </w:r>
      <w:r>
        <w:rPr>
          <w:rFonts w:cs="v5.0.0"/>
        </w:rPr>
        <w:t>.</w:t>
      </w:r>
    </w:p>
    <w:p w14:paraId="0992D563" w14:textId="77777777" w:rsidR="00FC0041" w:rsidRDefault="00FC0041" w:rsidP="00FC0041">
      <w:pPr>
        <w:pStyle w:val="TH"/>
        <w:rPr>
          <w:lang w:eastAsia="zh-CN"/>
        </w:rPr>
      </w:pPr>
      <w:r>
        <w:t xml:space="preserve">Table </w:t>
      </w:r>
      <w:r>
        <w:rPr>
          <w:rFonts w:hint="eastAsia"/>
          <w:lang w:eastAsia="zh-CN"/>
        </w:rPr>
        <w:t>6.5</w:t>
      </w:r>
      <w:r>
        <w:t>.</w:t>
      </w:r>
      <w:r>
        <w:rPr>
          <w:rFonts w:hint="eastAsia"/>
          <w:lang w:val="en-US" w:eastAsia="zh-CN"/>
        </w:rPr>
        <w:t>4.2.3</w:t>
      </w:r>
      <w:r>
        <w:t xml:space="preserve">-1: </w:t>
      </w:r>
      <w:r>
        <w:rPr>
          <w:rFonts w:hint="eastAsia"/>
          <w:lang w:val="en-US" w:eastAsia="zh-CN"/>
        </w:rPr>
        <w:t>A-IoT</w:t>
      </w:r>
      <w:r>
        <w:rPr>
          <w:lang w:eastAsia="zh-CN"/>
        </w:rPr>
        <w:t xml:space="preserve"> medium range </w:t>
      </w:r>
      <w:r>
        <w:t xml:space="preserve">BS operating band unwanted emission limits, BS maximum output power 31 &lt; </w:t>
      </w:r>
      <w:r>
        <w:rPr>
          <w:bCs/>
        </w:rPr>
        <w:t>P</w:t>
      </w:r>
      <w:r>
        <w:rPr>
          <w:bCs/>
          <w:vertAlign w:val="subscript"/>
        </w:rPr>
        <w:t>rated,</w:t>
      </w:r>
      <w:r>
        <w:rPr>
          <w:rFonts w:hint="eastAsia"/>
          <w:bCs/>
          <w:vertAlign w:val="subscript"/>
        </w:rPr>
        <w:t>c</w:t>
      </w:r>
      <w:r>
        <w:t xml:space="preserve"> </w:t>
      </w:r>
      <w:r>
        <w:rPr>
          <w:rFonts w:cs="v5.0.0"/>
        </w:rPr>
        <w:sym w:font="Symbol" w:char="F0A3"/>
      </w:r>
      <w:r>
        <w:t xml:space="preserve"> 38 dBm</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869"/>
        <w:gridCol w:w="2128"/>
        <w:gridCol w:w="3001"/>
        <w:gridCol w:w="1377"/>
      </w:tblGrid>
      <w:tr w:rsidR="00146FA4" w14:paraId="560F5050" w14:textId="77777777" w:rsidTr="00146FA4">
        <w:trPr>
          <w:cantSplit/>
          <w:jc w:val="center"/>
        </w:trPr>
        <w:tc>
          <w:tcPr>
            <w:tcW w:w="647" w:type="pct"/>
          </w:tcPr>
          <w:p w14:paraId="6110E113" w14:textId="77777777" w:rsidR="00FC0041" w:rsidRDefault="00FC0041" w:rsidP="00FC0041">
            <w:pPr>
              <w:pStyle w:val="TAH"/>
              <w:rPr>
                <w:rFonts w:cs="Arial"/>
                <w:lang w:val="en-US" w:eastAsia="zh-CN"/>
              </w:rPr>
            </w:pPr>
            <w:r>
              <w:rPr>
                <w:rFonts w:cs="Arial" w:hint="eastAsia"/>
                <w:lang w:val="en-US" w:eastAsia="zh-CN"/>
              </w:rPr>
              <w:t>BS R2D channel bandwidth</w:t>
            </w:r>
          </w:p>
        </w:tc>
        <w:tc>
          <w:tcPr>
            <w:tcW w:w="972" w:type="pct"/>
          </w:tcPr>
          <w:p w14:paraId="5F9772E3" w14:textId="77777777" w:rsidR="00FC0041" w:rsidRDefault="00FC0041" w:rsidP="00FC0041">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1106" w:type="pct"/>
          </w:tcPr>
          <w:p w14:paraId="501F5843" w14:textId="77777777" w:rsidR="00FC0041" w:rsidRDefault="00FC0041" w:rsidP="00FC0041">
            <w:pPr>
              <w:pStyle w:val="TAH"/>
              <w:rPr>
                <w:rFonts w:cs="Arial"/>
              </w:rPr>
            </w:pPr>
            <w:r>
              <w:rPr>
                <w:rFonts w:cs="Arial"/>
              </w:rPr>
              <w:t>Frequency offset of measurement filter centre frequency, f_offset</w:t>
            </w:r>
          </w:p>
        </w:tc>
        <w:tc>
          <w:tcPr>
            <w:tcW w:w="1560" w:type="pct"/>
          </w:tcPr>
          <w:p w14:paraId="5D89EE76" w14:textId="77777777" w:rsidR="00FC0041" w:rsidRDefault="00FC0041" w:rsidP="00FC0041">
            <w:pPr>
              <w:pStyle w:val="TAH"/>
              <w:rPr>
                <w:rFonts w:cs="Arial"/>
              </w:rPr>
            </w:pPr>
            <w:r>
              <w:rPr>
                <w:rFonts w:cs="Arial"/>
              </w:rPr>
              <w:t>Minimum requirement</w:t>
            </w:r>
          </w:p>
        </w:tc>
        <w:tc>
          <w:tcPr>
            <w:tcW w:w="716" w:type="pct"/>
          </w:tcPr>
          <w:p w14:paraId="0F8E02D5" w14:textId="77777777" w:rsidR="00FC0041" w:rsidRDefault="00FC0041" w:rsidP="00FC0041">
            <w:pPr>
              <w:pStyle w:val="TAH"/>
              <w:rPr>
                <w:rFonts w:cs="Arial"/>
              </w:rPr>
            </w:pPr>
            <w:r>
              <w:rPr>
                <w:rFonts w:cs="Arial"/>
              </w:rPr>
              <w:t xml:space="preserve">Measurement bandwidth </w:t>
            </w:r>
          </w:p>
        </w:tc>
      </w:tr>
      <w:tr w:rsidR="00146FA4" w14:paraId="39230B23" w14:textId="77777777" w:rsidTr="00146FA4">
        <w:trPr>
          <w:cantSplit/>
          <w:jc w:val="center"/>
        </w:trPr>
        <w:tc>
          <w:tcPr>
            <w:tcW w:w="647" w:type="pct"/>
            <w:vMerge w:val="restart"/>
            <w:vAlign w:val="center"/>
          </w:tcPr>
          <w:p w14:paraId="2488E9FA" w14:textId="77777777" w:rsidR="00FC0041" w:rsidRPr="00870B6F" w:rsidRDefault="00FC0041" w:rsidP="00FC0041">
            <w:pPr>
              <w:pStyle w:val="TAC"/>
              <w:rPr>
                <w:rFonts w:ascii="Times New Roman" w:hAnsi="Times New Roman"/>
                <w:lang w:val="en-US" w:eastAsia="zh-CN"/>
              </w:rPr>
            </w:pPr>
            <w:r w:rsidRPr="00870B6F">
              <w:rPr>
                <w:rFonts w:ascii="Times New Roman" w:hAnsi="Times New Roman"/>
                <w:lang w:val="en-US" w:eastAsia="zh-CN"/>
              </w:rPr>
              <w:t>200kHz</w:t>
            </w:r>
          </w:p>
        </w:tc>
        <w:tc>
          <w:tcPr>
            <w:tcW w:w="972" w:type="pct"/>
          </w:tcPr>
          <w:p w14:paraId="3384D84A" w14:textId="77777777" w:rsidR="00FC0041" w:rsidRPr="00870B6F" w:rsidRDefault="00FC0041" w:rsidP="00FC0041">
            <w:pPr>
              <w:pStyle w:val="TAC"/>
              <w:rPr>
                <w:rFonts w:ascii="Times New Roman" w:hAnsi="Times New Roman"/>
                <w:lang w:eastAsia="zh-CN"/>
              </w:rPr>
            </w:pPr>
            <w:r w:rsidRPr="00870B6F">
              <w:rPr>
                <w:rFonts w:ascii="Times New Roman" w:hAnsi="Times New Roman"/>
              </w:rPr>
              <w:t xml:space="preserve">0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0.05 MHz</w:t>
            </w:r>
          </w:p>
          <w:p w14:paraId="0A6A58C4" w14:textId="77777777" w:rsidR="00FC0041" w:rsidRPr="00870B6F" w:rsidRDefault="00FC0041" w:rsidP="00FC0041">
            <w:pPr>
              <w:pStyle w:val="TAC"/>
              <w:jc w:val="both"/>
              <w:rPr>
                <w:rFonts w:ascii="Times New Roman" w:hAnsi="Times New Roman"/>
              </w:rPr>
            </w:pPr>
          </w:p>
        </w:tc>
        <w:tc>
          <w:tcPr>
            <w:tcW w:w="1106" w:type="pct"/>
          </w:tcPr>
          <w:p w14:paraId="2CDC0E6D" w14:textId="77777777" w:rsidR="00FC0041" w:rsidRPr="00870B6F" w:rsidRDefault="00FC0041" w:rsidP="00FC0041">
            <w:pPr>
              <w:pStyle w:val="TAC"/>
              <w:rPr>
                <w:rFonts w:ascii="Times New Roman" w:hAnsi="Times New Roman"/>
              </w:rPr>
            </w:pPr>
            <w:r w:rsidRPr="00870B6F">
              <w:rPr>
                <w:rFonts w:ascii="Times New Roman" w:hAnsi="Times New Roman"/>
              </w:rPr>
              <w:t xml:space="preserve">0.015 MHz </w:t>
            </w:r>
            <w:r w:rsidRPr="00870B6F">
              <w:rPr>
                <w:rFonts w:ascii="Times New Roman" w:hAnsi="Times New Roman"/>
              </w:rPr>
              <w:sym w:font="Symbol" w:char="F0A3"/>
            </w:r>
            <w:r w:rsidRPr="00870B6F">
              <w:rPr>
                <w:rFonts w:ascii="Times New Roman" w:hAnsi="Times New Roman"/>
              </w:rPr>
              <w:t xml:space="preserve"> f_offset &lt; 0.065 MHz </w:t>
            </w:r>
          </w:p>
        </w:tc>
        <w:tc>
          <w:tcPr>
            <w:tcW w:w="1560" w:type="pct"/>
          </w:tcPr>
          <w:p w14:paraId="1122406B" w14:textId="2BE2BC2E" w:rsidR="00FC0041" w:rsidRDefault="00146FA4" w:rsidP="00FC0041">
            <w:pPr>
              <w:pStyle w:val="TAC"/>
              <w:rPr>
                <w:rFonts w:cs="Arial"/>
              </w:rPr>
            </w:pPr>
            <w:r>
              <w:rPr>
                <w:rFonts w:cs="Arial"/>
                <w:position w:val="-26"/>
                <w:lang w:eastAsia="ja-JP"/>
              </w:rPr>
              <w:object w:dxaOrig="3102" w:dyaOrig="532" w14:anchorId="637611C2">
                <v:shape id="_x0000_i1033" type="#_x0000_t75" style="width:131.2pt;height:24pt" o:ole="">
                  <v:imagedata r:id="rId27" o:title=""/>
                </v:shape>
                <o:OLEObject Type="Embed" ProgID="Equation.3" ShapeID="_x0000_i1033" DrawAspect="Content" ObjectID="_1818863735" r:id="rId28"/>
              </w:object>
            </w:r>
          </w:p>
        </w:tc>
        <w:tc>
          <w:tcPr>
            <w:tcW w:w="716" w:type="pct"/>
          </w:tcPr>
          <w:p w14:paraId="6A0E1406"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72CECB68" w14:textId="77777777" w:rsidTr="00146FA4">
        <w:trPr>
          <w:cantSplit/>
          <w:jc w:val="center"/>
        </w:trPr>
        <w:tc>
          <w:tcPr>
            <w:tcW w:w="647" w:type="pct"/>
            <w:vMerge/>
            <w:vAlign w:val="center"/>
          </w:tcPr>
          <w:p w14:paraId="106F1935" w14:textId="77777777" w:rsidR="00FC0041" w:rsidRPr="00870B6F" w:rsidRDefault="00FC0041" w:rsidP="00FC0041">
            <w:pPr>
              <w:pStyle w:val="TAC"/>
              <w:rPr>
                <w:rFonts w:ascii="Times New Roman" w:hAnsi="Times New Roman"/>
              </w:rPr>
            </w:pPr>
          </w:p>
        </w:tc>
        <w:tc>
          <w:tcPr>
            <w:tcW w:w="972" w:type="pct"/>
          </w:tcPr>
          <w:p w14:paraId="1126B16A" w14:textId="77777777" w:rsidR="00FC0041" w:rsidRPr="00870B6F" w:rsidRDefault="00FC0041" w:rsidP="00FC0041">
            <w:pPr>
              <w:pStyle w:val="TAC"/>
              <w:rPr>
                <w:rFonts w:ascii="Times New Roman" w:hAnsi="Times New Roman"/>
              </w:rPr>
            </w:pPr>
            <w:r w:rsidRPr="00870B6F">
              <w:rPr>
                <w:rFonts w:ascii="Times New Roman" w:hAnsi="Times New Roman"/>
              </w:rPr>
              <w:t xml:space="preserve">0.05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0.1</w:t>
            </w:r>
            <w:r w:rsidRPr="00870B6F">
              <w:rPr>
                <w:rFonts w:ascii="Times New Roman" w:hAnsi="Times New Roman"/>
                <w:lang w:eastAsia="zh-CN"/>
              </w:rPr>
              <w:t>5</w:t>
            </w:r>
            <w:r w:rsidRPr="00870B6F">
              <w:rPr>
                <w:rFonts w:ascii="Times New Roman" w:hAnsi="Times New Roman"/>
              </w:rPr>
              <w:t xml:space="preserve"> MHz</w:t>
            </w:r>
          </w:p>
        </w:tc>
        <w:tc>
          <w:tcPr>
            <w:tcW w:w="1106" w:type="pct"/>
          </w:tcPr>
          <w:p w14:paraId="1470FAF7" w14:textId="77777777" w:rsidR="00FC0041" w:rsidRPr="00870B6F" w:rsidRDefault="00FC0041" w:rsidP="00FC0041">
            <w:pPr>
              <w:pStyle w:val="TAC"/>
              <w:rPr>
                <w:rFonts w:ascii="Times New Roman" w:hAnsi="Times New Roman"/>
              </w:rPr>
            </w:pPr>
            <w:r w:rsidRPr="00870B6F">
              <w:rPr>
                <w:rFonts w:ascii="Times New Roman" w:hAnsi="Times New Roman"/>
              </w:rPr>
              <w:t xml:space="preserve">0.065 MHz </w:t>
            </w:r>
            <w:r w:rsidRPr="00870B6F">
              <w:rPr>
                <w:rFonts w:ascii="Times New Roman" w:hAnsi="Times New Roman"/>
              </w:rPr>
              <w:sym w:font="Symbol" w:char="F0A3"/>
            </w:r>
            <w:r w:rsidRPr="00870B6F">
              <w:rPr>
                <w:rFonts w:ascii="Times New Roman" w:hAnsi="Times New Roman"/>
              </w:rPr>
              <w:t xml:space="preserve"> f_offset &lt; 0.1</w:t>
            </w:r>
            <w:r w:rsidRPr="00870B6F">
              <w:rPr>
                <w:rFonts w:ascii="Times New Roman" w:hAnsi="Times New Roman"/>
                <w:lang w:eastAsia="zh-CN"/>
              </w:rPr>
              <w:t>6</w:t>
            </w:r>
            <w:r w:rsidRPr="00870B6F">
              <w:rPr>
                <w:rFonts w:ascii="Times New Roman" w:hAnsi="Times New Roman"/>
              </w:rPr>
              <w:t xml:space="preserve">5 MHz </w:t>
            </w:r>
          </w:p>
        </w:tc>
        <w:tc>
          <w:tcPr>
            <w:tcW w:w="1560" w:type="pct"/>
          </w:tcPr>
          <w:p w14:paraId="4D5885D5" w14:textId="06AA954D" w:rsidR="00FC0041" w:rsidRDefault="00146FA4" w:rsidP="00FC0041">
            <w:pPr>
              <w:pStyle w:val="TAC"/>
              <w:rPr>
                <w:rFonts w:cs="Arial"/>
              </w:rPr>
            </w:pPr>
            <w:r>
              <w:rPr>
                <w:rFonts w:cs="Arial"/>
                <w:position w:val="-26"/>
                <w:lang w:eastAsia="ja-JP"/>
              </w:rPr>
              <w:object w:dxaOrig="3190" w:dyaOrig="532" w14:anchorId="43942980">
                <v:shape id="_x0000_i1034" type="#_x0000_t75" style="width:126pt;height:22.8pt" o:ole="">
                  <v:imagedata r:id="rId29" o:title=""/>
                </v:shape>
                <o:OLEObject Type="Embed" ProgID="Equation.3" ShapeID="_x0000_i1034" DrawAspect="Content" ObjectID="_1818863736" r:id="rId30"/>
              </w:object>
            </w:r>
          </w:p>
        </w:tc>
        <w:tc>
          <w:tcPr>
            <w:tcW w:w="716" w:type="pct"/>
          </w:tcPr>
          <w:p w14:paraId="58132DBF"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4FF17F7E" w14:textId="77777777" w:rsidTr="00146FA4">
        <w:trPr>
          <w:cantSplit/>
          <w:jc w:val="center"/>
        </w:trPr>
        <w:tc>
          <w:tcPr>
            <w:tcW w:w="647" w:type="pct"/>
            <w:vMerge/>
            <w:vAlign w:val="center"/>
          </w:tcPr>
          <w:p w14:paraId="025E3884" w14:textId="77777777" w:rsidR="00FC0041" w:rsidRPr="00870B6F" w:rsidRDefault="00FC0041" w:rsidP="00FC0041">
            <w:pPr>
              <w:pStyle w:val="TAC"/>
              <w:rPr>
                <w:rFonts w:ascii="Times New Roman" w:hAnsi="Times New Roman"/>
              </w:rPr>
            </w:pPr>
          </w:p>
        </w:tc>
        <w:tc>
          <w:tcPr>
            <w:tcW w:w="972" w:type="pct"/>
          </w:tcPr>
          <w:p w14:paraId="73AACA6F" w14:textId="77777777" w:rsidR="00FC0041" w:rsidRPr="00870B6F" w:rsidRDefault="00FC0041" w:rsidP="00FC0041">
            <w:pPr>
              <w:pStyle w:val="TAC"/>
              <w:rPr>
                <w:rFonts w:ascii="Times New Roman" w:hAnsi="Times New Roman"/>
              </w:rPr>
            </w:pPr>
            <w:r w:rsidRPr="00870B6F">
              <w:rPr>
                <w:rFonts w:ascii="Times New Roman" w:hAnsi="Times New Roman"/>
              </w:rPr>
              <w:t xml:space="preserve">0.15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0.6 MHz</w:t>
            </w:r>
          </w:p>
        </w:tc>
        <w:tc>
          <w:tcPr>
            <w:tcW w:w="1106" w:type="pct"/>
          </w:tcPr>
          <w:p w14:paraId="7A250427" w14:textId="77777777" w:rsidR="00FC0041" w:rsidRPr="00870B6F" w:rsidRDefault="00FC0041" w:rsidP="00FC0041">
            <w:pPr>
              <w:pStyle w:val="TAC"/>
              <w:rPr>
                <w:rFonts w:ascii="Times New Roman" w:hAnsi="Times New Roman"/>
              </w:rPr>
            </w:pPr>
            <w:r w:rsidRPr="00870B6F">
              <w:rPr>
                <w:rFonts w:ascii="Times New Roman" w:hAnsi="Times New Roman"/>
              </w:rPr>
              <w:t>0.</w:t>
            </w:r>
            <w:r w:rsidRPr="00870B6F">
              <w:rPr>
                <w:rFonts w:ascii="Times New Roman" w:hAnsi="Times New Roman"/>
                <w:lang w:val="en-US" w:eastAsia="zh-CN"/>
              </w:rPr>
              <w:t>165</w:t>
            </w:r>
            <w:r w:rsidRPr="00870B6F">
              <w:rPr>
                <w:rFonts w:ascii="Times New Roman" w:hAnsi="Times New Roman"/>
              </w:rPr>
              <w:t xml:space="preserve">MHz </w:t>
            </w:r>
            <w:r w:rsidRPr="00870B6F">
              <w:rPr>
                <w:rFonts w:ascii="Times New Roman" w:hAnsi="Times New Roman"/>
              </w:rPr>
              <w:sym w:font="Symbol" w:char="F0A3"/>
            </w:r>
            <w:r w:rsidRPr="00870B6F">
              <w:rPr>
                <w:rFonts w:ascii="Times New Roman" w:hAnsi="Times New Roman"/>
              </w:rPr>
              <w:t xml:space="preserve"> f_offset &lt; 0.615MHz </w:t>
            </w:r>
          </w:p>
        </w:tc>
        <w:tc>
          <w:tcPr>
            <w:tcW w:w="1560" w:type="pct"/>
          </w:tcPr>
          <w:p w14:paraId="791D3870" w14:textId="1A53421A" w:rsidR="00FC0041" w:rsidRDefault="00146FA4" w:rsidP="00FC0041">
            <w:pPr>
              <w:pStyle w:val="TAC"/>
              <w:rPr>
                <w:rFonts w:cs="v5.0.0"/>
                <w:szCs w:val="18"/>
              </w:rPr>
            </w:pPr>
            <w:r>
              <w:rPr>
                <w:rFonts w:cs="Arial"/>
                <w:position w:val="-26"/>
                <w:lang w:eastAsia="ja-JP"/>
              </w:rPr>
              <w:object w:dxaOrig="2980" w:dyaOrig="532" w14:anchorId="2608EE2A">
                <v:shape id="_x0000_i1035" type="#_x0000_t75" style="width:120.8pt;height:22.8pt" o:ole="">
                  <v:imagedata r:id="rId31" o:title=""/>
                </v:shape>
                <o:OLEObject Type="Embed" ProgID="Equation.3" ShapeID="_x0000_i1035" DrawAspect="Content" ObjectID="_1818863737" r:id="rId32"/>
              </w:object>
            </w:r>
          </w:p>
        </w:tc>
        <w:tc>
          <w:tcPr>
            <w:tcW w:w="716" w:type="pct"/>
          </w:tcPr>
          <w:p w14:paraId="710B0CA8"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0C3947D3" w14:textId="77777777" w:rsidTr="00146FA4">
        <w:trPr>
          <w:cantSplit/>
          <w:jc w:val="center"/>
        </w:trPr>
        <w:tc>
          <w:tcPr>
            <w:tcW w:w="647" w:type="pct"/>
            <w:vMerge/>
            <w:vAlign w:val="center"/>
          </w:tcPr>
          <w:p w14:paraId="7EB4E55A" w14:textId="77777777" w:rsidR="00FC0041" w:rsidRPr="00870B6F" w:rsidRDefault="00FC0041" w:rsidP="00FC0041">
            <w:pPr>
              <w:pStyle w:val="TAC"/>
              <w:rPr>
                <w:rFonts w:ascii="Times New Roman" w:hAnsi="Times New Roman"/>
              </w:rPr>
            </w:pPr>
          </w:p>
        </w:tc>
        <w:tc>
          <w:tcPr>
            <w:tcW w:w="972" w:type="pct"/>
          </w:tcPr>
          <w:p w14:paraId="7CCFB310" w14:textId="77777777" w:rsidR="00FC0041" w:rsidRPr="00870B6F" w:rsidRDefault="00FC0041" w:rsidP="00FC0041">
            <w:pPr>
              <w:pStyle w:val="TAC"/>
              <w:rPr>
                <w:rFonts w:ascii="Times New Roman" w:hAnsi="Times New Roman"/>
              </w:rPr>
            </w:pPr>
            <w:r w:rsidRPr="00870B6F">
              <w:rPr>
                <w:rFonts w:ascii="Times New Roman" w:hAnsi="Times New Roman"/>
              </w:rPr>
              <w:t xml:space="preserve">0.6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1 MHz</w:t>
            </w:r>
          </w:p>
        </w:tc>
        <w:tc>
          <w:tcPr>
            <w:tcW w:w="1106" w:type="pct"/>
          </w:tcPr>
          <w:p w14:paraId="4715794E" w14:textId="77777777" w:rsidR="00FC0041" w:rsidRPr="00870B6F" w:rsidRDefault="00FC0041" w:rsidP="00FC0041">
            <w:pPr>
              <w:pStyle w:val="TAC"/>
              <w:rPr>
                <w:rFonts w:ascii="Times New Roman" w:hAnsi="Times New Roman"/>
              </w:rPr>
            </w:pPr>
            <w:r w:rsidRPr="00870B6F">
              <w:rPr>
                <w:rFonts w:ascii="Times New Roman" w:hAnsi="Times New Roman"/>
              </w:rPr>
              <w:t xml:space="preserve">0.615MHz </w:t>
            </w:r>
            <w:r w:rsidRPr="00870B6F">
              <w:rPr>
                <w:rFonts w:ascii="Times New Roman" w:hAnsi="Times New Roman"/>
              </w:rPr>
              <w:sym w:font="Symbol" w:char="F0A3"/>
            </w:r>
            <w:r w:rsidRPr="00870B6F">
              <w:rPr>
                <w:rFonts w:ascii="Times New Roman" w:hAnsi="Times New Roman"/>
              </w:rPr>
              <w:t xml:space="preserve"> f_offset &lt; 1.015MHz</w:t>
            </w:r>
          </w:p>
        </w:tc>
        <w:tc>
          <w:tcPr>
            <w:tcW w:w="1560" w:type="pct"/>
          </w:tcPr>
          <w:p w14:paraId="1DDB6EFE" w14:textId="4CE86EDF" w:rsidR="00FC0041" w:rsidRDefault="00146FA4" w:rsidP="00FC0041">
            <w:pPr>
              <w:pStyle w:val="TAC"/>
              <w:rPr>
                <w:rFonts w:cs="v5.0.0"/>
                <w:szCs w:val="18"/>
              </w:rPr>
            </w:pPr>
            <w:r>
              <w:rPr>
                <w:rFonts w:cs="Arial"/>
                <w:position w:val="-26"/>
                <w:lang w:eastAsia="ja-JP"/>
              </w:rPr>
              <w:object w:dxaOrig="3102" w:dyaOrig="532" w14:anchorId="3FA592DB">
                <v:shape id="_x0000_i1036" type="#_x0000_t75" style="width:130pt;height:23.6pt" o:ole="">
                  <v:imagedata r:id="rId33" o:title=""/>
                </v:shape>
                <o:OLEObject Type="Embed" ProgID="Equation.3" ShapeID="_x0000_i1036" DrawAspect="Content" ObjectID="_1818863738" r:id="rId34"/>
              </w:object>
            </w:r>
          </w:p>
        </w:tc>
        <w:tc>
          <w:tcPr>
            <w:tcW w:w="716" w:type="pct"/>
          </w:tcPr>
          <w:p w14:paraId="063DCEF5"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6036870C" w14:textId="77777777" w:rsidTr="00146FA4">
        <w:trPr>
          <w:cantSplit/>
          <w:jc w:val="center"/>
        </w:trPr>
        <w:tc>
          <w:tcPr>
            <w:tcW w:w="647" w:type="pct"/>
            <w:vMerge/>
            <w:vAlign w:val="center"/>
          </w:tcPr>
          <w:p w14:paraId="0C8533AF" w14:textId="77777777" w:rsidR="00FC0041" w:rsidRPr="00870B6F" w:rsidRDefault="00FC0041" w:rsidP="00FC0041">
            <w:pPr>
              <w:pStyle w:val="TAC"/>
              <w:rPr>
                <w:rFonts w:ascii="Times New Roman" w:hAnsi="Times New Roman"/>
              </w:rPr>
            </w:pPr>
          </w:p>
        </w:tc>
        <w:tc>
          <w:tcPr>
            <w:tcW w:w="972" w:type="pct"/>
          </w:tcPr>
          <w:p w14:paraId="6D1C85BB"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2.8 MHz</w:t>
            </w:r>
          </w:p>
        </w:tc>
        <w:tc>
          <w:tcPr>
            <w:tcW w:w="1106" w:type="pct"/>
          </w:tcPr>
          <w:p w14:paraId="7A4349DF" w14:textId="77777777" w:rsidR="00FC0041" w:rsidRPr="00870B6F" w:rsidRDefault="00FC0041" w:rsidP="00FC0041">
            <w:pPr>
              <w:pStyle w:val="TAC"/>
              <w:rPr>
                <w:rFonts w:ascii="Times New Roman" w:hAnsi="Times New Roman"/>
              </w:rPr>
            </w:pPr>
            <w:r w:rsidRPr="00870B6F">
              <w:rPr>
                <w:rFonts w:ascii="Times New Roman" w:hAnsi="Times New Roman"/>
              </w:rPr>
              <w:t xml:space="preserve">1.5 MHz </w:t>
            </w:r>
            <w:r w:rsidRPr="00870B6F">
              <w:rPr>
                <w:rFonts w:ascii="Times New Roman" w:hAnsi="Times New Roman"/>
              </w:rPr>
              <w:sym w:font="Symbol" w:char="F0A3"/>
            </w:r>
            <w:r w:rsidRPr="00870B6F">
              <w:rPr>
                <w:rFonts w:ascii="Times New Roman" w:hAnsi="Times New Roman"/>
              </w:rPr>
              <w:t xml:space="preserve"> f_offset &lt; 3.3 MHz</w:t>
            </w:r>
          </w:p>
        </w:tc>
        <w:tc>
          <w:tcPr>
            <w:tcW w:w="1560" w:type="pct"/>
          </w:tcPr>
          <w:p w14:paraId="0275E26E" w14:textId="77777777" w:rsidR="00FC0041" w:rsidRPr="00870B6F" w:rsidRDefault="00FC0041" w:rsidP="00FC0041">
            <w:pPr>
              <w:pStyle w:val="TAC"/>
              <w:rPr>
                <w:rFonts w:ascii="Times New Roman" w:hAnsi="Times New Roman"/>
                <w:szCs w:val="18"/>
              </w:rPr>
            </w:pPr>
            <w:r w:rsidRPr="00870B6F">
              <w:rPr>
                <w:rFonts w:ascii="Times New Roman" w:hAnsi="Times New Roman"/>
                <w:bCs/>
              </w:rPr>
              <w:t>P</w:t>
            </w:r>
            <w:r w:rsidRPr="00870B6F">
              <w:rPr>
                <w:rFonts w:ascii="Times New Roman" w:hAnsi="Times New Roman"/>
                <w:bCs/>
                <w:vertAlign w:val="subscript"/>
              </w:rPr>
              <w:t>rated,c</w:t>
            </w:r>
            <w:r w:rsidRPr="00870B6F">
              <w:rPr>
                <w:rFonts w:ascii="Times New Roman" w:hAnsi="Times New Roman"/>
              </w:rPr>
              <w:t xml:space="preserve"> - 52 dB</w:t>
            </w:r>
          </w:p>
        </w:tc>
        <w:tc>
          <w:tcPr>
            <w:tcW w:w="716" w:type="pct"/>
          </w:tcPr>
          <w:p w14:paraId="7F7C5785"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146FA4" w14:paraId="0C574053" w14:textId="77777777" w:rsidTr="00146FA4">
        <w:trPr>
          <w:cantSplit/>
          <w:jc w:val="center"/>
        </w:trPr>
        <w:tc>
          <w:tcPr>
            <w:tcW w:w="647" w:type="pct"/>
            <w:vMerge/>
            <w:vAlign w:val="center"/>
          </w:tcPr>
          <w:p w14:paraId="26E7C056" w14:textId="77777777" w:rsidR="00FC0041" w:rsidRPr="00870B6F" w:rsidRDefault="00FC0041" w:rsidP="00FC0041">
            <w:pPr>
              <w:pStyle w:val="TAC"/>
              <w:rPr>
                <w:rFonts w:ascii="Times New Roman" w:hAnsi="Times New Roman"/>
              </w:rPr>
            </w:pPr>
          </w:p>
        </w:tc>
        <w:tc>
          <w:tcPr>
            <w:tcW w:w="972" w:type="pct"/>
          </w:tcPr>
          <w:p w14:paraId="23CA6914" w14:textId="77777777" w:rsidR="00FC0041" w:rsidRPr="00870B6F" w:rsidRDefault="00FC0041" w:rsidP="00FC0041">
            <w:pPr>
              <w:pStyle w:val="TAC"/>
              <w:rPr>
                <w:rFonts w:ascii="Times New Roman" w:hAnsi="Times New Roman"/>
              </w:rPr>
            </w:pPr>
            <w:r w:rsidRPr="00870B6F">
              <w:rPr>
                <w:rFonts w:ascii="Times New Roman" w:hAnsi="Times New Roman"/>
              </w:rPr>
              <w:t xml:space="preserve">2.8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5 MHz</w:t>
            </w:r>
          </w:p>
        </w:tc>
        <w:tc>
          <w:tcPr>
            <w:tcW w:w="1106" w:type="pct"/>
          </w:tcPr>
          <w:p w14:paraId="272DE2D5" w14:textId="77777777" w:rsidR="00FC0041" w:rsidRPr="00870B6F" w:rsidRDefault="00FC0041" w:rsidP="00FC0041">
            <w:pPr>
              <w:pStyle w:val="TAC"/>
              <w:rPr>
                <w:rFonts w:ascii="Times New Roman" w:hAnsi="Times New Roman"/>
              </w:rPr>
            </w:pPr>
            <w:r w:rsidRPr="00870B6F">
              <w:rPr>
                <w:rFonts w:ascii="Times New Roman" w:hAnsi="Times New Roman"/>
              </w:rPr>
              <w:t xml:space="preserve">3.3 MHz </w:t>
            </w:r>
            <w:r w:rsidRPr="00870B6F">
              <w:rPr>
                <w:rFonts w:ascii="Times New Roman" w:hAnsi="Times New Roman"/>
              </w:rPr>
              <w:sym w:font="Symbol" w:char="F0A3"/>
            </w:r>
            <w:r w:rsidRPr="00870B6F">
              <w:rPr>
                <w:rFonts w:ascii="Times New Roman" w:hAnsi="Times New Roman"/>
              </w:rPr>
              <w:t xml:space="preserve"> f_offset &lt; 5.5 MHz</w:t>
            </w:r>
          </w:p>
        </w:tc>
        <w:tc>
          <w:tcPr>
            <w:tcW w:w="1560" w:type="pct"/>
          </w:tcPr>
          <w:p w14:paraId="2663D28F" w14:textId="77777777" w:rsidR="00FC0041" w:rsidRPr="00870B6F" w:rsidRDefault="00FC0041" w:rsidP="00FC0041">
            <w:pPr>
              <w:pStyle w:val="TAC"/>
              <w:rPr>
                <w:rFonts w:ascii="Times New Roman" w:hAnsi="Times New Roman"/>
                <w:szCs w:val="18"/>
                <w:lang w:val="sv-SE"/>
              </w:rPr>
            </w:pPr>
            <w:r w:rsidRPr="00870B6F">
              <w:rPr>
                <w:rFonts w:ascii="Times New Roman" w:hAnsi="Times New Roman"/>
                <w:lang w:val="sv-SE"/>
              </w:rPr>
              <w:t>min(</w:t>
            </w:r>
            <w:r w:rsidRPr="00870B6F">
              <w:rPr>
                <w:rFonts w:ascii="Times New Roman" w:hAnsi="Times New Roman"/>
                <w:bCs/>
                <w:lang w:val="sv-FI"/>
              </w:rPr>
              <w:t>P</w:t>
            </w:r>
            <w:r w:rsidRPr="00870B6F">
              <w:rPr>
                <w:rFonts w:ascii="Times New Roman" w:hAnsi="Times New Roman"/>
                <w:bCs/>
                <w:vertAlign w:val="subscript"/>
                <w:lang w:val="sv-FI"/>
              </w:rPr>
              <w:t>rated,c</w:t>
            </w:r>
            <w:r w:rsidRPr="00870B6F">
              <w:rPr>
                <w:rFonts w:ascii="Times New Roman" w:hAnsi="Times New Roman"/>
                <w:lang w:val="sv-SE"/>
              </w:rPr>
              <w:t xml:space="preserve"> - 52 dB, -15dBm)</w:t>
            </w:r>
          </w:p>
        </w:tc>
        <w:tc>
          <w:tcPr>
            <w:tcW w:w="716" w:type="pct"/>
          </w:tcPr>
          <w:p w14:paraId="5E916EDF"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146FA4" w14:paraId="2455B2D0" w14:textId="77777777" w:rsidTr="00146FA4">
        <w:trPr>
          <w:cantSplit/>
          <w:jc w:val="center"/>
        </w:trPr>
        <w:tc>
          <w:tcPr>
            <w:tcW w:w="647" w:type="pct"/>
            <w:vMerge/>
            <w:vAlign w:val="center"/>
          </w:tcPr>
          <w:p w14:paraId="0A4B656E" w14:textId="77777777" w:rsidR="00FC0041" w:rsidRPr="00870B6F" w:rsidRDefault="00FC0041" w:rsidP="00FC0041">
            <w:pPr>
              <w:pStyle w:val="TAC"/>
              <w:rPr>
                <w:rFonts w:ascii="Times New Roman" w:hAnsi="Times New Roman"/>
              </w:rPr>
            </w:pPr>
          </w:p>
        </w:tc>
        <w:tc>
          <w:tcPr>
            <w:tcW w:w="972" w:type="pct"/>
          </w:tcPr>
          <w:p w14:paraId="097EE60F" w14:textId="77777777" w:rsidR="00FC0041" w:rsidRPr="00870B6F" w:rsidRDefault="00FC0041" w:rsidP="00FC0041">
            <w:pPr>
              <w:pStyle w:val="TAC"/>
              <w:rPr>
                <w:rFonts w:ascii="Times New Roman" w:hAnsi="Times New Roman"/>
              </w:rPr>
            </w:pPr>
            <w:r w:rsidRPr="00870B6F">
              <w:rPr>
                <w:rFonts w:ascii="Times New Roman" w:hAnsi="Times New Roman"/>
              </w:rPr>
              <w:t xml:space="preserve">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w:t>
            </w:r>
            <w:r w:rsidRPr="00870B6F">
              <w:rPr>
                <w:rFonts w:ascii="Times New Roman" w:hAnsi="Times New Roman"/>
                <w:vertAlign w:val="subscript"/>
              </w:rPr>
              <w:t>max</w:t>
            </w:r>
          </w:p>
        </w:tc>
        <w:tc>
          <w:tcPr>
            <w:tcW w:w="1106" w:type="pct"/>
          </w:tcPr>
          <w:p w14:paraId="644C90A8" w14:textId="77777777" w:rsidR="00FC0041" w:rsidRPr="00870B6F" w:rsidRDefault="00FC0041" w:rsidP="00FC0041">
            <w:pPr>
              <w:pStyle w:val="TAC"/>
              <w:rPr>
                <w:rFonts w:ascii="Times New Roman" w:hAnsi="Times New Roman"/>
              </w:rPr>
            </w:pPr>
            <w:r w:rsidRPr="00870B6F">
              <w:rPr>
                <w:rFonts w:ascii="Times New Roman" w:hAnsi="Times New Roman"/>
              </w:rPr>
              <w:t xml:space="preserve">5.5 MHz </w:t>
            </w:r>
            <w:r w:rsidRPr="00870B6F">
              <w:rPr>
                <w:rFonts w:ascii="Times New Roman" w:hAnsi="Times New Roman"/>
              </w:rPr>
              <w:sym w:font="Symbol" w:char="F0A3"/>
            </w:r>
            <w:r w:rsidRPr="00870B6F">
              <w:rPr>
                <w:rFonts w:ascii="Times New Roman" w:hAnsi="Times New Roman"/>
              </w:rPr>
              <w:t xml:space="preserve"> f_offset &lt; f_offset</w:t>
            </w:r>
            <w:r w:rsidRPr="00870B6F">
              <w:rPr>
                <w:rFonts w:ascii="Times New Roman" w:hAnsi="Times New Roman"/>
                <w:vertAlign w:val="subscript"/>
              </w:rPr>
              <w:t>max</w:t>
            </w:r>
            <w:r w:rsidRPr="00870B6F">
              <w:rPr>
                <w:rFonts w:ascii="Times New Roman" w:hAnsi="Times New Roman"/>
              </w:rPr>
              <w:t xml:space="preserve"> </w:t>
            </w:r>
          </w:p>
        </w:tc>
        <w:tc>
          <w:tcPr>
            <w:tcW w:w="1560" w:type="pct"/>
          </w:tcPr>
          <w:p w14:paraId="68567A9C" w14:textId="77777777" w:rsidR="00FC0041" w:rsidRPr="00870B6F" w:rsidRDefault="00FC0041" w:rsidP="00FC0041">
            <w:pPr>
              <w:pStyle w:val="TAC"/>
              <w:rPr>
                <w:rFonts w:ascii="Times New Roman" w:hAnsi="Times New Roman"/>
                <w:szCs w:val="18"/>
              </w:rPr>
            </w:pPr>
            <w:r w:rsidRPr="00870B6F">
              <w:rPr>
                <w:rFonts w:ascii="Times New Roman" w:hAnsi="Times New Roman"/>
                <w:bCs/>
              </w:rPr>
              <w:t>P</w:t>
            </w:r>
            <w:r w:rsidRPr="00870B6F">
              <w:rPr>
                <w:rFonts w:ascii="Times New Roman" w:hAnsi="Times New Roman"/>
                <w:bCs/>
                <w:vertAlign w:val="subscript"/>
              </w:rPr>
              <w:t>rated,c</w:t>
            </w:r>
            <w:r w:rsidRPr="00870B6F">
              <w:rPr>
                <w:rFonts w:ascii="Times New Roman" w:hAnsi="Times New Roman"/>
              </w:rPr>
              <w:t xml:space="preserve"> - 56 dB</w:t>
            </w:r>
          </w:p>
        </w:tc>
        <w:tc>
          <w:tcPr>
            <w:tcW w:w="716" w:type="pct"/>
          </w:tcPr>
          <w:p w14:paraId="58AA9CFE"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146FA4" w14:paraId="7F487BF9" w14:textId="77777777" w:rsidTr="00146FA4">
        <w:trPr>
          <w:cantSplit/>
          <w:jc w:val="center"/>
        </w:trPr>
        <w:tc>
          <w:tcPr>
            <w:tcW w:w="647" w:type="pct"/>
            <w:vMerge w:val="restart"/>
            <w:vAlign w:val="center"/>
          </w:tcPr>
          <w:p w14:paraId="06B996AE"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400kHz</w:t>
            </w:r>
          </w:p>
        </w:tc>
        <w:tc>
          <w:tcPr>
            <w:tcW w:w="972" w:type="pct"/>
            <w:vAlign w:val="center"/>
          </w:tcPr>
          <w:p w14:paraId="18D63EC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0.4 MHz</w:t>
            </w:r>
          </w:p>
        </w:tc>
        <w:tc>
          <w:tcPr>
            <w:tcW w:w="1106" w:type="pct"/>
            <w:vAlign w:val="center"/>
          </w:tcPr>
          <w:p w14:paraId="6E32CFD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0.415 MHz</w:t>
            </w:r>
          </w:p>
        </w:tc>
        <w:tc>
          <w:tcPr>
            <w:tcW w:w="1560" w:type="pct"/>
            <w:vAlign w:val="center"/>
          </w:tcPr>
          <w:p w14:paraId="2E5BBDB3"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 xml:space="preserve">rated,c </w:t>
            </w:r>
            <w:r w:rsidRPr="00870B6F">
              <w:rPr>
                <w:rFonts w:eastAsia="Arial Unicode MS"/>
                <w:kern w:val="2"/>
                <w:sz w:val="18"/>
                <w:szCs w:val="18"/>
              </w:rPr>
              <w:t xml:space="preserve">-40dB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11</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r>
                <w:rPr>
                  <w:rFonts w:ascii="Cambria Math" w:eastAsia="Arial Unicode MS" w:hAnsi="Cambria Math"/>
                  <w:kern w:val="2"/>
                  <w:sz w:val="18"/>
                  <w:szCs w:val="18"/>
                </w:rPr>
                <m:t xml:space="preserve"> </m:t>
              </m:r>
            </m:oMath>
            <w:r w:rsidRPr="00870B6F">
              <w:rPr>
                <w:rFonts w:eastAsia="Arial Unicode MS"/>
                <w:kern w:val="2"/>
                <w:sz w:val="18"/>
                <w:szCs w:val="18"/>
              </w:rPr>
              <w:t>- 0.015) dB</w:t>
            </w:r>
          </w:p>
        </w:tc>
        <w:tc>
          <w:tcPr>
            <w:tcW w:w="716" w:type="pct"/>
            <w:vAlign w:val="center"/>
          </w:tcPr>
          <w:p w14:paraId="1089532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0C2320A1" w14:textId="77777777" w:rsidTr="00146FA4">
        <w:trPr>
          <w:cantSplit/>
          <w:jc w:val="center"/>
        </w:trPr>
        <w:tc>
          <w:tcPr>
            <w:tcW w:w="647" w:type="pct"/>
            <w:vMerge/>
            <w:vAlign w:val="center"/>
          </w:tcPr>
          <w:p w14:paraId="1AC8FA1E"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2B3011B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106" w:type="pct"/>
            <w:vAlign w:val="center"/>
          </w:tcPr>
          <w:p w14:paraId="6E24518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0.415 MHz </w:t>
            </w:r>
            <w:r w:rsidRPr="00870B6F">
              <w:rPr>
                <w:rFonts w:eastAsia="Arial Unicode MS"/>
                <w:kern w:val="2"/>
                <w:sz w:val="18"/>
                <w:szCs w:val="18"/>
              </w:rPr>
              <w:sym w:font="Symbol" w:char="F0A3"/>
            </w:r>
            <w:r w:rsidRPr="00870B6F">
              <w:rPr>
                <w:rFonts w:eastAsia="Arial Unicode MS"/>
                <w:kern w:val="2"/>
                <w:sz w:val="18"/>
                <w:szCs w:val="18"/>
              </w:rPr>
              <w:t xml:space="preserve"> f_offset &lt; 0.815 MHz</w:t>
            </w:r>
          </w:p>
        </w:tc>
        <w:tc>
          <w:tcPr>
            <w:tcW w:w="1560" w:type="pct"/>
            <w:vAlign w:val="center"/>
          </w:tcPr>
          <w:p w14:paraId="02587CCA"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- 51dB-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-0.415) dB</w:t>
            </w:r>
          </w:p>
        </w:tc>
        <w:tc>
          <w:tcPr>
            <w:tcW w:w="716" w:type="pct"/>
            <w:vAlign w:val="center"/>
          </w:tcPr>
          <w:p w14:paraId="17B815A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3FE20281" w14:textId="77777777" w:rsidTr="00146FA4">
        <w:trPr>
          <w:cantSplit/>
          <w:jc w:val="center"/>
        </w:trPr>
        <w:tc>
          <w:tcPr>
            <w:tcW w:w="647" w:type="pct"/>
            <w:vMerge/>
            <w:vAlign w:val="center"/>
          </w:tcPr>
          <w:p w14:paraId="3AA7881F"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81DD99D"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106" w:type="pct"/>
            <w:vAlign w:val="center"/>
          </w:tcPr>
          <w:p w14:paraId="3C32396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f_offset &lt; 1.6 MHz</w:t>
            </w:r>
          </w:p>
        </w:tc>
        <w:tc>
          <w:tcPr>
            <w:tcW w:w="1560" w:type="pct"/>
            <w:vAlign w:val="center"/>
          </w:tcPr>
          <w:p w14:paraId="6DD0BDF7"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- 56dB</w:t>
            </w:r>
          </w:p>
        </w:tc>
        <w:tc>
          <w:tcPr>
            <w:tcW w:w="716" w:type="pct"/>
            <w:vAlign w:val="center"/>
          </w:tcPr>
          <w:p w14:paraId="7C14AA9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5900704D" w14:textId="77777777" w:rsidTr="00146FA4">
        <w:trPr>
          <w:cantSplit/>
          <w:jc w:val="center"/>
        </w:trPr>
        <w:tc>
          <w:tcPr>
            <w:tcW w:w="647" w:type="pct"/>
            <w:vMerge/>
            <w:vAlign w:val="center"/>
          </w:tcPr>
          <w:p w14:paraId="5C86F4FD"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0717DD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5CF5FC4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560" w:type="pct"/>
            <w:vAlign w:val="center"/>
          </w:tcPr>
          <w:p w14:paraId="63DBC85E"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01A2AE2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100kHz</w:t>
            </w:r>
          </w:p>
        </w:tc>
      </w:tr>
      <w:tr w:rsidR="00146FA4" w14:paraId="5503AA33" w14:textId="77777777" w:rsidTr="00146FA4">
        <w:trPr>
          <w:cantSplit/>
          <w:jc w:val="center"/>
        </w:trPr>
        <w:tc>
          <w:tcPr>
            <w:tcW w:w="647" w:type="pct"/>
            <w:vMerge w:val="restart"/>
            <w:vAlign w:val="center"/>
          </w:tcPr>
          <w:p w14:paraId="00E11B29"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600kHz</w:t>
            </w:r>
          </w:p>
        </w:tc>
        <w:tc>
          <w:tcPr>
            <w:tcW w:w="972" w:type="pct"/>
            <w:vAlign w:val="center"/>
          </w:tcPr>
          <w:p w14:paraId="56DBA30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0.6 MHz</w:t>
            </w:r>
          </w:p>
        </w:tc>
        <w:tc>
          <w:tcPr>
            <w:tcW w:w="1106" w:type="pct"/>
            <w:vAlign w:val="center"/>
          </w:tcPr>
          <w:p w14:paraId="430A00B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0.615 MHz</w:t>
            </w:r>
          </w:p>
        </w:tc>
        <w:tc>
          <w:tcPr>
            <w:tcW w:w="1560" w:type="pct"/>
            <w:vAlign w:val="center"/>
          </w:tcPr>
          <w:p w14:paraId="71C92744"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40dB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13</m:t>
                  </m:r>
                </m:num>
                <m:den>
                  <m:r>
                    <w:rPr>
                      <w:rFonts w:ascii="Cambria Math" w:eastAsia="Arial Unicode MS" w:hAnsi="Cambria Math"/>
                      <w:kern w:val="2"/>
                      <w:sz w:val="18"/>
                      <w:szCs w:val="18"/>
                    </w:rPr>
                    <m:t>0.6</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6" w:type="pct"/>
            <w:vAlign w:val="center"/>
          </w:tcPr>
          <w:p w14:paraId="4CF458E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6EFCEA89" w14:textId="77777777" w:rsidTr="00146FA4">
        <w:trPr>
          <w:cantSplit/>
          <w:jc w:val="center"/>
        </w:trPr>
        <w:tc>
          <w:tcPr>
            <w:tcW w:w="647" w:type="pct"/>
            <w:vMerge/>
            <w:vAlign w:val="center"/>
          </w:tcPr>
          <w:p w14:paraId="08A55247"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95228E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1.2 MHz</w:t>
            </w:r>
          </w:p>
        </w:tc>
        <w:tc>
          <w:tcPr>
            <w:tcW w:w="1106" w:type="pct"/>
            <w:vAlign w:val="center"/>
          </w:tcPr>
          <w:p w14:paraId="6FF8588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0.615 MHz </w:t>
            </w:r>
            <w:r w:rsidRPr="00870B6F">
              <w:rPr>
                <w:rFonts w:eastAsia="Arial Unicode MS"/>
                <w:kern w:val="2"/>
                <w:sz w:val="18"/>
                <w:szCs w:val="18"/>
              </w:rPr>
              <w:sym w:font="Symbol" w:char="F0A3"/>
            </w:r>
            <w:r w:rsidRPr="00870B6F">
              <w:rPr>
                <w:rFonts w:eastAsia="Arial Unicode MS"/>
                <w:kern w:val="2"/>
                <w:sz w:val="18"/>
                <w:szCs w:val="18"/>
              </w:rPr>
              <w:t xml:space="preserve"> f_offset &lt; 1.2 MHz</w:t>
            </w:r>
          </w:p>
        </w:tc>
        <w:tc>
          <w:tcPr>
            <w:tcW w:w="1560" w:type="pct"/>
            <w:vAlign w:val="center"/>
          </w:tcPr>
          <w:p w14:paraId="2569CDE6"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53dB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0.6</m:t>
                  </m:r>
                </m:den>
              </m:f>
              <m:r>
                <w:rPr>
                  <w:rFonts w:ascii="Cambria Math" w:eastAsia="Arial Unicode MS" w:hAnsi="Cambria Math" w:hint="eastAsia"/>
                  <w:kern w:val="2"/>
                  <w:sz w:val="18"/>
                  <w:szCs w:val="18"/>
                </w:rPr>
                <m:t> </m:t>
              </m:r>
            </m:oMath>
            <w:r w:rsidRPr="00870B6F">
              <w:rPr>
                <w:rFonts w:eastAsia="Arial Unicode MS"/>
                <w:kern w:val="2"/>
                <w:sz w:val="18"/>
                <w:szCs w:val="18"/>
              </w:rPr>
              <w:t>(</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-0.615) dB</w:t>
            </w:r>
          </w:p>
        </w:tc>
        <w:tc>
          <w:tcPr>
            <w:tcW w:w="716" w:type="pct"/>
            <w:vAlign w:val="center"/>
          </w:tcPr>
          <w:p w14:paraId="670CBEB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6C51BA42" w14:textId="77777777" w:rsidTr="00146FA4">
        <w:trPr>
          <w:cantSplit/>
          <w:jc w:val="center"/>
        </w:trPr>
        <w:tc>
          <w:tcPr>
            <w:tcW w:w="647" w:type="pct"/>
            <w:vMerge/>
            <w:vAlign w:val="center"/>
          </w:tcPr>
          <w:p w14:paraId="77BE803A"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624A380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1.8 MHz</w:t>
            </w:r>
          </w:p>
        </w:tc>
        <w:tc>
          <w:tcPr>
            <w:tcW w:w="1106" w:type="pct"/>
            <w:vAlign w:val="center"/>
          </w:tcPr>
          <w:p w14:paraId="5453D08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f_offset &lt; 1.8 MHz</w:t>
            </w:r>
          </w:p>
        </w:tc>
        <w:tc>
          <w:tcPr>
            <w:tcW w:w="1560" w:type="pct"/>
            <w:vAlign w:val="center"/>
          </w:tcPr>
          <w:p w14:paraId="2E7404DE"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- 58dB</w:t>
            </w:r>
          </w:p>
        </w:tc>
        <w:tc>
          <w:tcPr>
            <w:tcW w:w="716" w:type="pct"/>
            <w:vAlign w:val="center"/>
          </w:tcPr>
          <w:p w14:paraId="33EB7E1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57F0E0F2" w14:textId="77777777" w:rsidTr="00146FA4">
        <w:trPr>
          <w:cantSplit/>
          <w:jc w:val="center"/>
        </w:trPr>
        <w:tc>
          <w:tcPr>
            <w:tcW w:w="647" w:type="pct"/>
            <w:vMerge/>
            <w:vAlign w:val="center"/>
          </w:tcPr>
          <w:p w14:paraId="166357C3"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7C2A88F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06D53D42"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560" w:type="pct"/>
            <w:vAlign w:val="center"/>
          </w:tcPr>
          <w:p w14:paraId="3D9BB211"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190B0CA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w:t>
            </w:r>
          </w:p>
        </w:tc>
      </w:tr>
      <w:tr w:rsidR="00146FA4" w14:paraId="46085432" w14:textId="77777777" w:rsidTr="00146FA4">
        <w:trPr>
          <w:cantSplit/>
          <w:trHeight w:val="658"/>
          <w:jc w:val="center"/>
        </w:trPr>
        <w:tc>
          <w:tcPr>
            <w:tcW w:w="647" w:type="pct"/>
            <w:vMerge w:val="restart"/>
            <w:vAlign w:val="center"/>
          </w:tcPr>
          <w:p w14:paraId="4EF276EF"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800kHz</w:t>
            </w:r>
          </w:p>
        </w:tc>
        <w:tc>
          <w:tcPr>
            <w:tcW w:w="972" w:type="pct"/>
            <w:vAlign w:val="center"/>
          </w:tcPr>
          <w:p w14:paraId="46C9928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106" w:type="pct"/>
            <w:vAlign w:val="center"/>
          </w:tcPr>
          <w:p w14:paraId="3E08225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0.815 MHz</w:t>
            </w:r>
          </w:p>
        </w:tc>
        <w:tc>
          <w:tcPr>
            <w:tcW w:w="1560" w:type="pct"/>
            <w:vAlign w:val="center"/>
          </w:tcPr>
          <w:p w14:paraId="591AF5EB"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40dB-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14</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6" w:type="pct"/>
            <w:vAlign w:val="center"/>
          </w:tcPr>
          <w:p w14:paraId="7A5911A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5BD5DE47" w14:textId="77777777" w:rsidTr="00146FA4">
        <w:trPr>
          <w:cantSplit/>
          <w:jc w:val="center"/>
        </w:trPr>
        <w:tc>
          <w:tcPr>
            <w:tcW w:w="647" w:type="pct"/>
            <w:vMerge/>
            <w:vAlign w:val="center"/>
          </w:tcPr>
          <w:p w14:paraId="4892D21D"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393751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106" w:type="pct"/>
            <w:vAlign w:val="center"/>
          </w:tcPr>
          <w:p w14:paraId="0B006D1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f_offset &lt; 1.6 MHz</w:t>
            </w:r>
          </w:p>
        </w:tc>
        <w:tc>
          <w:tcPr>
            <w:tcW w:w="1560" w:type="pct"/>
            <w:vAlign w:val="center"/>
          </w:tcPr>
          <w:p w14:paraId="2A65F4DB"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54dB-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-0.815) dB</w:t>
            </w:r>
          </w:p>
        </w:tc>
        <w:tc>
          <w:tcPr>
            <w:tcW w:w="716" w:type="pct"/>
            <w:vAlign w:val="center"/>
          </w:tcPr>
          <w:p w14:paraId="246F45C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31BBB49E" w14:textId="77777777" w:rsidTr="00146FA4">
        <w:trPr>
          <w:cantSplit/>
          <w:jc w:val="center"/>
        </w:trPr>
        <w:tc>
          <w:tcPr>
            <w:tcW w:w="647" w:type="pct"/>
            <w:vMerge/>
            <w:vAlign w:val="center"/>
          </w:tcPr>
          <w:p w14:paraId="36BD3FF5"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154B5EA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2.4 MHz</w:t>
            </w:r>
          </w:p>
        </w:tc>
        <w:tc>
          <w:tcPr>
            <w:tcW w:w="1106" w:type="pct"/>
            <w:vAlign w:val="center"/>
          </w:tcPr>
          <w:p w14:paraId="077A7BB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f_offset &lt; 2.4 MHz</w:t>
            </w:r>
          </w:p>
        </w:tc>
        <w:tc>
          <w:tcPr>
            <w:tcW w:w="1560" w:type="pct"/>
            <w:vAlign w:val="center"/>
          </w:tcPr>
          <w:p w14:paraId="00E9EA6A"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- 59dB</w:t>
            </w:r>
          </w:p>
        </w:tc>
        <w:tc>
          <w:tcPr>
            <w:tcW w:w="716" w:type="pct"/>
            <w:vAlign w:val="center"/>
          </w:tcPr>
          <w:p w14:paraId="28D2957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327CC4C7" w14:textId="77777777" w:rsidTr="00146FA4">
        <w:trPr>
          <w:cantSplit/>
          <w:jc w:val="center"/>
        </w:trPr>
        <w:tc>
          <w:tcPr>
            <w:tcW w:w="647" w:type="pct"/>
            <w:vMerge/>
            <w:vAlign w:val="center"/>
          </w:tcPr>
          <w:p w14:paraId="090CE8F5"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F51A8C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0AC4AB1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560" w:type="pct"/>
            <w:vAlign w:val="center"/>
          </w:tcPr>
          <w:p w14:paraId="35E4EDA5"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2A7DADA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w:t>
            </w:r>
          </w:p>
        </w:tc>
      </w:tr>
    </w:tbl>
    <w:p w14:paraId="7795D497" w14:textId="77777777" w:rsidR="00FC0041" w:rsidRDefault="00FC0041" w:rsidP="00FC0041"/>
    <w:p w14:paraId="4A099DF0" w14:textId="77777777" w:rsidR="00FC0041" w:rsidRDefault="00FC0041" w:rsidP="00FC0041">
      <w:r>
        <w:t xml:space="preserve">For </w:t>
      </w:r>
      <w:r>
        <w:rPr>
          <w:rFonts w:hint="eastAsia"/>
          <w:lang w:val="en-US" w:eastAsia="zh-CN"/>
        </w:rPr>
        <w:t>A-IoT</w:t>
      </w:r>
      <w:r>
        <w:t xml:space="preserve"> (maximum output power </w:t>
      </w:r>
      <w:r>
        <w:rPr>
          <w:bCs/>
        </w:rPr>
        <w:t>P</w:t>
      </w:r>
      <w:r>
        <w:rPr>
          <w:bCs/>
          <w:vertAlign w:val="subscript"/>
        </w:rPr>
        <w:t>rated,</w:t>
      </w:r>
      <w:r>
        <w:rPr>
          <w:rFonts w:hint="eastAsia"/>
          <w:bCs/>
          <w:vertAlign w:val="subscript"/>
        </w:rPr>
        <w:t>c</w:t>
      </w:r>
      <w:r>
        <w:t xml:space="preserve"> </w:t>
      </w:r>
      <w:r>
        <w:sym w:font="Symbol" w:char="F0A3"/>
      </w:r>
      <w:r>
        <w:t xml:space="preserve"> 31 dBm), emissions shall not exceed the maximum levels specified in Tables </w:t>
      </w:r>
      <w:r>
        <w:rPr>
          <w:rFonts w:hint="eastAsia"/>
          <w:lang w:eastAsia="zh-CN"/>
        </w:rPr>
        <w:t>6.5</w:t>
      </w:r>
      <w:r>
        <w:t>.</w:t>
      </w:r>
      <w:r>
        <w:rPr>
          <w:rFonts w:hint="eastAsia"/>
          <w:lang w:val="en-US" w:eastAsia="zh-CN"/>
        </w:rPr>
        <w:t>4.2.3</w:t>
      </w:r>
      <w:r>
        <w:t>-</w:t>
      </w:r>
      <w:r>
        <w:rPr>
          <w:rFonts w:hint="eastAsia"/>
          <w:lang w:val="en-US" w:eastAsia="zh-CN"/>
        </w:rPr>
        <w:t>2</w:t>
      </w:r>
      <w:r>
        <w:t>.</w:t>
      </w:r>
    </w:p>
    <w:p w14:paraId="6DFCEE68" w14:textId="77777777" w:rsidR="00FC0041" w:rsidRDefault="00FC0041" w:rsidP="00FC0041">
      <w:pPr>
        <w:pStyle w:val="TH"/>
        <w:rPr>
          <w:lang w:eastAsia="zh-CN"/>
        </w:rPr>
      </w:pPr>
      <w:r>
        <w:lastRenderedPageBreak/>
        <w:t xml:space="preserve">Table </w:t>
      </w:r>
      <w:r>
        <w:rPr>
          <w:rFonts w:hint="eastAsia"/>
          <w:lang w:eastAsia="zh-CN"/>
        </w:rPr>
        <w:t>6.5</w:t>
      </w:r>
      <w:r>
        <w:t>.</w:t>
      </w:r>
      <w:r>
        <w:rPr>
          <w:rFonts w:hint="eastAsia"/>
          <w:lang w:val="en-US" w:eastAsia="zh-CN"/>
        </w:rPr>
        <w:t>4.2.3</w:t>
      </w:r>
      <w:r>
        <w:t>-</w:t>
      </w:r>
      <w:r>
        <w:rPr>
          <w:rFonts w:hint="eastAsia"/>
          <w:lang w:val="en-US" w:eastAsia="zh-CN"/>
        </w:rPr>
        <w:t>2</w:t>
      </w:r>
      <w:r>
        <w:t xml:space="preserve">: </w:t>
      </w:r>
      <w:r>
        <w:rPr>
          <w:rFonts w:hint="eastAsia"/>
          <w:lang w:val="en-US" w:eastAsia="zh-CN"/>
        </w:rPr>
        <w:t>A-IoT</w:t>
      </w:r>
      <w:r>
        <w:rPr>
          <w:lang w:eastAsia="zh-CN"/>
        </w:rPr>
        <w:t xml:space="preserve"> medium range </w:t>
      </w:r>
      <w:r>
        <w:t xml:space="preserve">BS operating band unwanted emission limits, BS maximum output power </w:t>
      </w:r>
      <w:r>
        <w:rPr>
          <w:bCs/>
        </w:rPr>
        <w:t>P</w:t>
      </w:r>
      <w:r>
        <w:rPr>
          <w:bCs/>
          <w:vertAlign w:val="subscript"/>
        </w:rPr>
        <w:t>rated,</w:t>
      </w:r>
      <w:r>
        <w:rPr>
          <w:rFonts w:hint="eastAsia"/>
          <w:bCs/>
          <w:vertAlign w:val="subscript"/>
        </w:rPr>
        <w:t>c</w:t>
      </w:r>
      <w:r>
        <w:t xml:space="preserve"> </w:t>
      </w:r>
      <w:r>
        <w:rPr>
          <w:rFonts w:cs="v5.0.0"/>
        </w:rPr>
        <w:sym w:font="Symbol" w:char="F0A3"/>
      </w:r>
      <w:r>
        <w:t xml:space="preserve"> 31 dBm</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843"/>
        <w:gridCol w:w="2339"/>
        <w:gridCol w:w="2798"/>
        <w:gridCol w:w="1377"/>
      </w:tblGrid>
      <w:tr w:rsidR="00FC0041" w14:paraId="079ADBAF" w14:textId="77777777" w:rsidTr="00870B6F">
        <w:trPr>
          <w:cantSplit/>
          <w:jc w:val="center"/>
        </w:trPr>
        <w:tc>
          <w:tcPr>
            <w:tcW w:w="660" w:type="pct"/>
          </w:tcPr>
          <w:p w14:paraId="1B52ED0A" w14:textId="77777777" w:rsidR="00FC0041" w:rsidRDefault="00FC0041" w:rsidP="00FC0041">
            <w:pPr>
              <w:pStyle w:val="TAH"/>
              <w:rPr>
                <w:rFonts w:cs="Arial"/>
              </w:rPr>
            </w:pPr>
            <w:r>
              <w:rPr>
                <w:rFonts w:cs="Arial" w:hint="eastAsia"/>
                <w:lang w:val="en-US" w:eastAsia="zh-CN"/>
              </w:rPr>
              <w:t>BS R2D channel bandwidth</w:t>
            </w:r>
          </w:p>
        </w:tc>
        <w:tc>
          <w:tcPr>
            <w:tcW w:w="957" w:type="pct"/>
          </w:tcPr>
          <w:p w14:paraId="575C69C7" w14:textId="77777777" w:rsidR="00FC0041" w:rsidRDefault="00FC0041" w:rsidP="00FC0041">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1215" w:type="pct"/>
          </w:tcPr>
          <w:p w14:paraId="0F52ECA2" w14:textId="77777777" w:rsidR="00FC0041" w:rsidRDefault="00FC0041" w:rsidP="00FC0041">
            <w:pPr>
              <w:pStyle w:val="TAH"/>
              <w:rPr>
                <w:rFonts w:cs="Arial"/>
              </w:rPr>
            </w:pPr>
            <w:r>
              <w:rPr>
                <w:rFonts w:cs="Arial"/>
              </w:rPr>
              <w:t>Frequency offset of measurement filter centre frequency, f_offset</w:t>
            </w:r>
          </w:p>
        </w:tc>
        <w:tc>
          <w:tcPr>
            <w:tcW w:w="1453" w:type="pct"/>
          </w:tcPr>
          <w:p w14:paraId="7B4CC78F" w14:textId="77777777" w:rsidR="00FC0041" w:rsidRDefault="00FC0041" w:rsidP="00FC0041">
            <w:pPr>
              <w:pStyle w:val="TAH"/>
              <w:rPr>
                <w:rFonts w:cs="Arial"/>
              </w:rPr>
            </w:pPr>
            <w:r>
              <w:rPr>
                <w:rFonts w:cs="Arial"/>
              </w:rPr>
              <w:t>Minimum requirement</w:t>
            </w:r>
          </w:p>
        </w:tc>
        <w:tc>
          <w:tcPr>
            <w:tcW w:w="715" w:type="pct"/>
          </w:tcPr>
          <w:p w14:paraId="4B90A871" w14:textId="77777777" w:rsidR="00FC0041" w:rsidRDefault="00FC0041" w:rsidP="00FC0041">
            <w:pPr>
              <w:pStyle w:val="TAH"/>
              <w:rPr>
                <w:rFonts w:cs="Arial"/>
              </w:rPr>
            </w:pPr>
            <w:r>
              <w:rPr>
                <w:rFonts w:cs="Arial"/>
              </w:rPr>
              <w:t xml:space="preserve">Measurement bandwidth </w:t>
            </w:r>
          </w:p>
        </w:tc>
      </w:tr>
      <w:tr w:rsidR="00FC0041" w14:paraId="25CAC4C1" w14:textId="77777777" w:rsidTr="00870B6F">
        <w:trPr>
          <w:cantSplit/>
          <w:jc w:val="center"/>
        </w:trPr>
        <w:tc>
          <w:tcPr>
            <w:tcW w:w="660" w:type="pct"/>
            <w:vMerge w:val="restart"/>
            <w:vAlign w:val="center"/>
          </w:tcPr>
          <w:p w14:paraId="5AEA79E0" w14:textId="77777777" w:rsidR="00FC0041" w:rsidRPr="00870B6F" w:rsidRDefault="00FC0041" w:rsidP="00FC0041">
            <w:pPr>
              <w:pStyle w:val="TAC"/>
              <w:rPr>
                <w:rFonts w:ascii="Times New Roman" w:hAnsi="Times New Roman"/>
                <w:lang w:val="en-US" w:eastAsia="zh-CN"/>
              </w:rPr>
            </w:pPr>
            <w:r w:rsidRPr="00870B6F">
              <w:rPr>
                <w:rFonts w:ascii="Times New Roman" w:hAnsi="Times New Roman"/>
                <w:lang w:val="en-US" w:eastAsia="zh-CN"/>
              </w:rPr>
              <w:t>200kHz</w:t>
            </w:r>
          </w:p>
        </w:tc>
        <w:tc>
          <w:tcPr>
            <w:tcW w:w="957" w:type="pct"/>
          </w:tcPr>
          <w:p w14:paraId="70527424" w14:textId="77777777" w:rsidR="00FC0041" w:rsidRPr="00870B6F" w:rsidRDefault="00FC0041" w:rsidP="00FC0041">
            <w:pPr>
              <w:pStyle w:val="TAC"/>
              <w:rPr>
                <w:rFonts w:ascii="Times New Roman" w:hAnsi="Times New Roman"/>
              </w:rPr>
            </w:pPr>
            <w:r w:rsidRPr="00870B6F">
              <w:rPr>
                <w:rFonts w:ascii="Times New Roman" w:hAnsi="Times New Roman"/>
              </w:rPr>
              <w:t xml:space="preserve">0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0.05 MHz</w:t>
            </w:r>
          </w:p>
        </w:tc>
        <w:tc>
          <w:tcPr>
            <w:tcW w:w="1215" w:type="pct"/>
          </w:tcPr>
          <w:p w14:paraId="263E8D41" w14:textId="77777777" w:rsidR="00FC0041" w:rsidRPr="00870B6F" w:rsidRDefault="00FC0041" w:rsidP="00FC0041">
            <w:pPr>
              <w:pStyle w:val="TAC"/>
              <w:rPr>
                <w:rFonts w:ascii="Times New Roman" w:hAnsi="Times New Roman"/>
              </w:rPr>
            </w:pPr>
            <w:r w:rsidRPr="00870B6F">
              <w:rPr>
                <w:rFonts w:ascii="Times New Roman" w:hAnsi="Times New Roman"/>
              </w:rPr>
              <w:t xml:space="preserve">0.015 MHz </w:t>
            </w:r>
            <w:r w:rsidRPr="00870B6F">
              <w:rPr>
                <w:rFonts w:ascii="Times New Roman" w:hAnsi="Times New Roman"/>
              </w:rPr>
              <w:sym w:font="Symbol" w:char="F0A3"/>
            </w:r>
            <w:r w:rsidRPr="00870B6F">
              <w:rPr>
                <w:rFonts w:ascii="Times New Roman" w:hAnsi="Times New Roman"/>
              </w:rPr>
              <w:t xml:space="preserve"> f_offset &lt; 0.065 MHz </w:t>
            </w:r>
          </w:p>
        </w:tc>
        <w:tc>
          <w:tcPr>
            <w:tcW w:w="1453" w:type="pct"/>
          </w:tcPr>
          <w:p w14:paraId="48BDB9F9" w14:textId="01CE0222" w:rsidR="00FC0041" w:rsidRPr="00870B6F" w:rsidRDefault="00146FA4" w:rsidP="00FC0041">
            <w:pPr>
              <w:pStyle w:val="TAC"/>
              <w:rPr>
                <w:rFonts w:ascii="Times New Roman" w:hAnsi="Times New Roman"/>
              </w:rPr>
            </w:pPr>
            <w:r w:rsidRPr="00C12E63">
              <w:rPr>
                <w:rFonts w:ascii="Times New Roman" w:hAnsi="Times New Roman"/>
                <w:position w:val="-46"/>
              </w:rPr>
              <w:object w:dxaOrig="2980" w:dyaOrig="930" w14:anchorId="4DFFADFB">
                <v:shape id="_x0000_i1037" type="#_x0000_t75" style="width:116.4pt;height:33.2pt" o:ole="">
                  <v:imagedata r:id="rId35" o:title=""/>
                </v:shape>
                <o:OLEObject Type="Embed" ProgID="Equation.3" ShapeID="_x0000_i1037" DrawAspect="Content" ObjectID="_1818863739" r:id="rId36"/>
              </w:object>
            </w:r>
          </w:p>
        </w:tc>
        <w:tc>
          <w:tcPr>
            <w:tcW w:w="715" w:type="pct"/>
          </w:tcPr>
          <w:p w14:paraId="31946A9D"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500FC24E" w14:textId="77777777" w:rsidTr="00870B6F">
        <w:trPr>
          <w:cantSplit/>
          <w:jc w:val="center"/>
        </w:trPr>
        <w:tc>
          <w:tcPr>
            <w:tcW w:w="660" w:type="pct"/>
            <w:vMerge/>
          </w:tcPr>
          <w:p w14:paraId="6EEAF109" w14:textId="77777777" w:rsidR="00FC0041" w:rsidRPr="00870B6F" w:rsidRDefault="00FC0041" w:rsidP="00FC0041">
            <w:pPr>
              <w:pStyle w:val="TAC"/>
              <w:rPr>
                <w:rFonts w:ascii="Times New Roman" w:hAnsi="Times New Roman"/>
              </w:rPr>
            </w:pPr>
          </w:p>
        </w:tc>
        <w:tc>
          <w:tcPr>
            <w:tcW w:w="957" w:type="pct"/>
          </w:tcPr>
          <w:p w14:paraId="462DC6B4" w14:textId="77777777" w:rsidR="00FC0041" w:rsidRPr="00870B6F" w:rsidRDefault="00FC0041" w:rsidP="00FC0041">
            <w:pPr>
              <w:pStyle w:val="TAC"/>
              <w:rPr>
                <w:rFonts w:ascii="Times New Roman" w:hAnsi="Times New Roman"/>
              </w:rPr>
            </w:pPr>
            <w:r w:rsidRPr="00870B6F">
              <w:rPr>
                <w:rFonts w:ascii="Times New Roman" w:hAnsi="Times New Roman"/>
              </w:rPr>
              <w:t xml:space="preserve">0.05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0.1</w:t>
            </w:r>
            <w:r w:rsidRPr="00870B6F">
              <w:rPr>
                <w:rFonts w:ascii="Times New Roman" w:hAnsi="Times New Roman"/>
                <w:lang w:eastAsia="zh-CN"/>
              </w:rPr>
              <w:t>5</w:t>
            </w:r>
            <w:r w:rsidRPr="00870B6F">
              <w:rPr>
                <w:rFonts w:ascii="Times New Roman" w:hAnsi="Times New Roman"/>
              </w:rPr>
              <w:t xml:space="preserve"> MHz</w:t>
            </w:r>
          </w:p>
        </w:tc>
        <w:tc>
          <w:tcPr>
            <w:tcW w:w="1215" w:type="pct"/>
          </w:tcPr>
          <w:p w14:paraId="652CB889" w14:textId="77777777" w:rsidR="00FC0041" w:rsidRPr="00870B6F" w:rsidRDefault="00FC0041" w:rsidP="00FC0041">
            <w:pPr>
              <w:pStyle w:val="TAC"/>
              <w:rPr>
                <w:rFonts w:ascii="Times New Roman" w:hAnsi="Times New Roman"/>
              </w:rPr>
            </w:pPr>
            <w:r w:rsidRPr="00870B6F">
              <w:rPr>
                <w:rFonts w:ascii="Times New Roman" w:hAnsi="Times New Roman"/>
              </w:rPr>
              <w:t xml:space="preserve">0.065 MHz </w:t>
            </w:r>
            <w:r w:rsidRPr="00870B6F">
              <w:rPr>
                <w:rFonts w:ascii="Times New Roman" w:hAnsi="Times New Roman"/>
              </w:rPr>
              <w:sym w:font="Symbol" w:char="F0A3"/>
            </w:r>
            <w:r w:rsidRPr="00870B6F">
              <w:rPr>
                <w:rFonts w:ascii="Times New Roman" w:hAnsi="Times New Roman"/>
              </w:rPr>
              <w:t xml:space="preserve"> f_offset &lt; 0.1</w:t>
            </w:r>
            <w:r w:rsidRPr="00870B6F">
              <w:rPr>
                <w:rFonts w:ascii="Times New Roman" w:hAnsi="Times New Roman"/>
                <w:lang w:eastAsia="zh-CN"/>
              </w:rPr>
              <w:t>6</w:t>
            </w:r>
            <w:r w:rsidRPr="00870B6F">
              <w:rPr>
                <w:rFonts w:ascii="Times New Roman" w:hAnsi="Times New Roman"/>
              </w:rPr>
              <w:t xml:space="preserve">5 MHz </w:t>
            </w:r>
          </w:p>
        </w:tc>
        <w:tc>
          <w:tcPr>
            <w:tcW w:w="1453" w:type="pct"/>
          </w:tcPr>
          <w:p w14:paraId="7FB0551B" w14:textId="0D89ABB3" w:rsidR="00FC0041" w:rsidRPr="00870B6F" w:rsidRDefault="00146FA4" w:rsidP="00FC0041">
            <w:pPr>
              <w:pStyle w:val="TAC"/>
              <w:rPr>
                <w:rFonts w:ascii="Times New Roman" w:hAnsi="Times New Roman"/>
              </w:rPr>
            </w:pPr>
            <w:r w:rsidRPr="00C12E63">
              <w:rPr>
                <w:rFonts w:ascii="Times New Roman" w:hAnsi="Times New Roman"/>
                <w:position w:val="-46"/>
              </w:rPr>
              <w:object w:dxaOrig="2980" w:dyaOrig="930" w14:anchorId="64C24887">
                <v:shape id="_x0000_i1038" type="#_x0000_t75" style="width:125.6pt;height:36pt" o:ole="">
                  <v:imagedata r:id="rId37" o:title=""/>
                </v:shape>
                <o:OLEObject Type="Embed" ProgID="Equation.3" ShapeID="_x0000_i1038" DrawAspect="Content" ObjectID="_1818863740" r:id="rId38"/>
              </w:object>
            </w:r>
          </w:p>
        </w:tc>
        <w:tc>
          <w:tcPr>
            <w:tcW w:w="715" w:type="pct"/>
          </w:tcPr>
          <w:p w14:paraId="2ABDD7E2"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3FF8CF7E" w14:textId="77777777" w:rsidTr="00870B6F">
        <w:trPr>
          <w:cantSplit/>
          <w:jc w:val="center"/>
        </w:trPr>
        <w:tc>
          <w:tcPr>
            <w:tcW w:w="660" w:type="pct"/>
            <w:vMerge/>
          </w:tcPr>
          <w:p w14:paraId="079E15F0" w14:textId="77777777" w:rsidR="00FC0041" w:rsidRPr="00870B6F" w:rsidRDefault="00FC0041" w:rsidP="00FC0041">
            <w:pPr>
              <w:pStyle w:val="TAC"/>
              <w:rPr>
                <w:rFonts w:ascii="Times New Roman" w:hAnsi="Times New Roman"/>
              </w:rPr>
            </w:pPr>
          </w:p>
        </w:tc>
        <w:tc>
          <w:tcPr>
            <w:tcW w:w="957" w:type="pct"/>
          </w:tcPr>
          <w:p w14:paraId="56BC455E" w14:textId="77777777" w:rsidR="00FC0041" w:rsidRPr="00870B6F" w:rsidRDefault="00FC0041" w:rsidP="00FC0041">
            <w:pPr>
              <w:pStyle w:val="TAC"/>
              <w:rPr>
                <w:rFonts w:ascii="Times New Roman" w:hAnsi="Times New Roman"/>
              </w:rPr>
            </w:pPr>
            <w:r w:rsidRPr="00870B6F">
              <w:rPr>
                <w:rFonts w:ascii="Times New Roman" w:hAnsi="Times New Roman"/>
              </w:rPr>
              <w:t xml:space="preserve">0.15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0.6 MHz</w:t>
            </w:r>
          </w:p>
        </w:tc>
        <w:tc>
          <w:tcPr>
            <w:tcW w:w="1215" w:type="pct"/>
          </w:tcPr>
          <w:p w14:paraId="0FBE154C" w14:textId="77777777" w:rsidR="00FC0041" w:rsidRPr="00870B6F" w:rsidRDefault="00FC0041" w:rsidP="00FC0041">
            <w:pPr>
              <w:pStyle w:val="TAC"/>
              <w:rPr>
                <w:rFonts w:ascii="Times New Roman" w:hAnsi="Times New Roman"/>
              </w:rPr>
            </w:pPr>
            <w:r w:rsidRPr="00870B6F">
              <w:rPr>
                <w:rFonts w:ascii="Times New Roman" w:hAnsi="Times New Roman"/>
              </w:rPr>
              <w:t>0.</w:t>
            </w:r>
            <w:r w:rsidRPr="00870B6F">
              <w:rPr>
                <w:rFonts w:ascii="Times New Roman" w:hAnsi="Times New Roman"/>
                <w:lang w:val="en-US" w:eastAsia="zh-CN"/>
              </w:rPr>
              <w:t>16</w:t>
            </w:r>
            <w:r w:rsidRPr="00870B6F">
              <w:rPr>
                <w:rFonts w:ascii="Times New Roman" w:hAnsi="Times New Roman"/>
              </w:rPr>
              <w:t xml:space="preserve">5MHz </w:t>
            </w:r>
            <w:r w:rsidRPr="00870B6F">
              <w:rPr>
                <w:rFonts w:ascii="Times New Roman" w:hAnsi="Times New Roman"/>
              </w:rPr>
              <w:sym w:font="Symbol" w:char="F0A3"/>
            </w:r>
            <w:r w:rsidRPr="00870B6F">
              <w:rPr>
                <w:rFonts w:ascii="Times New Roman" w:hAnsi="Times New Roman"/>
              </w:rPr>
              <w:t xml:space="preserve"> f_offset &lt; 0.615MHz </w:t>
            </w:r>
          </w:p>
        </w:tc>
        <w:tc>
          <w:tcPr>
            <w:tcW w:w="1453" w:type="pct"/>
          </w:tcPr>
          <w:p w14:paraId="0A43B88A" w14:textId="3AC3BBB7" w:rsidR="00FC0041" w:rsidRPr="00870B6F" w:rsidRDefault="00146FA4" w:rsidP="00FC0041">
            <w:pPr>
              <w:pStyle w:val="TAC"/>
              <w:rPr>
                <w:rFonts w:ascii="Times New Roman" w:hAnsi="Times New Roman"/>
                <w:szCs w:val="18"/>
              </w:rPr>
            </w:pPr>
            <w:r w:rsidRPr="00C12E63">
              <w:rPr>
                <w:rFonts w:ascii="Times New Roman" w:hAnsi="Times New Roman"/>
                <w:position w:val="-28"/>
              </w:rPr>
              <w:object w:dxaOrig="3190" w:dyaOrig="631" w14:anchorId="0C6554CA">
                <v:shape id="_x0000_i1039" type="#_x0000_t75" style="width:128.8pt;height:23.2pt" o:ole="">
                  <v:imagedata r:id="rId39" o:title=""/>
                </v:shape>
                <o:OLEObject Type="Embed" ProgID="Equation.DSMT4" ShapeID="_x0000_i1039" DrawAspect="Content" ObjectID="_1818863741" r:id="rId40"/>
              </w:object>
            </w:r>
          </w:p>
        </w:tc>
        <w:tc>
          <w:tcPr>
            <w:tcW w:w="715" w:type="pct"/>
          </w:tcPr>
          <w:p w14:paraId="630B34E3"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41C78883" w14:textId="77777777" w:rsidTr="00870B6F">
        <w:trPr>
          <w:cantSplit/>
          <w:jc w:val="center"/>
        </w:trPr>
        <w:tc>
          <w:tcPr>
            <w:tcW w:w="660" w:type="pct"/>
            <w:vMerge/>
          </w:tcPr>
          <w:p w14:paraId="473CE53F" w14:textId="77777777" w:rsidR="00FC0041" w:rsidRPr="00870B6F" w:rsidRDefault="00FC0041" w:rsidP="00FC0041">
            <w:pPr>
              <w:pStyle w:val="TAC"/>
              <w:rPr>
                <w:rFonts w:ascii="Times New Roman" w:hAnsi="Times New Roman"/>
              </w:rPr>
            </w:pPr>
          </w:p>
        </w:tc>
        <w:tc>
          <w:tcPr>
            <w:tcW w:w="957" w:type="pct"/>
          </w:tcPr>
          <w:p w14:paraId="06337EE0" w14:textId="77777777" w:rsidR="00FC0041" w:rsidRPr="00870B6F" w:rsidRDefault="00FC0041" w:rsidP="00FC0041">
            <w:pPr>
              <w:pStyle w:val="TAC"/>
              <w:rPr>
                <w:rFonts w:ascii="Times New Roman" w:hAnsi="Times New Roman"/>
              </w:rPr>
            </w:pPr>
            <w:r w:rsidRPr="00870B6F">
              <w:rPr>
                <w:rFonts w:ascii="Times New Roman" w:hAnsi="Times New Roman"/>
              </w:rPr>
              <w:t xml:space="preserve">0.6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1 MHz</w:t>
            </w:r>
          </w:p>
        </w:tc>
        <w:tc>
          <w:tcPr>
            <w:tcW w:w="1215" w:type="pct"/>
          </w:tcPr>
          <w:p w14:paraId="00971AD1" w14:textId="77777777" w:rsidR="00FC0041" w:rsidRPr="00870B6F" w:rsidRDefault="00FC0041" w:rsidP="00FC0041">
            <w:pPr>
              <w:pStyle w:val="TAC"/>
              <w:rPr>
                <w:rFonts w:ascii="Times New Roman" w:hAnsi="Times New Roman"/>
              </w:rPr>
            </w:pPr>
            <w:r w:rsidRPr="00870B6F">
              <w:rPr>
                <w:rFonts w:ascii="Times New Roman" w:hAnsi="Times New Roman"/>
              </w:rPr>
              <w:t xml:space="preserve">0.615MHz </w:t>
            </w:r>
            <w:r w:rsidRPr="00870B6F">
              <w:rPr>
                <w:rFonts w:ascii="Times New Roman" w:hAnsi="Times New Roman"/>
              </w:rPr>
              <w:sym w:font="Symbol" w:char="F0A3"/>
            </w:r>
            <w:r w:rsidRPr="00870B6F">
              <w:rPr>
                <w:rFonts w:ascii="Times New Roman" w:hAnsi="Times New Roman"/>
              </w:rPr>
              <w:t xml:space="preserve"> f_offset &lt; 1.015MHz</w:t>
            </w:r>
          </w:p>
        </w:tc>
        <w:tc>
          <w:tcPr>
            <w:tcW w:w="1453" w:type="pct"/>
          </w:tcPr>
          <w:p w14:paraId="3FEC6352" w14:textId="784B5ABC" w:rsidR="00FC0041" w:rsidRPr="00870B6F" w:rsidRDefault="00146FA4" w:rsidP="00FC0041">
            <w:pPr>
              <w:pStyle w:val="TAC"/>
              <w:rPr>
                <w:rFonts w:ascii="Times New Roman" w:hAnsi="Times New Roman"/>
                <w:szCs w:val="18"/>
              </w:rPr>
            </w:pPr>
            <w:r w:rsidRPr="00C12E63">
              <w:rPr>
                <w:rFonts w:ascii="Times New Roman" w:hAnsi="Times New Roman"/>
                <w:position w:val="-28"/>
              </w:rPr>
              <w:object w:dxaOrig="2980" w:dyaOrig="631" w14:anchorId="26727285">
                <v:shape id="_x0000_i1040" type="#_x0000_t75" style="width:125.2pt;height:23.6pt" o:ole="">
                  <v:imagedata r:id="rId41" o:title=""/>
                </v:shape>
                <o:OLEObject Type="Embed" ProgID="Equation.DSMT4" ShapeID="_x0000_i1040" DrawAspect="Content" ObjectID="_1818863742" r:id="rId42"/>
              </w:object>
            </w:r>
          </w:p>
        </w:tc>
        <w:tc>
          <w:tcPr>
            <w:tcW w:w="715" w:type="pct"/>
          </w:tcPr>
          <w:p w14:paraId="6AAB1EBF"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30760A04" w14:textId="77777777" w:rsidTr="00870B6F">
        <w:trPr>
          <w:cantSplit/>
          <w:jc w:val="center"/>
        </w:trPr>
        <w:tc>
          <w:tcPr>
            <w:tcW w:w="660" w:type="pct"/>
            <w:vMerge/>
          </w:tcPr>
          <w:p w14:paraId="1ECCDE7C" w14:textId="77777777" w:rsidR="00FC0041" w:rsidRPr="00870B6F" w:rsidRDefault="00FC0041" w:rsidP="00FC0041">
            <w:pPr>
              <w:pStyle w:val="TAC"/>
              <w:rPr>
                <w:rFonts w:ascii="Times New Roman" w:hAnsi="Times New Roman"/>
              </w:rPr>
            </w:pPr>
          </w:p>
        </w:tc>
        <w:tc>
          <w:tcPr>
            <w:tcW w:w="957" w:type="pct"/>
          </w:tcPr>
          <w:p w14:paraId="34800D2B"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5 MHz</w:t>
            </w:r>
          </w:p>
        </w:tc>
        <w:tc>
          <w:tcPr>
            <w:tcW w:w="1215" w:type="pct"/>
          </w:tcPr>
          <w:p w14:paraId="2F860775" w14:textId="77777777" w:rsidR="00FC0041" w:rsidRPr="00870B6F" w:rsidRDefault="00FC0041" w:rsidP="00FC0041">
            <w:pPr>
              <w:pStyle w:val="TAC"/>
              <w:rPr>
                <w:rFonts w:ascii="Times New Roman" w:hAnsi="Times New Roman"/>
              </w:rPr>
            </w:pPr>
            <w:r w:rsidRPr="00870B6F">
              <w:rPr>
                <w:rFonts w:ascii="Times New Roman" w:hAnsi="Times New Roman"/>
              </w:rPr>
              <w:t xml:space="preserve">1.5 MHz </w:t>
            </w:r>
            <w:r w:rsidRPr="00870B6F">
              <w:rPr>
                <w:rFonts w:ascii="Times New Roman" w:hAnsi="Times New Roman"/>
              </w:rPr>
              <w:sym w:font="Symbol" w:char="F0A3"/>
            </w:r>
            <w:r w:rsidRPr="00870B6F">
              <w:rPr>
                <w:rFonts w:ascii="Times New Roman" w:hAnsi="Times New Roman"/>
              </w:rPr>
              <w:t xml:space="preserve"> f_offset &lt; 5.5 MHz</w:t>
            </w:r>
          </w:p>
        </w:tc>
        <w:tc>
          <w:tcPr>
            <w:tcW w:w="1453" w:type="pct"/>
          </w:tcPr>
          <w:p w14:paraId="43D8EF5E" w14:textId="77777777" w:rsidR="00FC0041" w:rsidRPr="00870B6F" w:rsidRDefault="00FC0041" w:rsidP="00FC0041">
            <w:pPr>
              <w:pStyle w:val="TAC"/>
              <w:rPr>
                <w:rFonts w:ascii="Times New Roman" w:hAnsi="Times New Roman"/>
                <w:szCs w:val="18"/>
              </w:rPr>
            </w:pPr>
            <w:r w:rsidRPr="00870B6F">
              <w:rPr>
                <w:rFonts w:ascii="Times New Roman" w:hAnsi="Times New Roman"/>
              </w:rPr>
              <w:t>-21 dBm</w:t>
            </w:r>
          </w:p>
        </w:tc>
        <w:tc>
          <w:tcPr>
            <w:tcW w:w="715" w:type="pct"/>
          </w:tcPr>
          <w:p w14:paraId="7463B725"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FC0041" w14:paraId="5F1E8562" w14:textId="77777777" w:rsidTr="00870B6F">
        <w:trPr>
          <w:cantSplit/>
          <w:jc w:val="center"/>
        </w:trPr>
        <w:tc>
          <w:tcPr>
            <w:tcW w:w="660" w:type="pct"/>
            <w:vMerge/>
          </w:tcPr>
          <w:p w14:paraId="3B6B13CB" w14:textId="77777777" w:rsidR="00FC0041" w:rsidRPr="00870B6F" w:rsidRDefault="00FC0041" w:rsidP="00FC0041">
            <w:pPr>
              <w:pStyle w:val="TAC"/>
              <w:rPr>
                <w:rFonts w:ascii="Times New Roman" w:hAnsi="Times New Roman"/>
              </w:rPr>
            </w:pPr>
          </w:p>
        </w:tc>
        <w:tc>
          <w:tcPr>
            <w:tcW w:w="957" w:type="pct"/>
          </w:tcPr>
          <w:p w14:paraId="15E33282" w14:textId="77777777" w:rsidR="00FC0041" w:rsidRPr="00870B6F" w:rsidRDefault="00FC0041" w:rsidP="00FC0041">
            <w:pPr>
              <w:pStyle w:val="TAC"/>
              <w:rPr>
                <w:rFonts w:ascii="Times New Roman" w:hAnsi="Times New Roman"/>
              </w:rPr>
            </w:pPr>
            <w:r w:rsidRPr="00870B6F">
              <w:rPr>
                <w:rFonts w:ascii="Times New Roman" w:hAnsi="Times New Roman"/>
              </w:rPr>
              <w:t xml:space="preserve">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w:t>
            </w:r>
            <w:r w:rsidRPr="00870B6F">
              <w:rPr>
                <w:rFonts w:ascii="Times New Roman" w:hAnsi="Times New Roman"/>
                <w:vertAlign w:val="subscript"/>
              </w:rPr>
              <w:t>max</w:t>
            </w:r>
          </w:p>
        </w:tc>
        <w:tc>
          <w:tcPr>
            <w:tcW w:w="1215" w:type="pct"/>
          </w:tcPr>
          <w:p w14:paraId="48155DF2" w14:textId="77777777" w:rsidR="00FC0041" w:rsidRPr="00870B6F" w:rsidRDefault="00FC0041" w:rsidP="00FC0041">
            <w:pPr>
              <w:pStyle w:val="TAC"/>
              <w:rPr>
                <w:rFonts w:ascii="Times New Roman" w:hAnsi="Times New Roman"/>
              </w:rPr>
            </w:pPr>
            <w:r w:rsidRPr="00870B6F">
              <w:rPr>
                <w:rFonts w:ascii="Times New Roman" w:hAnsi="Times New Roman"/>
              </w:rPr>
              <w:t xml:space="preserve">5.5 MHz </w:t>
            </w:r>
            <w:r w:rsidRPr="00870B6F">
              <w:rPr>
                <w:rFonts w:ascii="Times New Roman" w:hAnsi="Times New Roman"/>
              </w:rPr>
              <w:sym w:font="Symbol" w:char="F0A3"/>
            </w:r>
            <w:r w:rsidRPr="00870B6F">
              <w:rPr>
                <w:rFonts w:ascii="Times New Roman" w:hAnsi="Times New Roman"/>
              </w:rPr>
              <w:t xml:space="preserve"> f_offset &lt; f_offset</w:t>
            </w:r>
            <w:r w:rsidRPr="00870B6F">
              <w:rPr>
                <w:rFonts w:ascii="Times New Roman" w:hAnsi="Times New Roman"/>
                <w:vertAlign w:val="subscript"/>
              </w:rPr>
              <w:t>max</w:t>
            </w:r>
            <w:r w:rsidRPr="00870B6F">
              <w:rPr>
                <w:rFonts w:ascii="Times New Roman" w:hAnsi="Times New Roman"/>
              </w:rPr>
              <w:t xml:space="preserve"> </w:t>
            </w:r>
          </w:p>
        </w:tc>
        <w:tc>
          <w:tcPr>
            <w:tcW w:w="1453" w:type="pct"/>
          </w:tcPr>
          <w:p w14:paraId="76C1FA02" w14:textId="77777777" w:rsidR="00FC0041" w:rsidRPr="00870B6F" w:rsidRDefault="00FC0041" w:rsidP="00FC0041">
            <w:pPr>
              <w:pStyle w:val="TAC"/>
              <w:rPr>
                <w:rFonts w:ascii="Times New Roman" w:hAnsi="Times New Roman"/>
                <w:szCs w:val="18"/>
                <w:lang w:val="sv-SE"/>
              </w:rPr>
            </w:pPr>
            <w:r w:rsidRPr="00870B6F">
              <w:rPr>
                <w:rFonts w:ascii="Times New Roman" w:hAnsi="Times New Roman"/>
              </w:rPr>
              <w:t>-25 dBm</w:t>
            </w:r>
          </w:p>
        </w:tc>
        <w:tc>
          <w:tcPr>
            <w:tcW w:w="715" w:type="pct"/>
          </w:tcPr>
          <w:p w14:paraId="0AA10A8D"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FC0041" w14:paraId="41202E00" w14:textId="77777777" w:rsidTr="00870B6F">
        <w:trPr>
          <w:cantSplit/>
          <w:jc w:val="center"/>
        </w:trPr>
        <w:tc>
          <w:tcPr>
            <w:tcW w:w="660" w:type="pct"/>
            <w:vMerge w:val="restart"/>
            <w:vAlign w:val="center"/>
          </w:tcPr>
          <w:p w14:paraId="30EFE95A"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400kHz</w:t>
            </w:r>
          </w:p>
        </w:tc>
        <w:tc>
          <w:tcPr>
            <w:tcW w:w="957" w:type="pct"/>
            <w:vAlign w:val="center"/>
          </w:tcPr>
          <w:p w14:paraId="7ED7F8F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0.4 MHz</w:t>
            </w:r>
          </w:p>
        </w:tc>
        <w:tc>
          <w:tcPr>
            <w:tcW w:w="1215" w:type="pct"/>
            <w:vAlign w:val="center"/>
          </w:tcPr>
          <w:p w14:paraId="3E77CCD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0.415 MHz</w:t>
            </w:r>
          </w:p>
        </w:tc>
        <w:tc>
          <w:tcPr>
            <w:tcW w:w="1453" w:type="pct"/>
            <w:vAlign w:val="center"/>
          </w:tcPr>
          <w:p w14:paraId="14FA202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11</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r>
                <w:rPr>
                  <w:rFonts w:ascii="Cambria Math" w:eastAsia="Arial Unicode MS" w:hAnsi="Cambria Math"/>
                  <w:kern w:val="2"/>
                  <w:sz w:val="18"/>
                  <w:szCs w:val="18"/>
                </w:rPr>
                <m:t xml:space="preserve"> </m:t>
              </m:r>
            </m:oMath>
            <w:r w:rsidRPr="00870B6F">
              <w:rPr>
                <w:rFonts w:eastAsia="Arial Unicode MS"/>
                <w:kern w:val="2"/>
                <w:sz w:val="18"/>
                <w:szCs w:val="18"/>
              </w:rPr>
              <w:t>- 0.015) dB</w:t>
            </w:r>
          </w:p>
        </w:tc>
        <w:tc>
          <w:tcPr>
            <w:tcW w:w="715" w:type="pct"/>
            <w:vAlign w:val="center"/>
          </w:tcPr>
          <w:p w14:paraId="5AB08661"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7A82AED1" w14:textId="77777777" w:rsidTr="00870B6F">
        <w:trPr>
          <w:cantSplit/>
          <w:jc w:val="center"/>
        </w:trPr>
        <w:tc>
          <w:tcPr>
            <w:tcW w:w="660" w:type="pct"/>
            <w:vMerge/>
            <w:vAlign w:val="center"/>
          </w:tcPr>
          <w:p w14:paraId="0A918C05"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0CB5636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215" w:type="pct"/>
            <w:vAlign w:val="center"/>
          </w:tcPr>
          <w:p w14:paraId="25B21F4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0.415 MHz </w:t>
            </w:r>
            <w:r w:rsidRPr="00870B6F">
              <w:rPr>
                <w:rFonts w:eastAsia="Arial Unicode MS"/>
                <w:kern w:val="2"/>
                <w:sz w:val="18"/>
                <w:szCs w:val="18"/>
              </w:rPr>
              <w:sym w:font="Symbol" w:char="F0A3"/>
            </w:r>
            <w:r w:rsidRPr="00870B6F">
              <w:rPr>
                <w:rFonts w:eastAsia="Arial Unicode MS"/>
                <w:kern w:val="2"/>
                <w:sz w:val="18"/>
                <w:szCs w:val="18"/>
              </w:rPr>
              <w:t xml:space="preserve"> f_offset &lt; 0.815 MHz</w:t>
            </w:r>
          </w:p>
        </w:tc>
        <w:tc>
          <w:tcPr>
            <w:tcW w:w="1453" w:type="pct"/>
            <w:vAlign w:val="center"/>
          </w:tcPr>
          <w:p w14:paraId="3D66087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-20</w:t>
            </w:r>
            <w:r w:rsidRPr="00870B6F">
              <w:rPr>
                <w:rFonts w:eastAsia="Arial Unicode MS"/>
                <w:kern w:val="2"/>
                <w:sz w:val="18"/>
                <w:szCs w:val="18"/>
                <w:lang w:eastAsia="zh-CN"/>
              </w:rPr>
              <w:t>dB</w:t>
            </w:r>
            <w:r w:rsidRPr="00870B6F">
              <w:rPr>
                <w:rFonts w:eastAsia="Arial Unicode MS"/>
                <w:kern w:val="2"/>
                <w:sz w:val="18"/>
                <w:szCs w:val="18"/>
              </w:rPr>
              <w:t xml:space="preserve">m-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-0.415) dB</w:t>
            </w:r>
          </w:p>
        </w:tc>
        <w:tc>
          <w:tcPr>
            <w:tcW w:w="715" w:type="pct"/>
            <w:vAlign w:val="center"/>
          </w:tcPr>
          <w:p w14:paraId="0E5F566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26786934" w14:textId="77777777" w:rsidTr="00870B6F">
        <w:trPr>
          <w:cantSplit/>
          <w:jc w:val="center"/>
        </w:trPr>
        <w:tc>
          <w:tcPr>
            <w:tcW w:w="660" w:type="pct"/>
            <w:vMerge/>
            <w:vAlign w:val="center"/>
          </w:tcPr>
          <w:p w14:paraId="02797C5E"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09A4E01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215" w:type="pct"/>
            <w:vAlign w:val="center"/>
          </w:tcPr>
          <w:p w14:paraId="15369AB2"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f_offset &lt; 1.6 MHz</w:t>
            </w:r>
          </w:p>
        </w:tc>
        <w:tc>
          <w:tcPr>
            <w:tcW w:w="1453" w:type="pct"/>
            <w:vAlign w:val="center"/>
          </w:tcPr>
          <w:p w14:paraId="6AD9672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3158607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2BF57D52" w14:textId="77777777" w:rsidTr="00870B6F">
        <w:trPr>
          <w:cantSplit/>
          <w:jc w:val="center"/>
        </w:trPr>
        <w:tc>
          <w:tcPr>
            <w:tcW w:w="660" w:type="pct"/>
            <w:vMerge/>
            <w:vAlign w:val="center"/>
          </w:tcPr>
          <w:p w14:paraId="7468B26D"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6F91E4D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4B045BC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453" w:type="pct"/>
            <w:vAlign w:val="center"/>
          </w:tcPr>
          <w:p w14:paraId="0141B52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50CEE35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100kHz</w:t>
            </w:r>
          </w:p>
        </w:tc>
      </w:tr>
      <w:tr w:rsidR="00FC0041" w14:paraId="032E51AC" w14:textId="77777777" w:rsidTr="00870B6F">
        <w:trPr>
          <w:cantSplit/>
          <w:jc w:val="center"/>
        </w:trPr>
        <w:tc>
          <w:tcPr>
            <w:tcW w:w="660" w:type="pct"/>
            <w:vMerge w:val="restart"/>
            <w:vAlign w:val="center"/>
          </w:tcPr>
          <w:p w14:paraId="03D56E83"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600kHz</w:t>
            </w:r>
          </w:p>
        </w:tc>
        <w:tc>
          <w:tcPr>
            <w:tcW w:w="957" w:type="pct"/>
            <w:vAlign w:val="center"/>
          </w:tcPr>
          <w:p w14:paraId="2DFD422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0.6 MHz</w:t>
            </w:r>
          </w:p>
        </w:tc>
        <w:tc>
          <w:tcPr>
            <w:tcW w:w="1215" w:type="pct"/>
            <w:vAlign w:val="center"/>
          </w:tcPr>
          <w:p w14:paraId="67DF8C3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0.615 MHz</w:t>
            </w:r>
          </w:p>
        </w:tc>
        <w:tc>
          <w:tcPr>
            <w:tcW w:w="1453" w:type="pct"/>
            <w:vAlign w:val="center"/>
          </w:tcPr>
          <w:p w14:paraId="0613D13D"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13</m:t>
                  </m:r>
                </m:num>
                <m:den>
                  <m:r>
                    <w:rPr>
                      <w:rFonts w:ascii="Cambria Math" w:eastAsia="Arial Unicode MS" w:hAnsi="Cambria Math"/>
                      <w:kern w:val="2"/>
                      <w:sz w:val="18"/>
                      <w:szCs w:val="18"/>
                    </w:rPr>
                    <m:t>0.6</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5" w:type="pct"/>
            <w:vAlign w:val="center"/>
          </w:tcPr>
          <w:p w14:paraId="414EB2C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1C860655" w14:textId="77777777" w:rsidTr="00870B6F">
        <w:trPr>
          <w:cantSplit/>
          <w:jc w:val="center"/>
        </w:trPr>
        <w:tc>
          <w:tcPr>
            <w:tcW w:w="660" w:type="pct"/>
            <w:vMerge/>
            <w:vAlign w:val="center"/>
          </w:tcPr>
          <w:p w14:paraId="22FFD5E1"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4BBCDA8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1.2 MHz</w:t>
            </w:r>
          </w:p>
        </w:tc>
        <w:tc>
          <w:tcPr>
            <w:tcW w:w="1215" w:type="pct"/>
            <w:vAlign w:val="center"/>
          </w:tcPr>
          <w:p w14:paraId="271849F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0.615 MHz </w:t>
            </w:r>
            <w:r w:rsidRPr="00870B6F">
              <w:rPr>
                <w:rFonts w:eastAsia="Arial Unicode MS"/>
                <w:kern w:val="2"/>
                <w:sz w:val="18"/>
                <w:szCs w:val="18"/>
              </w:rPr>
              <w:sym w:font="Symbol" w:char="F0A3"/>
            </w:r>
            <w:r w:rsidRPr="00870B6F">
              <w:rPr>
                <w:rFonts w:eastAsia="Arial Unicode MS"/>
                <w:kern w:val="2"/>
                <w:sz w:val="18"/>
                <w:szCs w:val="18"/>
              </w:rPr>
              <w:t xml:space="preserve"> f_offset &lt; 1.2 MHz</w:t>
            </w:r>
          </w:p>
        </w:tc>
        <w:tc>
          <w:tcPr>
            <w:tcW w:w="1453" w:type="pct"/>
            <w:vAlign w:val="center"/>
          </w:tcPr>
          <w:p w14:paraId="69D9F87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-22</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0.6</m:t>
                  </m:r>
                </m:den>
              </m:f>
              <m:r>
                <w:rPr>
                  <w:rFonts w:ascii="Cambria Math" w:eastAsia="Arial Unicode MS" w:hAnsi="Cambria Math" w:hint="eastAsia"/>
                  <w:kern w:val="2"/>
                  <w:sz w:val="18"/>
                  <w:szCs w:val="18"/>
                </w:rPr>
                <m:t> </m:t>
              </m:r>
            </m:oMath>
            <w:r w:rsidRPr="00870B6F">
              <w:rPr>
                <w:rFonts w:eastAsia="Arial Unicode MS"/>
                <w:kern w:val="2"/>
                <w:sz w:val="18"/>
                <w:szCs w:val="18"/>
              </w:rPr>
              <w:t>(</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-0.615) dB</w:t>
            </w:r>
          </w:p>
        </w:tc>
        <w:tc>
          <w:tcPr>
            <w:tcW w:w="715" w:type="pct"/>
            <w:vAlign w:val="center"/>
          </w:tcPr>
          <w:p w14:paraId="6A1E03D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7478E084" w14:textId="77777777" w:rsidTr="00870B6F">
        <w:trPr>
          <w:cantSplit/>
          <w:jc w:val="center"/>
        </w:trPr>
        <w:tc>
          <w:tcPr>
            <w:tcW w:w="660" w:type="pct"/>
            <w:vMerge/>
            <w:vAlign w:val="center"/>
          </w:tcPr>
          <w:p w14:paraId="5CAD9955"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0AE0436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1.8 MHz</w:t>
            </w:r>
          </w:p>
        </w:tc>
        <w:tc>
          <w:tcPr>
            <w:tcW w:w="1215" w:type="pct"/>
            <w:vAlign w:val="center"/>
          </w:tcPr>
          <w:p w14:paraId="58865AA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f_offset &lt; 1.8 MHz</w:t>
            </w:r>
          </w:p>
        </w:tc>
        <w:tc>
          <w:tcPr>
            <w:tcW w:w="1453" w:type="pct"/>
            <w:vAlign w:val="center"/>
          </w:tcPr>
          <w:p w14:paraId="35506DC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-27dBm</w:t>
            </w:r>
          </w:p>
        </w:tc>
        <w:tc>
          <w:tcPr>
            <w:tcW w:w="715" w:type="pct"/>
            <w:vAlign w:val="center"/>
          </w:tcPr>
          <w:p w14:paraId="6990D64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09F86DFD" w14:textId="77777777" w:rsidTr="00870B6F">
        <w:trPr>
          <w:cantSplit/>
          <w:jc w:val="center"/>
        </w:trPr>
        <w:tc>
          <w:tcPr>
            <w:tcW w:w="660" w:type="pct"/>
            <w:vMerge/>
            <w:vAlign w:val="center"/>
          </w:tcPr>
          <w:p w14:paraId="5C4A24C8"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2371FE2D"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6730BEF1"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453" w:type="pct"/>
            <w:vAlign w:val="center"/>
          </w:tcPr>
          <w:p w14:paraId="5419FF0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0459F42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w:t>
            </w:r>
          </w:p>
        </w:tc>
      </w:tr>
      <w:tr w:rsidR="00FC0041" w14:paraId="0BEF3FDF" w14:textId="77777777" w:rsidTr="00870B6F">
        <w:trPr>
          <w:cantSplit/>
          <w:jc w:val="center"/>
        </w:trPr>
        <w:tc>
          <w:tcPr>
            <w:tcW w:w="660" w:type="pct"/>
            <w:vMerge w:val="restart"/>
            <w:vAlign w:val="center"/>
          </w:tcPr>
          <w:p w14:paraId="1AA03304"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800kHz</w:t>
            </w:r>
          </w:p>
        </w:tc>
        <w:tc>
          <w:tcPr>
            <w:tcW w:w="957" w:type="pct"/>
            <w:vAlign w:val="center"/>
          </w:tcPr>
          <w:p w14:paraId="0ED1EB7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215" w:type="pct"/>
            <w:vAlign w:val="center"/>
          </w:tcPr>
          <w:p w14:paraId="2642BA8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0.815 MHz</w:t>
            </w:r>
          </w:p>
        </w:tc>
        <w:tc>
          <w:tcPr>
            <w:tcW w:w="1453" w:type="pct"/>
            <w:vAlign w:val="center"/>
          </w:tcPr>
          <w:p w14:paraId="68FA8A6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14</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5" w:type="pct"/>
            <w:vAlign w:val="center"/>
          </w:tcPr>
          <w:p w14:paraId="6E9CAEE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718F9049" w14:textId="77777777" w:rsidTr="00870B6F">
        <w:trPr>
          <w:cantSplit/>
          <w:jc w:val="center"/>
        </w:trPr>
        <w:tc>
          <w:tcPr>
            <w:tcW w:w="660" w:type="pct"/>
            <w:vMerge/>
            <w:vAlign w:val="center"/>
          </w:tcPr>
          <w:p w14:paraId="74720109"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549EAAD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215" w:type="pct"/>
            <w:vAlign w:val="center"/>
          </w:tcPr>
          <w:p w14:paraId="660D85A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f_offset &lt; 1.6 MHz</w:t>
            </w:r>
          </w:p>
        </w:tc>
        <w:tc>
          <w:tcPr>
            <w:tcW w:w="1453" w:type="pct"/>
            <w:vAlign w:val="center"/>
          </w:tcPr>
          <w:p w14:paraId="2FCE09D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-23</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-0.815) dB</w:t>
            </w:r>
          </w:p>
        </w:tc>
        <w:tc>
          <w:tcPr>
            <w:tcW w:w="715" w:type="pct"/>
            <w:vAlign w:val="center"/>
          </w:tcPr>
          <w:p w14:paraId="0E5BC48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5A55D0C0" w14:textId="77777777" w:rsidTr="00870B6F">
        <w:trPr>
          <w:cantSplit/>
          <w:jc w:val="center"/>
        </w:trPr>
        <w:tc>
          <w:tcPr>
            <w:tcW w:w="660" w:type="pct"/>
            <w:vMerge/>
            <w:vAlign w:val="center"/>
          </w:tcPr>
          <w:p w14:paraId="2B9F3C87"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16E1D23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2.4 MHz</w:t>
            </w:r>
          </w:p>
        </w:tc>
        <w:tc>
          <w:tcPr>
            <w:tcW w:w="1215" w:type="pct"/>
            <w:vAlign w:val="center"/>
          </w:tcPr>
          <w:p w14:paraId="7049A91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f_offset &lt; 2.4 MHz</w:t>
            </w:r>
          </w:p>
        </w:tc>
        <w:tc>
          <w:tcPr>
            <w:tcW w:w="1453" w:type="pct"/>
            <w:vAlign w:val="center"/>
          </w:tcPr>
          <w:p w14:paraId="54E9E5C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-28dBm</w:t>
            </w:r>
          </w:p>
        </w:tc>
        <w:tc>
          <w:tcPr>
            <w:tcW w:w="715" w:type="pct"/>
            <w:vAlign w:val="center"/>
          </w:tcPr>
          <w:p w14:paraId="2C1FC85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03AE9541" w14:textId="77777777" w:rsidTr="00870B6F">
        <w:trPr>
          <w:cantSplit/>
          <w:jc w:val="center"/>
        </w:trPr>
        <w:tc>
          <w:tcPr>
            <w:tcW w:w="660" w:type="pct"/>
            <w:vMerge/>
            <w:vAlign w:val="center"/>
          </w:tcPr>
          <w:p w14:paraId="29364E76"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236CD03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207DD06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453" w:type="pct"/>
            <w:vAlign w:val="center"/>
          </w:tcPr>
          <w:p w14:paraId="15B0351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23F18601" w14:textId="77777777" w:rsidR="00FC0041" w:rsidRPr="00870B6F" w:rsidRDefault="00FC0041" w:rsidP="00FC0041">
            <w:pPr>
              <w:spacing w:before="24" w:after="24"/>
              <w:jc w:val="center"/>
              <w:rPr>
                <w:rFonts w:eastAsia="Arial Unicode MS"/>
                <w:sz w:val="18"/>
                <w:szCs w:val="18"/>
                <w:lang w:val="en-US" w:eastAsia="zh-CN"/>
              </w:rPr>
            </w:pPr>
            <w:r w:rsidRPr="00870B6F">
              <w:rPr>
                <w:rFonts w:eastAsia="Arial Unicode MS"/>
                <w:kern w:val="2"/>
                <w:sz w:val="18"/>
                <w:szCs w:val="18"/>
              </w:rPr>
              <w:t>100</w:t>
            </w:r>
            <w:r w:rsidRPr="00870B6F">
              <w:rPr>
                <w:rFonts w:eastAsia="Arial Unicode MS"/>
                <w:kern w:val="2"/>
                <w:sz w:val="18"/>
                <w:szCs w:val="18"/>
                <w:lang w:val="en-US" w:eastAsia="zh-CN"/>
              </w:rPr>
              <w:t>kHz</w:t>
            </w:r>
          </w:p>
        </w:tc>
      </w:tr>
    </w:tbl>
    <w:p w14:paraId="5BA09DA0" w14:textId="77777777" w:rsidR="00FC0041" w:rsidRDefault="00FC0041" w:rsidP="00FC0041">
      <w:pPr>
        <w:rPr>
          <w:lang w:val="en-US" w:eastAsia="zh-CN"/>
        </w:rPr>
      </w:pPr>
    </w:p>
    <w:p w14:paraId="1B46EF19" w14:textId="77777777" w:rsidR="00FC0041" w:rsidRDefault="00FC0041" w:rsidP="00FC0041">
      <w:pPr>
        <w:pStyle w:val="41"/>
      </w:pPr>
      <w:bookmarkStart w:id="1187" w:name="_Toc67916651"/>
      <w:bookmarkStart w:id="1188" w:name="_Toc114255524"/>
      <w:bookmarkStart w:id="1189" w:name="_Toc106782829"/>
      <w:bookmarkStart w:id="1190" w:name="_Toc131595845"/>
      <w:bookmarkStart w:id="1191" w:name="_Toc131766377"/>
      <w:bookmarkStart w:id="1192" w:name="_Toc138837599"/>
      <w:bookmarkStart w:id="1193" w:name="_Toc123717507"/>
      <w:bookmarkStart w:id="1194" w:name="_Toc107474931"/>
      <w:bookmarkStart w:id="1195" w:name="_Toc61179355"/>
      <w:bookmarkStart w:id="1196" w:name="_Toc37260183"/>
      <w:bookmarkStart w:id="1197" w:name="_Toc124157083"/>
      <w:bookmarkStart w:id="1198" w:name="_Toc156567420"/>
      <w:bookmarkStart w:id="1199" w:name="_Toc53178208"/>
      <w:bookmarkStart w:id="1200" w:name="_Toc36817266"/>
      <w:bookmarkStart w:id="1201" w:name="_Toc131740843"/>
      <w:bookmarkStart w:id="1202" w:name="_Toc21127505"/>
      <w:bookmarkStart w:id="1203" w:name="_Toc107311720"/>
      <w:bookmarkStart w:id="1204" w:name="_Toc82621789"/>
      <w:bookmarkStart w:id="1205" w:name="_Toc74663249"/>
      <w:bookmarkStart w:id="1206" w:name="_Toc61178885"/>
      <w:bookmarkStart w:id="1207" w:name="_Toc107419304"/>
      <w:bookmarkStart w:id="1208" w:name="_Toc53178659"/>
      <w:bookmarkStart w:id="1209" w:name="_Toc45893486"/>
      <w:bookmarkStart w:id="1210" w:name="_Toc115186204"/>
      <w:bookmarkStart w:id="1211" w:name="_Toc124266487"/>
      <w:bookmarkStart w:id="1212" w:name="_Toc44712173"/>
      <w:bookmarkStart w:id="1213" w:name="_Toc90422636"/>
      <w:bookmarkStart w:id="1214" w:name="_Toc123049018"/>
      <w:bookmarkStart w:id="1215" w:name="_Toc123054406"/>
      <w:bookmarkStart w:id="1216" w:name="_Toc29811714"/>
      <w:bookmarkStart w:id="1217" w:name="_Toc123051937"/>
      <w:bookmarkStart w:id="1218" w:name="_Toc37267571"/>
      <w:bookmarkStart w:id="1219" w:name="_Toc207954157"/>
      <w:bookmarkStart w:id="1220" w:name="_Toc207954297"/>
      <w:bookmarkStart w:id="1221" w:name="_Toc207954712"/>
      <w:r>
        <w:rPr>
          <w:rFonts w:hint="eastAsia"/>
          <w:lang w:eastAsia="zh-CN"/>
        </w:rPr>
        <w:t>6.5</w:t>
      </w:r>
      <w:r>
        <w:t>.4.3</w:t>
      </w:r>
      <w:r>
        <w:tab/>
        <w:t xml:space="preserve">Minimum requirements for </w:t>
      </w:r>
      <w:r>
        <w:rPr>
          <w:i/>
        </w:rPr>
        <w:t>BS type 1-C</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0B4F4D47" w14:textId="77777777" w:rsidR="00FC0041" w:rsidRDefault="00FC0041" w:rsidP="00FC0041">
      <w:r>
        <w:t xml:space="preserve">The operating band unwanted emissions for </w:t>
      </w:r>
      <w:r w:rsidRPr="00870B6F">
        <w:t>BS type 1-C</w:t>
      </w:r>
      <w:r>
        <w:t xml:space="preserve"> for each </w:t>
      </w:r>
      <w:r w:rsidRPr="00870B6F">
        <w:t xml:space="preserve">antenna connector </w:t>
      </w:r>
      <w:r>
        <w:t xml:space="preserve">shall be below the </w:t>
      </w:r>
      <w:r w:rsidRPr="00870B6F">
        <w:t>applicable basic limits</w:t>
      </w:r>
      <w:r>
        <w:t xml:space="preserve"> defined in clause </w:t>
      </w:r>
      <w:r>
        <w:rPr>
          <w:rFonts w:hint="eastAsia"/>
        </w:rPr>
        <w:t>6.5</w:t>
      </w:r>
      <w:r>
        <w:t>.4.2.</w:t>
      </w:r>
    </w:p>
    <w:p w14:paraId="0D5FF8B3" w14:textId="77777777" w:rsidR="00FC0041" w:rsidRPr="00870B6F" w:rsidRDefault="00FC0041" w:rsidP="00870B6F"/>
    <w:p w14:paraId="727AE027" w14:textId="69C75887" w:rsidR="00441D21" w:rsidRDefault="00441D21" w:rsidP="00441D21">
      <w:pPr>
        <w:pStyle w:val="31"/>
        <w:rPr>
          <w:rFonts w:eastAsia="Yu Mincho"/>
        </w:rPr>
      </w:pPr>
      <w:bookmarkStart w:id="1222" w:name="_Toc21127507"/>
      <w:bookmarkStart w:id="1223" w:name="_Toc29811716"/>
      <w:bookmarkStart w:id="1224" w:name="_Toc36817268"/>
      <w:bookmarkStart w:id="1225" w:name="_Toc37260185"/>
      <w:bookmarkStart w:id="1226" w:name="_Toc37267573"/>
      <w:bookmarkStart w:id="1227" w:name="_Toc44712175"/>
      <w:bookmarkStart w:id="1228" w:name="_Toc45893488"/>
      <w:bookmarkStart w:id="1229" w:name="_Toc53178210"/>
      <w:bookmarkStart w:id="1230" w:name="_Toc53178661"/>
      <w:bookmarkStart w:id="1231" w:name="_Toc61178887"/>
      <w:bookmarkStart w:id="1232" w:name="_Toc61179357"/>
      <w:bookmarkStart w:id="1233" w:name="_Toc67916653"/>
      <w:bookmarkStart w:id="1234" w:name="_Toc74663251"/>
      <w:bookmarkStart w:id="1235" w:name="_Toc82621791"/>
      <w:bookmarkStart w:id="1236" w:name="_Toc90422638"/>
      <w:bookmarkStart w:id="1237" w:name="_Toc106782831"/>
      <w:bookmarkStart w:id="1238" w:name="_Toc107311722"/>
      <w:bookmarkStart w:id="1239" w:name="_Toc107419306"/>
      <w:bookmarkStart w:id="1240" w:name="_Toc107474933"/>
      <w:bookmarkStart w:id="1241" w:name="_Toc114255526"/>
      <w:bookmarkStart w:id="1242" w:name="_Toc115186206"/>
      <w:bookmarkStart w:id="1243" w:name="_Toc123049020"/>
      <w:bookmarkStart w:id="1244" w:name="_Toc123051939"/>
      <w:bookmarkStart w:id="1245" w:name="_Toc123054408"/>
      <w:bookmarkStart w:id="1246" w:name="_Toc123717509"/>
      <w:bookmarkStart w:id="1247" w:name="_Toc124157085"/>
      <w:bookmarkStart w:id="1248" w:name="_Toc124266489"/>
      <w:bookmarkStart w:id="1249" w:name="_Toc131595847"/>
      <w:bookmarkStart w:id="1250" w:name="_Toc131740845"/>
      <w:bookmarkStart w:id="1251" w:name="_Toc131766379"/>
      <w:bookmarkStart w:id="1252" w:name="_Toc138837601"/>
      <w:bookmarkStart w:id="1253" w:name="_Toc156567422"/>
      <w:bookmarkStart w:id="1254" w:name="_Toc176876028"/>
      <w:bookmarkStart w:id="1255" w:name="_Toc187245533"/>
      <w:bookmarkStart w:id="1256" w:name="_Toc193202751"/>
      <w:bookmarkStart w:id="1257" w:name="_Toc207954158"/>
      <w:bookmarkStart w:id="1258" w:name="_Toc207954298"/>
      <w:bookmarkStart w:id="1259" w:name="_Toc207954713"/>
      <w:r w:rsidRPr="00EB74BB">
        <w:rPr>
          <w:rFonts w:eastAsia="Yu Mincho"/>
        </w:rPr>
        <w:lastRenderedPageBreak/>
        <w:t>6.</w:t>
      </w:r>
      <w:r w:rsidR="009C3CDD" w:rsidRPr="00EB74BB">
        <w:rPr>
          <w:rFonts w:eastAsia="Yu Mincho"/>
        </w:rPr>
        <w:t>5</w:t>
      </w:r>
      <w:r w:rsidRPr="00EB74BB">
        <w:rPr>
          <w:rFonts w:eastAsia="Yu Mincho"/>
        </w:rPr>
        <w:t>.5</w:t>
      </w:r>
      <w:r w:rsidRPr="00EB74BB">
        <w:rPr>
          <w:rFonts w:eastAsia="Yu Mincho"/>
        </w:rPr>
        <w:tab/>
        <w:t>Transmitter spurious emissions</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7C1B86F2" w14:textId="77777777" w:rsidR="00EB2D1C" w:rsidRDefault="00EB2D1C" w:rsidP="00EB2D1C">
      <w:pPr>
        <w:pStyle w:val="41"/>
      </w:pPr>
      <w:bookmarkStart w:id="1260" w:name="_Toc131740846"/>
      <w:bookmarkStart w:id="1261" w:name="_Toc74663252"/>
      <w:bookmarkStart w:id="1262" w:name="_Toc29811717"/>
      <w:bookmarkStart w:id="1263" w:name="_Toc131595848"/>
      <w:bookmarkStart w:id="1264" w:name="_Toc123051940"/>
      <w:bookmarkStart w:id="1265" w:name="_Toc156567423"/>
      <w:bookmarkStart w:id="1266" w:name="_Toc82621792"/>
      <w:bookmarkStart w:id="1267" w:name="_Toc124157086"/>
      <w:bookmarkStart w:id="1268" w:name="_Toc107311723"/>
      <w:bookmarkStart w:id="1269" w:name="_Toc106782832"/>
      <w:bookmarkStart w:id="1270" w:name="_Toc45893489"/>
      <w:bookmarkStart w:id="1271" w:name="_Toc90422639"/>
      <w:bookmarkStart w:id="1272" w:name="_Toc123054409"/>
      <w:bookmarkStart w:id="1273" w:name="_Toc53178211"/>
      <w:bookmarkStart w:id="1274" w:name="_Toc61178888"/>
      <w:bookmarkStart w:id="1275" w:name="_Toc114255527"/>
      <w:bookmarkStart w:id="1276" w:name="_Toc61179358"/>
      <w:bookmarkStart w:id="1277" w:name="_Toc131766380"/>
      <w:bookmarkStart w:id="1278" w:name="_Toc123717510"/>
      <w:bookmarkStart w:id="1279" w:name="_Toc115186207"/>
      <w:bookmarkStart w:id="1280" w:name="_Toc21127508"/>
      <w:bookmarkStart w:id="1281" w:name="_Toc107419307"/>
      <w:bookmarkStart w:id="1282" w:name="_Toc67916654"/>
      <w:bookmarkStart w:id="1283" w:name="_Toc37260186"/>
      <w:bookmarkStart w:id="1284" w:name="_Toc36817269"/>
      <w:bookmarkStart w:id="1285" w:name="_Toc53178662"/>
      <w:bookmarkStart w:id="1286" w:name="_Toc124266490"/>
      <w:bookmarkStart w:id="1287" w:name="_Toc138837602"/>
      <w:bookmarkStart w:id="1288" w:name="_Toc123049021"/>
      <w:bookmarkStart w:id="1289" w:name="_Toc44712176"/>
      <w:bookmarkStart w:id="1290" w:name="_Toc37267574"/>
      <w:bookmarkStart w:id="1291" w:name="_Toc107474934"/>
      <w:bookmarkStart w:id="1292" w:name="_Toc207954159"/>
      <w:bookmarkStart w:id="1293" w:name="_Toc207954299"/>
      <w:bookmarkStart w:id="1294" w:name="_Toc207954714"/>
      <w:r>
        <w:rPr>
          <w:rFonts w:hint="eastAsia"/>
          <w:lang w:eastAsia="zh-CN"/>
        </w:rPr>
        <w:t>6.5</w:t>
      </w:r>
      <w:r>
        <w:t>.5.1</w:t>
      </w:r>
      <w:r>
        <w:tab/>
        <w:t>General</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4714E0E2" w14:textId="77777777" w:rsidR="00EB2D1C" w:rsidRDefault="00EB2D1C" w:rsidP="00EB2D1C">
      <w:r>
        <w:t xml:space="preserve">The transmitter spurious emission limits shall apply from 9 kHz to 12.75 GHz, excluding the frequency range from </w:t>
      </w:r>
      <w:r w:rsidRPr="00870B6F">
        <w:t>10MHz</w:t>
      </w:r>
      <w:r>
        <w:t xml:space="preserve"> below the lowest frequency of each supported downlink </w:t>
      </w:r>
      <w:r w:rsidRPr="00870B6F">
        <w:t>operating band</w:t>
      </w:r>
      <w:r>
        <w:t xml:space="preserve">, up to </w:t>
      </w:r>
      <w:r w:rsidRPr="00870B6F">
        <w:t>10MHz</w:t>
      </w:r>
      <w:r>
        <w:t xml:space="preserve"> above the highest frequency of each supported downlink </w:t>
      </w:r>
      <w:r w:rsidRPr="00870B6F">
        <w:t>operating band</w:t>
      </w:r>
      <w:r>
        <w:t>.</w:t>
      </w:r>
    </w:p>
    <w:p w14:paraId="07041865" w14:textId="77777777" w:rsidR="00EB2D1C" w:rsidRPr="00870B6F" w:rsidRDefault="00EB2D1C" w:rsidP="00EB2D1C">
      <w:r w:rsidRPr="00870B6F">
        <w:t>Unless otherwise stated, all requirements are measured as mean power (RMS).</w:t>
      </w:r>
    </w:p>
    <w:p w14:paraId="43288972" w14:textId="77777777" w:rsidR="00EB2D1C" w:rsidRDefault="00EB2D1C" w:rsidP="00EB2D1C">
      <w:pPr>
        <w:pStyle w:val="41"/>
      </w:pPr>
      <w:bookmarkStart w:id="1295" w:name="_Toc106782833"/>
      <w:bookmarkStart w:id="1296" w:name="_Toc36817270"/>
      <w:bookmarkStart w:id="1297" w:name="_Toc131766381"/>
      <w:bookmarkStart w:id="1298" w:name="_Toc61179359"/>
      <w:bookmarkStart w:id="1299" w:name="_Toc74663253"/>
      <w:bookmarkStart w:id="1300" w:name="_Toc156567424"/>
      <w:bookmarkStart w:id="1301" w:name="_Toc13080219"/>
      <w:bookmarkStart w:id="1302" w:name="_Toc45893490"/>
      <w:bookmarkStart w:id="1303" w:name="_Toc61178889"/>
      <w:bookmarkStart w:id="1304" w:name="_Toc123049022"/>
      <w:bookmarkStart w:id="1305" w:name="_Toc131740847"/>
      <w:bookmarkStart w:id="1306" w:name="_Toc53178663"/>
      <w:bookmarkStart w:id="1307" w:name="_Toc90422640"/>
      <w:bookmarkStart w:id="1308" w:name="_Toc44712177"/>
      <w:bookmarkStart w:id="1309" w:name="_Toc138837603"/>
      <w:bookmarkStart w:id="1310" w:name="_Toc124157087"/>
      <w:bookmarkStart w:id="1311" w:name="_Toc124266491"/>
      <w:bookmarkStart w:id="1312" w:name="_Toc29811718"/>
      <w:bookmarkStart w:id="1313" w:name="_Toc67916655"/>
      <w:bookmarkStart w:id="1314" w:name="_Toc107474935"/>
      <w:bookmarkStart w:id="1315" w:name="_Toc37260187"/>
      <w:bookmarkStart w:id="1316" w:name="_Toc131595849"/>
      <w:bookmarkStart w:id="1317" w:name="_Toc123717511"/>
      <w:bookmarkStart w:id="1318" w:name="_Toc114255528"/>
      <w:bookmarkStart w:id="1319" w:name="_Toc107419308"/>
      <w:bookmarkStart w:id="1320" w:name="_Toc107311724"/>
      <w:bookmarkStart w:id="1321" w:name="_Toc37267575"/>
      <w:bookmarkStart w:id="1322" w:name="_Toc123051941"/>
      <w:bookmarkStart w:id="1323" w:name="_Toc53178212"/>
      <w:bookmarkStart w:id="1324" w:name="_Toc123054410"/>
      <w:bookmarkStart w:id="1325" w:name="_Toc115186208"/>
      <w:bookmarkStart w:id="1326" w:name="_Toc82621793"/>
      <w:bookmarkStart w:id="1327" w:name="_Toc207954160"/>
      <w:bookmarkStart w:id="1328" w:name="_Toc207954300"/>
      <w:bookmarkStart w:id="1329" w:name="_Toc207954715"/>
      <w:bookmarkStart w:id="1330" w:name="_Toc21127510"/>
      <w:r>
        <w:rPr>
          <w:rFonts w:hint="eastAsia"/>
        </w:rPr>
        <w:t>6.5</w:t>
      </w:r>
      <w:r>
        <w:t>.5.2</w:t>
      </w:r>
      <w:r>
        <w:tab/>
      </w:r>
      <w:r w:rsidRPr="00870B6F">
        <w:t>Basic limits</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052DC172" w14:textId="77777777" w:rsidR="00EB2D1C" w:rsidRDefault="00EB2D1C" w:rsidP="00EB2D1C">
      <w:pPr>
        <w:pStyle w:val="51"/>
      </w:pPr>
      <w:bookmarkStart w:id="1331" w:name="_Toc36817271"/>
      <w:bookmarkStart w:id="1332" w:name="_Toc123049023"/>
      <w:bookmarkStart w:id="1333" w:name="_Toc131766382"/>
      <w:bookmarkStart w:id="1334" w:name="_Toc44712178"/>
      <w:bookmarkStart w:id="1335" w:name="_Toc123054411"/>
      <w:bookmarkStart w:id="1336" w:name="_Toc90422641"/>
      <w:bookmarkStart w:id="1337" w:name="_Toc67916656"/>
      <w:bookmarkStart w:id="1338" w:name="_Toc53178213"/>
      <w:bookmarkStart w:id="1339" w:name="_Toc45893491"/>
      <w:bookmarkStart w:id="1340" w:name="_Toc123051942"/>
      <w:bookmarkStart w:id="1341" w:name="_Toc74663254"/>
      <w:bookmarkStart w:id="1342" w:name="_Toc131595850"/>
      <w:bookmarkStart w:id="1343" w:name="_Toc114255529"/>
      <w:bookmarkStart w:id="1344" w:name="_Toc37267576"/>
      <w:bookmarkStart w:id="1345" w:name="_Toc124266492"/>
      <w:bookmarkStart w:id="1346" w:name="_Toc29811719"/>
      <w:bookmarkStart w:id="1347" w:name="_Toc123717512"/>
      <w:bookmarkStart w:id="1348" w:name="_Toc37260188"/>
      <w:bookmarkStart w:id="1349" w:name="_Toc156567425"/>
      <w:bookmarkStart w:id="1350" w:name="_Toc131740848"/>
      <w:bookmarkStart w:id="1351" w:name="_Toc61178890"/>
      <w:bookmarkStart w:id="1352" w:name="_Toc106782834"/>
      <w:bookmarkStart w:id="1353" w:name="_Toc82621794"/>
      <w:bookmarkStart w:id="1354" w:name="_Toc53178664"/>
      <w:bookmarkStart w:id="1355" w:name="_Toc107419309"/>
      <w:bookmarkStart w:id="1356" w:name="_Toc107474936"/>
      <w:bookmarkStart w:id="1357" w:name="_Toc138837604"/>
      <w:bookmarkStart w:id="1358" w:name="_Toc61179360"/>
      <w:bookmarkStart w:id="1359" w:name="_Toc124157088"/>
      <w:bookmarkStart w:id="1360" w:name="_Toc115186209"/>
      <w:bookmarkStart w:id="1361" w:name="_Toc107311725"/>
      <w:bookmarkStart w:id="1362" w:name="_Toc207954161"/>
      <w:bookmarkStart w:id="1363" w:name="_Toc207954301"/>
      <w:bookmarkStart w:id="1364" w:name="_Toc207954716"/>
      <w:r>
        <w:rPr>
          <w:rFonts w:hint="eastAsia"/>
          <w:lang w:eastAsia="zh-CN"/>
        </w:rPr>
        <w:t>6.5</w:t>
      </w:r>
      <w:r>
        <w:t>.5.2.1</w:t>
      </w:r>
      <w:r>
        <w:tab/>
        <w:t>General transmitter spurious emissions requirements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4762DC86" w14:textId="77777777" w:rsidR="00EB2D1C" w:rsidRDefault="00EB2D1C" w:rsidP="00870B6F">
      <w:pPr>
        <w:rPr>
          <w:rFonts w:cs="v5.0.0"/>
        </w:rPr>
      </w:pPr>
      <w:r w:rsidRPr="00870B6F">
        <w:t>The basic limits of either table 6.5.5.2.1-1 (Category A limits) or table 6.5.5. 2.1-2 (Category B limits) shall apply.</w:t>
      </w:r>
      <w:r>
        <w:rPr>
          <w:rFonts w:cs="v5.0.0"/>
        </w:rPr>
        <w:t xml:space="preserve"> </w:t>
      </w:r>
    </w:p>
    <w:p w14:paraId="36B2DDAB" w14:textId="77777777" w:rsidR="00EB2D1C" w:rsidRDefault="00EB2D1C" w:rsidP="00EB2D1C">
      <w:pPr>
        <w:pStyle w:val="TH"/>
      </w:pPr>
      <w:r>
        <w:t xml:space="preserve">Table </w:t>
      </w:r>
      <w:r>
        <w:rPr>
          <w:rFonts w:hint="eastAsia"/>
          <w:lang w:eastAsia="zh-CN"/>
        </w:rPr>
        <w:t>6.5</w:t>
      </w:r>
      <w:r>
        <w:t>.5.2.1-1: General BS transmitter spurious emission limits in FR1, Category A</w:t>
      </w:r>
    </w:p>
    <w:tbl>
      <w:tblPr>
        <w:tblStyle w:val="a7"/>
        <w:tblW w:w="0" w:type="auto"/>
        <w:jc w:val="center"/>
        <w:tblLayout w:type="fixed"/>
        <w:tblLook w:val="04A0" w:firstRow="1" w:lastRow="0" w:firstColumn="1" w:lastColumn="0" w:noHBand="0" w:noVBand="1"/>
      </w:tblPr>
      <w:tblGrid>
        <w:gridCol w:w="2689"/>
        <w:gridCol w:w="1134"/>
        <w:gridCol w:w="2414"/>
      </w:tblGrid>
      <w:tr w:rsidR="00EB2D1C" w14:paraId="5FC78DC7" w14:textId="77777777" w:rsidTr="00870B6F">
        <w:trPr>
          <w:cantSplit/>
          <w:jc w:val="center"/>
        </w:trPr>
        <w:tc>
          <w:tcPr>
            <w:tcW w:w="2689" w:type="dxa"/>
          </w:tcPr>
          <w:p w14:paraId="06EEAC8F" w14:textId="77777777" w:rsidR="00EB2D1C" w:rsidRDefault="00EB2D1C" w:rsidP="00870B6F">
            <w:pPr>
              <w:pStyle w:val="TAH"/>
              <w:jc w:val="left"/>
            </w:pPr>
            <w:r>
              <w:t>Spurious frequency range</w:t>
            </w:r>
          </w:p>
        </w:tc>
        <w:tc>
          <w:tcPr>
            <w:tcW w:w="1134" w:type="dxa"/>
          </w:tcPr>
          <w:p w14:paraId="0D5EAFB6" w14:textId="77777777" w:rsidR="00EB2D1C" w:rsidRDefault="00EB2D1C" w:rsidP="004A7806">
            <w:pPr>
              <w:pStyle w:val="TAH"/>
            </w:pPr>
            <w:r>
              <w:rPr>
                <w:i/>
              </w:rPr>
              <w:t>Basic limit</w:t>
            </w:r>
          </w:p>
        </w:tc>
        <w:tc>
          <w:tcPr>
            <w:tcW w:w="2414" w:type="dxa"/>
          </w:tcPr>
          <w:p w14:paraId="048790B8" w14:textId="77777777" w:rsidR="00EB2D1C" w:rsidRDefault="00EB2D1C" w:rsidP="004A7806">
            <w:pPr>
              <w:pStyle w:val="TAH"/>
            </w:pPr>
            <w:r>
              <w:rPr>
                <w:i/>
              </w:rPr>
              <w:t>Measurement bandwidth</w:t>
            </w:r>
          </w:p>
        </w:tc>
      </w:tr>
      <w:tr w:rsidR="00EB2D1C" w14:paraId="4F611D94" w14:textId="77777777" w:rsidTr="00870B6F">
        <w:trPr>
          <w:cantSplit/>
          <w:jc w:val="center"/>
        </w:trPr>
        <w:tc>
          <w:tcPr>
            <w:tcW w:w="2689" w:type="dxa"/>
          </w:tcPr>
          <w:p w14:paraId="0596E835" w14:textId="77777777" w:rsidR="00EB2D1C" w:rsidRDefault="00EB2D1C" w:rsidP="004A7806">
            <w:pPr>
              <w:pStyle w:val="TAC"/>
            </w:pPr>
            <w:r>
              <w:t>9 kHz – 150 kHz</w:t>
            </w:r>
          </w:p>
        </w:tc>
        <w:tc>
          <w:tcPr>
            <w:tcW w:w="1134" w:type="dxa"/>
            <w:vMerge w:val="restart"/>
          </w:tcPr>
          <w:p w14:paraId="0956F5BA" w14:textId="77777777" w:rsidR="00EB2D1C" w:rsidRDefault="00EB2D1C" w:rsidP="004A7806">
            <w:pPr>
              <w:pStyle w:val="TAC"/>
            </w:pPr>
            <w:r>
              <w:t>-13 dBm</w:t>
            </w:r>
          </w:p>
        </w:tc>
        <w:tc>
          <w:tcPr>
            <w:tcW w:w="2414" w:type="dxa"/>
          </w:tcPr>
          <w:p w14:paraId="681D8416" w14:textId="77777777" w:rsidR="00EB2D1C" w:rsidRDefault="00EB2D1C" w:rsidP="004A7806">
            <w:pPr>
              <w:pStyle w:val="TAC"/>
            </w:pPr>
            <w:r>
              <w:t>1 kHz</w:t>
            </w:r>
          </w:p>
        </w:tc>
      </w:tr>
      <w:tr w:rsidR="00EB2D1C" w14:paraId="6889290A" w14:textId="77777777" w:rsidTr="00870B6F">
        <w:trPr>
          <w:cantSplit/>
          <w:jc w:val="center"/>
        </w:trPr>
        <w:tc>
          <w:tcPr>
            <w:tcW w:w="2689" w:type="dxa"/>
          </w:tcPr>
          <w:p w14:paraId="5BB88B95" w14:textId="77777777" w:rsidR="00EB2D1C" w:rsidRDefault="00EB2D1C" w:rsidP="004A7806">
            <w:pPr>
              <w:pStyle w:val="TAC"/>
            </w:pPr>
            <w:r>
              <w:t>150 kHz – 30 MHz</w:t>
            </w:r>
          </w:p>
        </w:tc>
        <w:tc>
          <w:tcPr>
            <w:tcW w:w="1134" w:type="dxa"/>
            <w:vMerge/>
          </w:tcPr>
          <w:p w14:paraId="51CFC4A5" w14:textId="77777777" w:rsidR="00EB2D1C" w:rsidRDefault="00EB2D1C" w:rsidP="004A7806">
            <w:pPr>
              <w:pStyle w:val="TAC"/>
            </w:pPr>
          </w:p>
        </w:tc>
        <w:tc>
          <w:tcPr>
            <w:tcW w:w="2414" w:type="dxa"/>
          </w:tcPr>
          <w:p w14:paraId="2AB7CEE6" w14:textId="77777777" w:rsidR="00EB2D1C" w:rsidRDefault="00EB2D1C" w:rsidP="004A7806">
            <w:pPr>
              <w:pStyle w:val="TAC"/>
            </w:pPr>
            <w:r>
              <w:t xml:space="preserve">10 kHz </w:t>
            </w:r>
          </w:p>
        </w:tc>
      </w:tr>
      <w:tr w:rsidR="00EB2D1C" w14:paraId="501C7D25" w14:textId="77777777" w:rsidTr="00870B6F">
        <w:trPr>
          <w:cantSplit/>
          <w:jc w:val="center"/>
        </w:trPr>
        <w:tc>
          <w:tcPr>
            <w:tcW w:w="2689" w:type="dxa"/>
          </w:tcPr>
          <w:p w14:paraId="70F85C84" w14:textId="77777777" w:rsidR="00EB2D1C" w:rsidRDefault="00EB2D1C" w:rsidP="004A7806">
            <w:pPr>
              <w:pStyle w:val="TAC"/>
            </w:pPr>
            <w:r>
              <w:t>30 MHz – 1 GHz</w:t>
            </w:r>
          </w:p>
        </w:tc>
        <w:tc>
          <w:tcPr>
            <w:tcW w:w="1134" w:type="dxa"/>
            <w:vMerge/>
          </w:tcPr>
          <w:p w14:paraId="030225C6" w14:textId="77777777" w:rsidR="00EB2D1C" w:rsidRDefault="00EB2D1C" w:rsidP="004A7806">
            <w:pPr>
              <w:pStyle w:val="TAC"/>
            </w:pPr>
          </w:p>
        </w:tc>
        <w:tc>
          <w:tcPr>
            <w:tcW w:w="2414" w:type="dxa"/>
          </w:tcPr>
          <w:p w14:paraId="046FCD1D" w14:textId="77777777" w:rsidR="00EB2D1C" w:rsidRDefault="00EB2D1C" w:rsidP="004A7806">
            <w:pPr>
              <w:pStyle w:val="TAC"/>
            </w:pPr>
            <w:r>
              <w:t>100 kHz</w:t>
            </w:r>
          </w:p>
        </w:tc>
      </w:tr>
      <w:tr w:rsidR="00EB2D1C" w14:paraId="2DCBE1CA" w14:textId="77777777" w:rsidTr="00870B6F">
        <w:trPr>
          <w:cantSplit/>
          <w:jc w:val="center"/>
        </w:trPr>
        <w:tc>
          <w:tcPr>
            <w:tcW w:w="2689" w:type="dxa"/>
          </w:tcPr>
          <w:p w14:paraId="6FF9DA55" w14:textId="77777777" w:rsidR="00EB2D1C" w:rsidRDefault="00EB2D1C" w:rsidP="004A7806">
            <w:pPr>
              <w:pStyle w:val="TAC"/>
            </w:pPr>
            <w:r>
              <w:t>1 GHz   12.75 GHz</w:t>
            </w:r>
          </w:p>
        </w:tc>
        <w:tc>
          <w:tcPr>
            <w:tcW w:w="1134" w:type="dxa"/>
            <w:vMerge/>
            <w:vAlign w:val="center"/>
          </w:tcPr>
          <w:p w14:paraId="5F39E0FE" w14:textId="77777777" w:rsidR="00EB2D1C" w:rsidRDefault="00EB2D1C" w:rsidP="004A7806">
            <w:pPr>
              <w:pStyle w:val="TAC"/>
            </w:pPr>
          </w:p>
        </w:tc>
        <w:tc>
          <w:tcPr>
            <w:tcW w:w="2414" w:type="dxa"/>
          </w:tcPr>
          <w:p w14:paraId="4A7962B0" w14:textId="77777777" w:rsidR="00EB2D1C" w:rsidRDefault="00EB2D1C" w:rsidP="004A7806">
            <w:pPr>
              <w:pStyle w:val="TAC"/>
            </w:pPr>
            <w:r>
              <w:t>1 MHz</w:t>
            </w:r>
          </w:p>
        </w:tc>
      </w:tr>
    </w:tbl>
    <w:p w14:paraId="01A1D2C9" w14:textId="77777777" w:rsidR="00EB2D1C" w:rsidRDefault="00EB2D1C" w:rsidP="00EB2D1C"/>
    <w:p w14:paraId="382018AD" w14:textId="77777777" w:rsidR="00EB2D1C" w:rsidRDefault="00EB2D1C" w:rsidP="00EB2D1C">
      <w:pPr>
        <w:pStyle w:val="TH"/>
      </w:pPr>
      <w:r>
        <w:t xml:space="preserve">Table </w:t>
      </w:r>
      <w:r>
        <w:rPr>
          <w:rFonts w:hint="eastAsia"/>
          <w:lang w:eastAsia="zh-CN"/>
        </w:rPr>
        <w:t>6.5</w:t>
      </w:r>
      <w:r>
        <w:t>.5.2.1-2: General BS transmitter spurious emission limits in FR1, Category B</w:t>
      </w:r>
    </w:p>
    <w:tbl>
      <w:tblPr>
        <w:tblStyle w:val="a7"/>
        <w:tblW w:w="0" w:type="auto"/>
        <w:jc w:val="center"/>
        <w:tblLayout w:type="fixed"/>
        <w:tblLook w:val="04A0" w:firstRow="1" w:lastRow="0" w:firstColumn="1" w:lastColumn="0" w:noHBand="0" w:noVBand="1"/>
      </w:tblPr>
      <w:tblGrid>
        <w:gridCol w:w="2689"/>
        <w:gridCol w:w="1134"/>
        <w:gridCol w:w="2418"/>
      </w:tblGrid>
      <w:tr w:rsidR="00EB2D1C" w14:paraId="2B6D0CD6" w14:textId="77777777" w:rsidTr="00870B6F">
        <w:trPr>
          <w:cantSplit/>
          <w:jc w:val="center"/>
        </w:trPr>
        <w:tc>
          <w:tcPr>
            <w:tcW w:w="2689" w:type="dxa"/>
          </w:tcPr>
          <w:p w14:paraId="425F6C68" w14:textId="77777777" w:rsidR="00EB2D1C" w:rsidRDefault="00EB2D1C" w:rsidP="004A7806">
            <w:pPr>
              <w:pStyle w:val="TAH"/>
            </w:pPr>
            <w:r>
              <w:rPr>
                <w:rFonts w:cs="v5.0.0"/>
              </w:rPr>
              <w:t>Spurious frequency range</w:t>
            </w:r>
          </w:p>
        </w:tc>
        <w:tc>
          <w:tcPr>
            <w:tcW w:w="1134" w:type="dxa"/>
            <w:tcBorders>
              <w:bottom w:val="single" w:sz="4" w:space="0" w:color="auto"/>
            </w:tcBorders>
          </w:tcPr>
          <w:p w14:paraId="61CEA2A1" w14:textId="77777777" w:rsidR="00EB2D1C" w:rsidRDefault="00EB2D1C" w:rsidP="004A7806">
            <w:pPr>
              <w:pStyle w:val="TAH"/>
            </w:pPr>
            <w:r>
              <w:rPr>
                <w:rFonts w:cs="v5.0.0"/>
                <w:i/>
              </w:rPr>
              <w:t>Basic limit</w:t>
            </w:r>
          </w:p>
        </w:tc>
        <w:tc>
          <w:tcPr>
            <w:tcW w:w="2418" w:type="dxa"/>
          </w:tcPr>
          <w:p w14:paraId="4F41D3F4" w14:textId="77777777" w:rsidR="00EB2D1C" w:rsidRDefault="00EB2D1C" w:rsidP="004A7806">
            <w:pPr>
              <w:pStyle w:val="TAH"/>
            </w:pPr>
            <w:r>
              <w:rPr>
                <w:rFonts w:cs="v5.0.0"/>
                <w:i/>
              </w:rPr>
              <w:t>Measurement bandwidth</w:t>
            </w:r>
          </w:p>
        </w:tc>
      </w:tr>
      <w:tr w:rsidR="00EB2D1C" w14:paraId="5053E83D" w14:textId="77777777" w:rsidTr="00870B6F">
        <w:trPr>
          <w:cantSplit/>
          <w:jc w:val="center"/>
        </w:trPr>
        <w:tc>
          <w:tcPr>
            <w:tcW w:w="2689" w:type="dxa"/>
          </w:tcPr>
          <w:p w14:paraId="11923560" w14:textId="77777777" w:rsidR="00EB2D1C" w:rsidRDefault="00EB2D1C" w:rsidP="004A7806">
            <w:pPr>
              <w:pStyle w:val="TAC"/>
            </w:pPr>
            <w:r>
              <w:rPr>
                <w:rFonts w:cs="v5.0.0"/>
              </w:rPr>
              <w:t>9 kHz – 150 kHz</w:t>
            </w:r>
          </w:p>
        </w:tc>
        <w:tc>
          <w:tcPr>
            <w:tcW w:w="1134" w:type="dxa"/>
            <w:tcBorders>
              <w:bottom w:val="nil"/>
            </w:tcBorders>
          </w:tcPr>
          <w:p w14:paraId="3116703A" w14:textId="77777777" w:rsidR="00EB2D1C" w:rsidRDefault="00EB2D1C" w:rsidP="004A7806">
            <w:pPr>
              <w:pStyle w:val="TAC"/>
            </w:pPr>
          </w:p>
        </w:tc>
        <w:tc>
          <w:tcPr>
            <w:tcW w:w="2418" w:type="dxa"/>
          </w:tcPr>
          <w:p w14:paraId="44DC3E6E" w14:textId="77777777" w:rsidR="00EB2D1C" w:rsidRDefault="00EB2D1C" w:rsidP="004A7806">
            <w:pPr>
              <w:pStyle w:val="TAC"/>
            </w:pPr>
            <w:r>
              <w:t>1 kHz</w:t>
            </w:r>
          </w:p>
        </w:tc>
      </w:tr>
      <w:tr w:rsidR="00EB2D1C" w14:paraId="56A5E350" w14:textId="77777777" w:rsidTr="00870B6F">
        <w:trPr>
          <w:cantSplit/>
          <w:jc w:val="center"/>
        </w:trPr>
        <w:tc>
          <w:tcPr>
            <w:tcW w:w="2689" w:type="dxa"/>
          </w:tcPr>
          <w:p w14:paraId="3E0143AD" w14:textId="77777777" w:rsidR="00EB2D1C" w:rsidRDefault="00EB2D1C" w:rsidP="004A7806">
            <w:pPr>
              <w:pStyle w:val="TAC"/>
            </w:pPr>
            <w:r>
              <w:rPr>
                <w:rFonts w:cs="v5.0.0"/>
              </w:rPr>
              <w:t>150 kHz – 30 MHz</w:t>
            </w:r>
          </w:p>
        </w:tc>
        <w:tc>
          <w:tcPr>
            <w:tcW w:w="1134" w:type="dxa"/>
            <w:tcBorders>
              <w:top w:val="nil"/>
              <w:bottom w:val="nil"/>
            </w:tcBorders>
            <w:vAlign w:val="center"/>
          </w:tcPr>
          <w:p w14:paraId="518E23AE" w14:textId="77777777" w:rsidR="00EB2D1C" w:rsidRDefault="00EB2D1C" w:rsidP="004A7806">
            <w:pPr>
              <w:pStyle w:val="TAC"/>
            </w:pPr>
            <w:r>
              <w:rPr>
                <w:rFonts w:cs="Arial"/>
              </w:rPr>
              <w:t>-36 dBm</w:t>
            </w:r>
          </w:p>
        </w:tc>
        <w:tc>
          <w:tcPr>
            <w:tcW w:w="2418" w:type="dxa"/>
          </w:tcPr>
          <w:p w14:paraId="54FBB043" w14:textId="77777777" w:rsidR="00EB2D1C" w:rsidRDefault="00EB2D1C" w:rsidP="004A7806">
            <w:pPr>
              <w:pStyle w:val="TAC"/>
            </w:pPr>
            <w:r>
              <w:rPr>
                <w:rFonts w:cs="v5.0.0"/>
              </w:rPr>
              <w:t xml:space="preserve">10 kHz </w:t>
            </w:r>
          </w:p>
        </w:tc>
      </w:tr>
      <w:tr w:rsidR="00EB2D1C" w14:paraId="3DBEFACA" w14:textId="77777777" w:rsidTr="00870B6F">
        <w:trPr>
          <w:cantSplit/>
          <w:jc w:val="center"/>
        </w:trPr>
        <w:tc>
          <w:tcPr>
            <w:tcW w:w="2689" w:type="dxa"/>
          </w:tcPr>
          <w:p w14:paraId="350E6043" w14:textId="77777777" w:rsidR="00EB2D1C" w:rsidRDefault="00EB2D1C" w:rsidP="004A7806">
            <w:pPr>
              <w:pStyle w:val="TAC"/>
            </w:pPr>
            <w:r>
              <w:rPr>
                <w:rFonts w:cs="v5.0.0"/>
              </w:rPr>
              <w:t>30 MHz – 1 GHz</w:t>
            </w:r>
          </w:p>
        </w:tc>
        <w:tc>
          <w:tcPr>
            <w:tcW w:w="1134" w:type="dxa"/>
            <w:tcBorders>
              <w:top w:val="nil"/>
              <w:bottom w:val="single" w:sz="4" w:space="0" w:color="auto"/>
            </w:tcBorders>
          </w:tcPr>
          <w:p w14:paraId="038FA8E9" w14:textId="77777777" w:rsidR="00EB2D1C" w:rsidRDefault="00EB2D1C" w:rsidP="004A7806">
            <w:pPr>
              <w:pStyle w:val="TAC"/>
            </w:pPr>
          </w:p>
        </w:tc>
        <w:tc>
          <w:tcPr>
            <w:tcW w:w="2418" w:type="dxa"/>
          </w:tcPr>
          <w:p w14:paraId="394F9975" w14:textId="77777777" w:rsidR="00EB2D1C" w:rsidRDefault="00EB2D1C" w:rsidP="004A7806">
            <w:pPr>
              <w:pStyle w:val="TAC"/>
            </w:pPr>
            <w:r>
              <w:rPr>
                <w:rFonts w:cs="v5.0.0"/>
              </w:rPr>
              <w:t>100 kHz</w:t>
            </w:r>
          </w:p>
        </w:tc>
      </w:tr>
      <w:tr w:rsidR="00EB2D1C" w14:paraId="66A75883" w14:textId="77777777" w:rsidTr="00870B6F">
        <w:trPr>
          <w:cantSplit/>
          <w:jc w:val="center"/>
        </w:trPr>
        <w:tc>
          <w:tcPr>
            <w:tcW w:w="2689" w:type="dxa"/>
            <w:tcBorders>
              <w:bottom w:val="single" w:sz="4" w:space="0" w:color="auto"/>
            </w:tcBorders>
          </w:tcPr>
          <w:p w14:paraId="62A7F6B1" w14:textId="77777777" w:rsidR="00EB2D1C" w:rsidRDefault="00EB2D1C" w:rsidP="004A7806">
            <w:pPr>
              <w:pStyle w:val="TAC"/>
            </w:pPr>
            <w:r>
              <w:rPr>
                <w:rFonts w:cs="v5.0.0"/>
              </w:rPr>
              <w:t>1 GHz – 12.75 GHz</w:t>
            </w:r>
          </w:p>
        </w:tc>
        <w:tc>
          <w:tcPr>
            <w:tcW w:w="1134" w:type="dxa"/>
            <w:tcBorders>
              <w:top w:val="single" w:sz="4" w:space="0" w:color="auto"/>
              <w:bottom w:val="single" w:sz="4" w:space="0" w:color="auto"/>
            </w:tcBorders>
            <w:vAlign w:val="center"/>
          </w:tcPr>
          <w:p w14:paraId="60AFBFF0" w14:textId="77777777" w:rsidR="00EB2D1C" w:rsidRDefault="00EB2D1C" w:rsidP="004A7806">
            <w:pPr>
              <w:pStyle w:val="TAC"/>
            </w:pPr>
            <w:r>
              <w:rPr>
                <w:rFonts w:cs="Arial"/>
              </w:rPr>
              <w:t>-30 dBm</w:t>
            </w:r>
          </w:p>
        </w:tc>
        <w:tc>
          <w:tcPr>
            <w:tcW w:w="2418" w:type="dxa"/>
            <w:tcBorders>
              <w:bottom w:val="single" w:sz="4" w:space="0" w:color="auto"/>
            </w:tcBorders>
          </w:tcPr>
          <w:p w14:paraId="516339A5" w14:textId="77777777" w:rsidR="00EB2D1C" w:rsidRDefault="00EB2D1C" w:rsidP="004A7806">
            <w:pPr>
              <w:pStyle w:val="TAC"/>
            </w:pPr>
            <w:r>
              <w:rPr>
                <w:rFonts w:cs="v5.0.0"/>
              </w:rPr>
              <w:t>1 MHz</w:t>
            </w:r>
          </w:p>
        </w:tc>
      </w:tr>
    </w:tbl>
    <w:p w14:paraId="3CFB972C" w14:textId="77777777" w:rsidR="00EB2D1C" w:rsidRDefault="00EB2D1C" w:rsidP="00EB2D1C"/>
    <w:p w14:paraId="19BFB217" w14:textId="313EE336" w:rsidR="00EB2D1C" w:rsidRDefault="00EB2D1C" w:rsidP="00EB2D1C">
      <w:pPr>
        <w:pStyle w:val="51"/>
      </w:pPr>
      <w:bookmarkStart w:id="1365" w:name="_Toc82621796"/>
      <w:bookmarkStart w:id="1366" w:name="_Toc61178892"/>
      <w:bookmarkStart w:id="1367" w:name="_Toc29811721"/>
      <w:bookmarkStart w:id="1368" w:name="_Toc45893493"/>
      <w:bookmarkStart w:id="1369" w:name="_Toc61179362"/>
      <w:bookmarkStart w:id="1370" w:name="_Toc53178215"/>
      <w:bookmarkStart w:id="1371" w:name="_Toc36817273"/>
      <w:bookmarkStart w:id="1372" w:name="_Toc37267578"/>
      <w:bookmarkStart w:id="1373" w:name="_Toc53178666"/>
      <w:bookmarkStart w:id="1374" w:name="_Toc37260190"/>
      <w:bookmarkStart w:id="1375" w:name="_Toc44712180"/>
      <w:bookmarkStart w:id="1376" w:name="_Toc74663256"/>
      <w:bookmarkStart w:id="1377" w:name="_Toc67916658"/>
      <w:bookmarkStart w:id="1378" w:name="_Toc21127512"/>
      <w:bookmarkStart w:id="1379" w:name="_Toc90422643"/>
      <w:bookmarkStart w:id="1380" w:name="_Toc106782836"/>
      <w:bookmarkStart w:id="1381" w:name="_Toc107311727"/>
      <w:bookmarkStart w:id="1382" w:name="_Toc156567427"/>
      <w:bookmarkStart w:id="1383" w:name="_Toc124266494"/>
      <w:bookmarkStart w:id="1384" w:name="_Toc123049025"/>
      <w:bookmarkStart w:id="1385" w:name="_Toc123054413"/>
      <w:bookmarkStart w:id="1386" w:name="_Toc131766384"/>
      <w:bookmarkStart w:id="1387" w:name="_Toc123717514"/>
      <w:bookmarkStart w:id="1388" w:name="_Toc107474938"/>
      <w:bookmarkStart w:id="1389" w:name="_Toc114255531"/>
      <w:bookmarkStart w:id="1390" w:name="_Toc115186211"/>
      <w:bookmarkStart w:id="1391" w:name="_Toc107419311"/>
      <w:bookmarkStart w:id="1392" w:name="_Toc138837606"/>
      <w:bookmarkStart w:id="1393" w:name="_Toc131740850"/>
      <w:bookmarkStart w:id="1394" w:name="_Toc124157090"/>
      <w:bookmarkStart w:id="1395" w:name="_Toc123051944"/>
      <w:bookmarkStart w:id="1396" w:name="_Toc131595852"/>
      <w:bookmarkStart w:id="1397" w:name="_Toc207954162"/>
      <w:bookmarkStart w:id="1398" w:name="_Toc207954302"/>
      <w:bookmarkStart w:id="1399" w:name="_Toc207954717"/>
      <w:r>
        <w:rPr>
          <w:rFonts w:hint="eastAsia"/>
          <w:lang w:eastAsia="zh-CN"/>
        </w:rPr>
        <w:t>6.5</w:t>
      </w:r>
      <w:r>
        <w:t>.5.2.</w:t>
      </w:r>
      <w:r w:rsidR="008B7D39">
        <w:t>2</w:t>
      </w:r>
      <w:r>
        <w:tab/>
        <w:t>Additional spurious emissions requirements</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6A1FDD77" w14:textId="77777777" w:rsidR="00EB2D1C" w:rsidRDefault="00EB2D1C" w:rsidP="00EB2D1C">
      <w:r>
        <w:t xml:space="preserve">These requirements may be applied for the protection of system operating in frequency ranges other than the BS downlink </w:t>
      </w:r>
      <w:r w:rsidRPr="00870B6F">
        <w:t>operating band</w:t>
      </w:r>
      <w:r>
        <w:t xml:space="preserve">. The limits may apply as an optional protection of such systems that are deployed in the same geographical area as the BS, or they may be set by local or regional regulation as a mandatory requirement for an NR </w:t>
      </w:r>
      <w:r w:rsidRPr="00870B6F">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3801883" w14:textId="77777777" w:rsidR="00EB2D1C" w:rsidRDefault="00EB2D1C" w:rsidP="00EB2D1C">
      <w:r>
        <w:t>Some requirements may apply for the protection of specific equipment (UE, MS and/or BS) or equipment operating in specific systems (GSM, CDMA, UTRA, E-UTRA, NR, etc.) as listed below.</w:t>
      </w:r>
    </w:p>
    <w:p w14:paraId="44394436" w14:textId="0F793FF7" w:rsidR="00EB2D1C" w:rsidRDefault="00EB2D1C" w:rsidP="00EB2D1C">
      <w:pPr>
        <w:keepNext/>
      </w:pPr>
      <w:r>
        <w:lastRenderedPageBreak/>
        <w:t xml:space="preserve">The spurious emission </w:t>
      </w:r>
      <w:r>
        <w:rPr>
          <w:i/>
        </w:rPr>
        <w:t>basic limits</w:t>
      </w:r>
      <w:r>
        <w:t xml:space="preserve"> are provided in table </w:t>
      </w:r>
      <w:r>
        <w:rPr>
          <w:rFonts w:hint="eastAsia"/>
          <w:lang w:eastAsia="zh-CN"/>
        </w:rPr>
        <w:t>6.5</w:t>
      </w:r>
      <w:r>
        <w:t>.5.2.</w:t>
      </w:r>
      <w:r w:rsidR="008B7D39">
        <w:t>2</w:t>
      </w:r>
      <w:r>
        <w:t xml:space="preserve"> -1 for a BS where requirements for co-existence with the system listed in the first column apply. </w:t>
      </w:r>
    </w:p>
    <w:p w14:paraId="63FAB7A9" w14:textId="0EE24381" w:rsidR="00EB2D1C" w:rsidRDefault="00EB2D1C" w:rsidP="00EB2D1C">
      <w:pPr>
        <w:pStyle w:val="TH"/>
      </w:pPr>
      <w:r>
        <w:t xml:space="preserve">Table </w:t>
      </w:r>
      <w:r>
        <w:rPr>
          <w:rFonts w:hint="eastAsia"/>
          <w:lang w:eastAsia="zh-CN"/>
        </w:rPr>
        <w:t>6.5</w:t>
      </w:r>
      <w:r>
        <w:t>.5.2.</w:t>
      </w:r>
      <w:r w:rsidR="008B7D39">
        <w:t>2</w:t>
      </w:r>
      <w:r>
        <w:t xml:space="preserve">-1: BS spurious emissions </w:t>
      </w:r>
      <w:r>
        <w:rPr>
          <w:i/>
        </w:rPr>
        <w:t>basic</w:t>
      </w:r>
      <w:r>
        <w:t xml:space="preserve"> </w:t>
      </w:r>
      <w:r>
        <w:rPr>
          <w:i/>
        </w:rPr>
        <w:t>limits</w:t>
      </w:r>
      <w:r>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02"/>
        <w:gridCol w:w="1701"/>
        <w:gridCol w:w="851"/>
        <w:gridCol w:w="1417"/>
        <w:gridCol w:w="4422"/>
      </w:tblGrid>
      <w:tr w:rsidR="00EB2D1C" w14:paraId="1C37A635" w14:textId="77777777" w:rsidTr="004A780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464CBC0" w14:textId="77777777" w:rsidR="00EB2D1C" w:rsidRDefault="00EB2D1C" w:rsidP="004A7806">
            <w:pPr>
              <w:pStyle w:val="TAH"/>
              <w:rPr>
                <w:rFonts w:cs="Arial"/>
              </w:rPr>
            </w:pPr>
            <w:r>
              <w:rPr>
                <w:rFonts w:cs="Arial"/>
              </w:rPr>
              <w:lastRenderedPageBreak/>
              <w:t xml:space="preserve">System type for </w:t>
            </w:r>
            <w:r>
              <w:rPr>
                <w:rFonts w:cs="Arial" w:hint="eastAsia"/>
                <w:lang w:val="en-US" w:eastAsia="zh-CN"/>
              </w:rPr>
              <w:t>A-IoT</w:t>
            </w:r>
            <w:r>
              <w:rPr>
                <w:rFonts w:cs="Arial"/>
              </w:rPr>
              <w:t xml:space="preserve"> to co-exist with</w:t>
            </w:r>
          </w:p>
        </w:tc>
        <w:tc>
          <w:tcPr>
            <w:tcW w:w="1701" w:type="dxa"/>
            <w:tcBorders>
              <w:top w:val="single" w:sz="2" w:space="0" w:color="auto"/>
              <w:left w:val="single" w:sz="2" w:space="0" w:color="auto"/>
              <w:bottom w:val="single" w:sz="2" w:space="0" w:color="auto"/>
              <w:right w:val="single" w:sz="2" w:space="0" w:color="auto"/>
            </w:tcBorders>
          </w:tcPr>
          <w:p w14:paraId="49E95A2B" w14:textId="77777777" w:rsidR="00EB2D1C" w:rsidRDefault="00EB2D1C" w:rsidP="004A7806">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tcPr>
          <w:p w14:paraId="18350029" w14:textId="77777777" w:rsidR="00EB2D1C" w:rsidRDefault="00EB2D1C" w:rsidP="004A7806">
            <w:pPr>
              <w:pStyle w:val="TAH"/>
              <w:rPr>
                <w:rFonts w:cs="Arial"/>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tcPr>
          <w:p w14:paraId="4453E4E2" w14:textId="77777777" w:rsidR="00EB2D1C" w:rsidRDefault="00EB2D1C" w:rsidP="004A7806">
            <w:pPr>
              <w:pStyle w:val="TAH"/>
              <w:rPr>
                <w:rFonts w:cs="Arial"/>
              </w:rPr>
            </w:pPr>
            <w:r>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tcPr>
          <w:p w14:paraId="61809096" w14:textId="77777777" w:rsidR="00EB2D1C" w:rsidRDefault="00EB2D1C" w:rsidP="004A7806">
            <w:pPr>
              <w:pStyle w:val="TAH"/>
              <w:rPr>
                <w:rFonts w:cs="Arial"/>
              </w:rPr>
            </w:pPr>
            <w:r>
              <w:rPr>
                <w:rFonts w:cs="Arial"/>
              </w:rPr>
              <w:t>Note</w:t>
            </w:r>
          </w:p>
        </w:tc>
      </w:tr>
      <w:tr w:rsidR="00EB2D1C" w14:paraId="43F6E868"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1DEFFF52" w14:textId="77777777" w:rsidR="00EB2D1C" w:rsidRDefault="00EB2D1C" w:rsidP="004A780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B22ABE2" w14:textId="77777777" w:rsidR="00EB2D1C" w:rsidRDefault="00EB2D1C" w:rsidP="004A7806">
            <w:pPr>
              <w:pStyle w:val="TAC"/>
            </w:pPr>
            <w:r>
              <w:t>1805 – 1880 MHz</w:t>
            </w:r>
          </w:p>
        </w:tc>
        <w:tc>
          <w:tcPr>
            <w:tcW w:w="851" w:type="dxa"/>
            <w:tcBorders>
              <w:top w:val="single" w:sz="2" w:space="0" w:color="auto"/>
              <w:left w:val="single" w:sz="2" w:space="0" w:color="auto"/>
              <w:bottom w:val="single" w:sz="2" w:space="0" w:color="auto"/>
              <w:right w:val="single" w:sz="2" w:space="0" w:color="auto"/>
            </w:tcBorders>
          </w:tcPr>
          <w:p w14:paraId="1C28AE55" w14:textId="77777777" w:rsidR="00EB2D1C" w:rsidRDefault="00EB2D1C" w:rsidP="004A7806">
            <w:pPr>
              <w:pStyle w:val="TAC"/>
            </w:pPr>
            <w:r>
              <w:t>-47 dBm</w:t>
            </w:r>
          </w:p>
        </w:tc>
        <w:tc>
          <w:tcPr>
            <w:tcW w:w="1417" w:type="dxa"/>
            <w:tcBorders>
              <w:top w:val="single" w:sz="2" w:space="0" w:color="auto"/>
              <w:left w:val="single" w:sz="2" w:space="0" w:color="auto"/>
              <w:bottom w:val="single" w:sz="2" w:space="0" w:color="auto"/>
              <w:right w:val="single" w:sz="2" w:space="0" w:color="auto"/>
            </w:tcBorders>
          </w:tcPr>
          <w:p w14:paraId="5FB4B351" w14:textId="77777777" w:rsidR="00EB2D1C" w:rsidRDefault="00EB2D1C" w:rsidP="004A7806">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14:paraId="32500C5C" w14:textId="77777777" w:rsidR="00EB2D1C" w:rsidRDefault="00EB2D1C" w:rsidP="004A7806">
            <w:pPr>
              <w:pStyle w:val="TAC"/>
            </w:pPr>
            <w:r>
              <w:t xml:space="preserve">This requirement does not apply to BS operating in band n3. </w:t>
            </w:r>
          </w:p>
        </w:tc>
      </w:tr>
      <w:tr w:rsidR="00EB2D1C" w14:paraId="4AB4E092"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723EC674" w14:textId="77777777" w:rsidR="00EB2D1C" w:rsidRDefault="00EB2D1C" w:rsidP="004A7806">
            <w:pPr>
              <w:pStyle w:val="TAC"/>
            </w:pPr>
            <w:r>
              <w:t>DCS1800</w:t>
            </w:r>
          </w:p>
        </w:tc>
        <w:tc>
          <w:tcPr>
            <w:tcW w:w="1701" w:type="dxa"/>
            <w:tcBorders>
              <w:top w:val="single" w:sz="2" w:space="0" w:color="auto"/>
              <w:left w:val="single" w:sz="2" w:space="0" w:color="auto"/>
              <w:bottom w:val="single" w:sz="2" w:space="0" w:color="auto"/>
              <w:right w:val="single" w:sz="2" w:space="0" w:color="auto"/>
            </w:tcBorders>
          </w:tcPr>
          <w:p w14:paraId="6D5046D3" w14:textId="77777777" w:rsidR="00EB2D1C" w:rsidRDefault="00EB2D1C" w:rsidP="004A7806">
            <w:pPr>
              <w:pStyle w:val="TAC"/>
            </w:pPr>
            <w:r>
              <w:t>1710 – 1785 MHz</w:t>
            </w:r>
          </w:p>
        </w:tc>
        <w:tc>
          <w:tcPr>
            <w:tcW w:w="851" w:type="dxa"/>
            <w:tcBorders>
              <w:top w:val="single" w:sz="2" w:space="0" w:color="auto"/>
              <w:left w:val="single" w:sz="2" w:space="0" w:color="auto"/>
              <w:bottom w:val="single" w:sz="2" w:space="0" w:color="auto"/>
              <w:right w:val="single" w:sz="2" w:space="0" w:color="auto"/>
            </w:tcBorders>
          </w:tcPr>
          <w:p w14:paraId="3BBA0211" w14:textId="77777777" w:rsidR="00EB2D1C" w:rsidRDefault="00EB2D1C" w:rsidP="004A7806">
            <w:pPr>
              <w:pStyle w:val="TAC"/>
            </w:pPr>
            <w:r>
              <w:t>-61 dBm</w:t>
            </w:r>
          </w:p>
        </w:tc>
        <w:tc>
          <w:tcPr>
            <w:tcW w:w="1417" w:type="dxa"/>
            <w:tcBorders>
              <w:top w:val="single" w:sz="2" w:space="0" w:color="auto"/>
              <w:left w:val="single" w:sz="2" w:space="0" w:color="auto"/>
              <w:bottom w:val="single" w:sz="2" w:space="0" w:color="auto"/>
              <w:right w:val="single" w:sz="2" w:space="0" w:color="auto"/>
            </w:tcBorders>
          </w:tcPr>
          <w:p w14:paraId="69EE11ED" w14:textId="77777777" w:rsidR="00EB2D1C" w:rsidRDefault="00EB2D1C" w:rsidP="004A7806">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14:paraId="6D32A370" w14:textId="77777777" w:rsidR="00EB2D1C" w:rsidRDefault="00EB2D1C" w:rsidP="004A7806">
            <w:pPr>
              <w:pStyle w:val="TAC"/>
            </w:pPr>
            <w:r>
              <w:t xml:space="preserve">This requirement does not apply to BS operating in band n3, since it is already covered by the requirement in clause </w:t>
            </w:r>
            <w:r>
              <w:rPr>
                <w:rFonts w:hint="eastAsia"/>
                <w:lang w:eastAsia="zh-CN"/>
              </w:rPr>
              <w:t>6.5</w:t>
            </w:r>
            <w:r>
              <w:t>.5.2.2.</w:t>
            </w:r>
          </w:p>
        </w:tc>
      </w:tr>
      <w:tr w:rsidR="00EB2D1C" w14:paraId="67A831E5"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181815A3"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6F02C476" w14:textId="77777777" w:rsidR="00EB2D1C" w:rsidRDefault="00EB2D1C" w:rsidP="004A7806">
            <w:pPr>
              <w:pStyle w:val="TAC"/>
            </w:pPr>
            <w:r>
              <w:t>1930 – 1990 MHz</w:t>
            </w:r>
          </w:p>
        </w:tc>
        <w:tc>
          <w:tcPr>
            <w:tcW w:w="851" w:type="dxa"/>
            <w:tcBorders>
              <w:top w:val="single" w:sz="2" w:space="0" w:color="auto"/>
              <w:left w:val="single" w:sz="2" w:space="0" w:color="auto"/>
              <w:bottom w:val="single" w:sz="2" w:space="0" w:color="auto"/>
              <w:right w:val="single" w:sz="2" w:space="0" w:color="auto"/>
            </w:tcBorders>
          </w:tcPr>
          <w:p w14:paraId="5837D030" w14:textId="77777777" w:rsidR="00EB2D1C" w:rsidRDefault="00EB2D1C" w:rsidP="004A7806">
            <w:pPr>
              <w:pStyle w:val="TAC"/>
            </w:pPr>
            <w:r>
              <w:t>-47 dBm</w:t>
            </w:r>
          </w:p>
        </w:tc>
        <w:tc>
          <w:tcPr>
            <w:tcW w:w="1417" w:type="dxa"/>
            <w:tcBorders>
              <w:top w:val="single" w:sz="2" w:space="0" w:color="auto"/>
              <w:left w:val="single" w:sz="2" w:space="0" w:color="auto"/>
              <w:bottom w:val="single" w:sz="2" w:space="0" w:color="auto"/>
              <w:right w:val="single" w:sz="2" w:space="0" w:color="auto"/>
            </w:tcBorders>
          </w:tcPr>
          <w:p w14:paraId="703A9BE0" w14:textId="77777777" w:rsidR="00EB2D1C" w:rsidRDefault="00EB2D1C" w:rsidP="004A7806">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14:paraId="137AC36F" w14:textId="77777777" w:rsidR="00EB2D1C" w:rsidRDefault="00EB2D1C" w:rsidP="004A7806">
            <w:pPr>
              <w:pStyle w:val="TAC"/>
            </w:pPr>
            <w:r>
              <w:t xml:space="preserve">This requirement does not apply to BS operating in band n2, n25 or band n70.  </w:t>
            </w:r>
          </w:p>
        </w:tc>
      </w:tr>
      <w:tr w:rsidR="00EB2D1C" w14:paraId="6C390BFE"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3A8EFD5A" w14:textId="77777777" w:rsidR="00EB2D1C" w:rsidRDefault="00EB2D1C" w:rsidP="004A7806">
            <w:pPr>
              <w:pStyle w:val="TAC"/>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A9A3366" w14:textId="77777777" w:rsidR="00EB2D1C" w:rsidRDefault="00EB2D1C" w:rsidP="004A7806">
            <w:pPr>
              <w:pStyle w:val="TAC"/>
              <w:rPr>
                <w:rFonts w:cs="v5.0.0"/>
                <w:lang w:eastAsia="zh-CN"/>
              </w:rPr>
            </w:pPr>
            <w:r>
              <w:rPr>
                <w:rFonts w:cs="v5.0.0"/>
              </w:rPr>
              <w:t>1850 – 1910 MHz</w:t>
            </w:r>
          </w:p>
          <w:p w14:paraId="28B29165" w14:textId="77777777" w:rsidR="00EB2D1C" w:rsidRDefault="00EB2D1C" w:rsidP="004A7806">
            <w:pPr>
              <w:pStyle w:val="TAC"/>
            </w:pPr>
          </w:p>
        </w:tc>
        <w:tc>
          <w:tcPr>
            <w:tcW w:w="851" w:type="dxa"/>
            <w:tcBorders>
              <w:top w:val="single" w:sz="2" w:space="0" w:color="auto"/>
              <w:left w:val="single" w:sz="2" w:space="0" w:color="auto"/>
              <w:bottom w:val="single" w:sz="2" w:space="0" w:color="auto"/>
              <w:right w:val="single" w:sz="2" w:space="0" w:color="auto"/>
            </w:tcBorders>
          </w:tcPr>
          <w:p w14:paraId="65809227" w14:textId="77777777" w:rsidR="00EB2D1C" w:rsidRDefault="00EB2D1C" w:rsidP="004A7806">
            <w:pPr>
              <w:pStyle w:val="TAC"/>
            </w:pPr>
            <w:r>
              <w:t>-61 dBm</w:t>
            </w:r>
          </w:p>
        </w:tc>
        <w:tc>
          <w:tcPr>
            <w:tcW w:w="1417" w:type="dxa"/>
            <w:tcBorders>
              <w:top w:val="single" w:sz="2" w:space="0" w:color="auto"/>
              <w:left w:val="single" w:sz="2" w:space="0" w:color="auto"/>
              <w:bottom w:val="single" w:sz="2" w:space="0" w:color="auto"/>
              <w:right w:val="single" w:sz="2" w:space="0" w:color="auto"/>
            </w:tcBorders>
          </w:tcPr>
          <w:p w14:paraId="1073C06E" w14:textId="77777777" w:rsidR="00EB2D1C" w:rsidRDefault="00EB2D1C" w:rsidP="004A7806">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14:paraId="43AA02C5" w14:textId="77777777" w:rsidR="00EB2D1C" w:rsidRDefault="00EB2D1C" w:rsidP="004A7806">
            <w:pPr>
              <w:pStyle w:val="TAC"/>
            </w:pPr>
            <w:r>
              <w:t xml:space="preserve">This requirement does not apply to BS operating in band n2 or n25 since it is already covered by the requirement in clause </w:t>
            </w:r>
            <w:r>
              <w:rPr>
                <w:rFonts w:hint="eastAsia"/>
                <w:lang w:eastAsia="zh-CN"/>
              </w:rPr>
              <w:t>6.5</w:t>
            </w:r>
            <w:r>
              <w:t xml:space="preserve">.5.2.2.  </w:t>
            </w:r>
          </w:p>
        </w:tc>
      </w:tr>
      <w:tr w:rsidR="00EB2D1C" w14:paraId="2C317F20"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38DF39A"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57C73D2D" w14:textId="77777777" w:rsidR="00EB2D1C" w:rsidRDefault="00EB2D1C" w:rsidP="004A7806">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182C636" w14:textId="77777777" w:rsidR="00EB2D1C" w:rsidRDefault="00EB2D1C" w:rsidP="004A7806">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60FAB771" w14:textId="77777777" w:rsidR="00EB2D1C" w:rsidRDefault="00EB2D1C" w:rsidP="004A7806">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D5C623D" w14:textId="77777777" w:rsidR="00EB2D1C" w:rsidRDefault="00EB2D1C" w:rsidP="004A7806">
            <w:pPr>
              <w:pStyle w:val="TAC"/>
            </w:pPr>
            <w:r>
              <w:rPr>
                <w:rFonts w:cs="v5.0.0"/>
              </w:rPr>
              <w:t xml:space="preserve">This requirement does not apply to BS operating in band n5 or n26. </w:t>
            </w:r>
          </w:p>
        </w:tc>
      </w:tr>
      <w:tr w:rsidR="00EB2D1C" w14:paraId="51EE87F4"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01E6B49D" w14:textId="77777777" w:rsidR="00EB2D1C" w:rsidRDefault="00EB2D1C" w:rsidP="004A7806">
            <w:pPr>
              <w:pStyle w:val="TAC"/>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AAB912D" w14:textId="77777777" w:rsidR="00EB2D1C" w:rsidRDefault="00EB2D1C" w:rsidP="004A7806">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72ED3048" w14:textId="77777777" w:rsidR="00EB2D1C" w:rsidRDefault="00EB2D1C" w:rsidP="004A7806">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10622F30" w14:textId="77777777" w:rsidR="00EB2D1C" w:rsidRDefault="00EB2D1C" w:rsidP="004A7806">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21B90481" w14:textId="77777777" w:rsidR="00EB2D1C" w:rsidRDefault="00EB2D1C" w:rsidP="004A7806">
            <w:pPr>
              <w:pStyle w:val="TAC"/>
              <w:rPr>
                <w:rFonts w:cs="v5.0.0"/>
              </w:rPr>
            </w:pPr>
            <w:r>
              <w:rPr>
                <w:rFonts w:cs="v5.0.0"/>
              </w:rPr>
              <w:t xml:space="preserve">This requirement does not apply to BS operating in band n5 or n26, since it is already covered by the requirement in clause </w:t>
            </w:r>
            <w:r>
              <w:rPr>
                <w:rFonts w:cs="v5.0.0" w:hint="eastAsia"/>
                <w:lang w:eastAsia="zh-CN"/>
              </w:rPr>
              <w:t>6.5</w:t>
            </w:r>
            <w:r>
              <w:rPr>
                <w:rFonts w:cs="v5.0.0"/>
              </w:rPr>
              <w:t>.5.2.2.</w:t>
            </w:r>
          </w:p>
        </w:tc>
      </w:tr>
      <w:tr w:rsidR="00EB2D1C" w14:paraId="522D9E93"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46E2733B" w14:textId="77777777" w:rsidR="00EB2D1C" w:rsidRDefault="00EB2D1C" w:rsidP="004A7806">
            <w:pPr>
              <w:pStyle w:val="TAC"/>
            </w:pPr>
            <w:r>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786B853B" w14:textId="77777777" w:rsidR="00EB2D1C" w:rsidRDefault="00EB2D1C" w:rsidP="004A7806">
            <w:pPr>
              <w:pStyle w:val="TAC"/>
              <w:rPr>
                <w:rFonts w:cs="v5.0.0"/>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4FE330BA" w14:textId="77777777" w:rsidR="00EB2D1C" w:rsidRDefault="00EB2D1C" w:rsidP="004A7806">
            <w:pPr>
              <w:pStyle w:val="TAC"/>
              <w:rPr>
                <w:rFonts w:cs="v5.0.0"/>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D138FE" w14:textId="77777777" w:rsidR="00EB2D1C" w:rsidRDefault="00EB2D1C" w:rsidP="004A7806">
            <w:pPr>
              <w:pStyle w:val="TAC"/>
              <w:rPr>
                <w:rFonts w:cs="v5.0.0"/>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8457EB" w14:textId="77777777" w:rsidR="00EB2D1C" w:rsidRDefault="00EB2D1C" w:rsidP="004A7806">
            <w:pPr>
              <w:pStyle w:val="TAC"/>
              <w:rPr>
                <w:rFonts w:cs="v5.0.0"/>
              </w:rPr>
            </w:pPr>
            <w:r>
              <w:rPr>
                <w:rFonts w:cs="Arial"/>
              </w:rPr>
              <w:t>This requirement does not apply to BS operating in band n1 or n65</w:t>
            </w:r>
          </w:p>
        </w:tc>
      </w:tr>
      <w:tr w:rsidR="00EB2D1C" w14:paraId="13AF07D5"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3B293CD4" w14:textId="77777777" w:rsidR="00EB2D1C" w:rsidRDefault="00EB2D1C" w:rsidP="004A7806">
            <w:pPr>
              <w:pStyle w:val="TAC"/>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380F592C" w14:textId="77777777" w:rsidR="00EB2D1C" w:rsidRDefault="00EB2D1C" w:rsidP="004A7806">
            <w:pPr>
              <w:pStyle w:val="TAC"/>
              <w:rPr>
                <w:rFonts w:cs="Arial"/>
                <w:lang w:eastAsia="zh-CN"/>
              </w:rPr>
            </w:pPr>
            <w:r>
              <w:rPr>
                <w:rFonts w:cs="Arial"/>
              </w:rPr>
              <w:t>1920 – 1980 MHz</w:t>
            </w:r>
          </w:p>
          <w:p w14:paraId="3FDCC3C0" w14:textId="77777777" w:rsidR="00EB2D1C" w:rsidRDefault="00EB2D1C" w:rsidP="004A78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34E83A1"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1C7A06"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821D68" w14:textId="77777777" w:rsidR="00EB2D1C" w:rsidRDefault="00EB2D1C" w:rsidP="004A7806">
            <w:pPr>
              <w:pStyle w:val="TAC"/>
              <w:rPr>
                <w:rFonts w:cs="Arial"/>
              </w:rPr>
            </w:pPr>
            <w:r>
              <w:rPr>
                <w:rFonts w:cs="Arial"/>
              </w:rPr>
              <w:t>This requirement does not apply to BS operating in band n1 or n65,</w:t>
            </w:r>
            <w:r>
              <w:rPr>
                <w:rFonts w:cs="v5.0.0"/>
              </w:rPr>
              <w:t xml:space="preserve"> since it is already covered by the requirement in clause </w:t>
            </w:r>
            <w:r>
              <w:rPr>
                <w:rFonts w:cs="v5.0.0" w:hint="eastAsia"/>
                <w:lang w:eastAsia="zh-CN"/>
              </w:rPr>
              <w:t>6.5</w:t>
            </w:r>
            <w:r>
              <w:rPr>
                <w:rFonts w:cs="v5.0.0"/>
              </w:rPr>
              <w:t>.5.2.2.</w:t>
            </w:r>
          </w:p>
        </w:tc>
      </w:tr>
      <w:tr w:rsidR="00EB2D1C" w14:paraId="0062BF47"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3CCC432E" w14:textId="77777777" w:rsidR="00EB2D1C" w:rsidRDefault="00EB2D1C" w:rsidP="004A7806">
            <w:pPr>
              <w:pStyle w:val="TAC"/>
            </w:pPr>
            <w:r>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033A1C86" w14:textId="77777777" w:rsidR="00EB2D1C" w:rsidRDefault="00EB2D1C" w:rsidP="004A7806">
            <w:pPr>
              <w:pStyle w:val="TAC"/>
              <w:rPr>
                <w:rFonts w:cs="Arial"/>
                <w:lang w:eastAsia="zh-CN"/>
              </w:rPr>
            </w:pPr>
            <w:r>
              <w:rPr>
                <w:rFonts w:cs="Arial"/>
              </w:rPr>
              <w:t>1930 – 1990 MHz</w:t>
            </w:r>
          </w:p>
          <w:p w14:paraId="6764E7DD" w14:textId="77777777" w:rsidR="00EB2D1C" w:rsidRDefault="00EB2D1C" w:rsidP="004A78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520096B"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160937"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6C576D" w14:textId="77777777" w:rsidR="00EB2D1C" w:rsidRDefault="00EB2D1C" w:rsidP="004A7806">
            <w:pPr>
              <w:pStyle w:val="TAC"/>
              <w:rPr>
                <w:rFonts w:cs="Arial"/>
              </w:rPr>
            </w:pPr>
            <w:r>
              <w:rPr>
                <w:rFonts w:cs="Arial"/>
              </w:rPr>
              <w:t xml:space="preserve">This requirement does not apply to BS operating in band n2 or n70.  </w:t>
            </w:r>
          </w:p>
        </w:tc>
      </w:tr>
      <w:tr w:rsidR="00EB2D1C" w14:paraId="4F0539E6"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6750AFA0" w14:textId="77777777" w:rsidR="00EB2D1C" w:rsidRDefault="00EB2D1C" w:rsidP="004A7806">
            <w:pPr>
              <w:pStyle w:val="TAC"/>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D6E8D1B" w14:textId="77777777" w:rsidR="00EB2D1C" w:rsidRDefault="00EB2D1C" w:rsidP="004A7806">
            <w:pPr>
              <w:pStyle w:val="TAC"/>
              <w:rPr>
                <w:rFonts w:cs="Arial"/>
                <w:lang w:eastAsia="zh-CN"/>
              </w:rPr>
            </w:pPr>
            <w:r>
              <w:rPr>
                <w:rFonts w:cs="Arial"/>
              </w:rPr>
              <w:t>1850 – 1910 MHz</w:t>
            </w:r>
          </w:p>
          <w:p w14:paraId="35280FF6" w14:textId="77777777" w:rsidR="00EB2D1C" w:rsidRDefault="00EB2D1C" w:rsidP="004A78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CF93153"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EE618A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4C1D1A" w14:textId="77777777" w:rsidR="00EB2D1C" w:rsidRDefault="00EB2D1C" w:rsidP="004A7806">
            <w:pPr>
              <w:pStyle w:val="TAC"/>
              <w:rPr>
                <w:rFonts w:cs="Arial"/>
              </w:rPr>
            </w:pPr>
            <w:r>
              <w:rPr>
                <w:rFonts w:cs="Arial"/>
              </w:rPr>
              <w:t xml:space="preserve">This requirement does not apply to BS operating in band n2, </w:t>
            </w:r>
            <w:r>
              <w:rPr>
                <w:rFonts w:cs="v5.0.0"/>
              </w:rPr>
              <w:t xml:space="preserve">since it is already covered by the requirement in clause </w:t>
            </w:r>
            <w:r>
              <w:rPr>
                <w:rFonts w:cs="v5.0.0" w:hint="eastAsia"/>
                <w:lang w:eastAsia="zh-CN"/>
              </w:rPr>
              <w:t>6.5</w:t>
            </w:r>
            <w:r>
              <w:rPr>
                <w:rFonts w:cs="v5.0.0"/>
              </w:rPr>
              <w:t>.5.2.2.</w:t>
            </w:r>
          </w:p>
        </w:tc>
      </w:tr>
      <w:tr w:rsidR="00EB2D1C" w14:paraId="006BF12A"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168B0306" w14:textId="77777777" w:rsidR="00EB2D1C" w:rsidRDefault="00EB2D1C" w:rsidP="004A7806">
            <w:pPr>
              <w:pStyle w:val="TAC"/>
            </w:pPr>
            <w:r>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6DFFC82E" w14:textId="77777777" w:rsidR="00EB2D1C" w:rsidRDefault="00EB2D1C" w:rsidP="004A7806">
            <w:pPr>
              <w:pStyle w:val="TAC"/>
              <w:rPr>
                <w:rFonts w:cs="Arial"/>
                <w:lang w:eastAsia="zh-CN"/>
              </w:rPr>
            </w:pPr>
            <w:r>
              <w:rPr>
                <w:rFonts w:cs="Arial"/>
              </w:rPr>
              <w:t>1805 – 1880 MHz</w:t>
            </w:r>
          </w:p>
          <w:p w14:paraId="08AF8619" w14:textId="77777777" w:rsidR="00EB2D1C" w:rsidRDefault="00EB2D1C" w:rsidP="004A78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0B82A7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414E8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6F49B9" w14:textId="77777777" w:rsidR="00EB2D1C" w:rsidRDefault="00EB2D1C" w:rsidP="004A7806">
            <w:pPr>
              <w:pStyle w:val="TAC"/>
              <w:rPr>
                <w:rFonts w:cs="Arial"/>
              </w:rPr>
            </w:pPr>
            <w:r>
              <w:rPr>
                <w:rFonts w:cs="Arial"/>
              </w:rPr>
              <w:t>This requirement does not apply to BS operating in band n3.</w:t>
            </w:r>
          </w:p>
        </w:tc>
      </w:tr>
      <w:tr w:rsidR="00EB2D1C" w14:paraId="09B46027"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480F7927" w14:textId="77777777" w:rsidR="00EB2D1C" w:rsidRDefault="00EB2D1C" w:rsidP="004A7806">
            <w:pPr>
              <w:pStyle w:val="TAC"/>
            </w:pPr>
            <w:r>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14A79D0C" w14:textId="77777777" w:rsidR="00EB2D1C" w:rsidRDefault="00EB2D1C" w:rsidP="004A7806">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7D40860F"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F63F03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02AD05" w14:textId="77777777" w:rsidR="00EB2D1C" w:rsidRDefault="00EB2D1C" w:rsidP="004A7806">
            <w:pPr>
              <w:pStyle w:val="TAC"/>
              <w:rPr>
                <w:rFonts w:cs="Arial"/>
              </w:rPr>
            </w:pPr>
            <w:r>
              <w:rPr>
                <w:rFonts w:cs="Arial"/>
              </w:rPr>
              <w:t xml:space="preserve">This requirement does not apply to BS operating in band n3, </w:t>
            </w:r>
            <w:r>
              <w:rPr>
                <w:rFonts w:cs="v5.0.0"/>
              </w:rPr>
              <w:t xml:space="preserve">since it is already covered by the requirement in clause </w:t>
            </w:r>
            <w:r>
              <w:rPr>
                <w:rFonts w:cs="v5.0.0" w:hint="eastAsia"/>
                <w:lang w:eastAsia="zh-CN"/>
              </w:rPr>
              <w:t>6.5</w:t>
            </w:r>
            <w:r>
              <w:rPr>
                <w:rFonts w:cs="v5.0.0"/>
              </w:rPr>
              <w:t xml:space="preserve">.5.2.2. </w:t>
            </w:r>
          </w:p>
        </w:tc>
      </w:tr>
      <w:tr w:rsidR="00EB2D1C" w14:paraId="6BDD5480"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7D968A5" w14:textId="77777777" w:rsidR="00EB2D1C" w:rsidRDefault="00EB2D1C" w:rsidP="004A7806">
            <w:pPr>
              <w:pStyle w:val="TAC"/>
            </w:pPr>
            <w:r>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1A906FCA" w14:textId="77777777" w:rsidR="00EB2D1C" w:rsidRDefault="00EB2D1C" w:rsidP="004A7806">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321D56CD"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97B5B7"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22ECA6" w14:textId="77777777" w:rsidR="00EB2D1C" w:rsidRDefault="00EB2D1C" w:rsidP="004A7806">
            <w:pPr>
              <w:pStyle w:val="TAC"/>
              <w:rPr>
                <w:rFonts w:cs="Arial"/>
              </w:rPr>
            </w:pPr>
            <w:r>
              <w:rPr>
                <w:rFonts w:cs="Arial"/>
              </w:rPr>
              <w:t>This requirement does not apply to BS operating in band n66</w:t>
            </w:r>
          </w:p>
        </w:tc>
      </w:tr>
      <w:tr w:rsidR="00EB2D1C" w14:paraId="28E673E1"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24FF952F" w14:textId="77777777" w:rsidR="00EB2D1C" w:rsidRDefault="00EB2D1C" w:rsidP="004A7806">
            <w:pPr>
              <w:pStyle w:val="TAC"/>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C0AE817" w14:textId="77777777" w:rsidR="00EB2D1C" w:rsidRDefault="00EB2D1C" w:rsidP="004A7806">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4976A727"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F7531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3C7879" w14:textId="77777777" w:rsidR="00EB2D1C" w:rsidRDefault="00EB2D1C" w:rsidP="004A7806">
            <w:pPr>
              <w:pStyle w:val="TAC"/>
              <w:rPr>
                <w:rFonts w:cs="Arial"/>
              </w:rPr>
            </w:pPr>
            <w:r>
              <w:rPr>
                <w:rFonts w:cs="Arial"/>
              </w:rPr>
              <w:t xml:space="preserve">This requirement does not apply to BS operating in band n66, </w:t>
            </w:r>
            <w:r>
              <w:rPr>
                <w:rFonts w:cs="v5.0.0"/>
              </w:rPr>
              <w:t xml:space="preserve">since it is already covered by the requirement in clause </w:t>
            </w:r>
            <w:r>
              <w:rPr>
                <w:rFonts w:cs="v5.0.0" w:hint="eastAsia"/>
                <w:lang w:eastAsia="zh-CN"/>
              </w:rPr>
              <w:t>6.5</w:t>
            </w:r>
            <w:r>
              <w:rPr>
                <w:rFonts w:cs="v5.0.0"/>
              </w:rPr>
              <w:t>.5.2.2.</w:t>
            </w:r>
          </w:p>
        </w:tc>
      </w:tr>
      <w:tr w:rsidR="00EB2D1C" w14:paraId="676E4926"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2BF841E0" w14:textId="77777777" w:rsidR="00EB2D1C" w:rsidRDefault="00EB2D1C" w:rsidP="004A7806">
            <w:pPr>
              <w:pStyle w:val="TAC"/>
            </w:pPr>
            <w:r>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6E03FE9F" w14:textId="77777777" w:rsidR="00EB2D1C" w:rsidRDefault="00EB2D1C" w:rsidP="004A7806">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2A4C0835"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E3A93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DF0276" w14:textId="77777777" w:rsidR="00EB2D1C" w:rsidRDefault="00EB2D1C" w:rsidP="004A7806">
            <w:pPr>
              <w:pStyle w:val="TAC"/>
              <w:rPr>
                <w:rFonts w:cs="Arial"/>
              </w:rPr>
            </w:pPr>
            <w:r>
              <w:rPr>
                <w:rFonts w:cs="Arial"/>
              </w:rPr>
              <w:t>This requirement does not apply to BS operating in band n5</w:t>
            </w:r>
            <w:r>
              <w:rPr>
                <w:rFonts w:cs="v5.0.0"/>
              </w:rPr>
              <w:t xml:space="preserve"> or n26</w:t>
            </w:r>
            <w:r>
              <w:rPr>
                <w:rFonts w:cs="Arial"/>
              </w:rPr>
              <w:t xml:space="preserve">. </w:t>
            </w:r>
          </w:p>
        </w:tc>
      </w:tr>
      <w:tr w:rsidR="00EB2D1C" w14:paraId="18CC2935"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0CF9204F" w14:textId="77777777" w:rsidR="00EB2D1C" w:rsidRDefault="00EB2D1C" w:rsidP="004A7806">
            <w:pPr>
              <w:pStyle w:val="TAC"/>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4C592095" w14:textId="77777777" w:rsidR="00EB2D1C" w:rsidRDefault="00EB2D1C" w:rsidP="004A7806">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1243E294"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57F13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CD1C87" w14:textId="77777777" w:rsidR="00EB2D1C" w:rsidRDefault="00EB2D1C" w:rsidP="004A7806">
            <w:pPr>
              <w:pStyle w:val="TAC"/>
              <w:rPr>
                <w:rFonts w:cs="Arial"/>
              </w:rPr>
            </w:pPr>
            <w:r>
              <w:rPr>
                <w:rFonts w:cs="Arial"/>
              </w:rPr>
              <w:t>This requirement does not apply to BS operating in band n5</w:t>
            </w:r>
            <w:r>
              <w:rPr>
                <w:rFonts w:cs="v5.0.0"/>
              </w:rPr>
              <w:t xml:space="preserve"> or n26</w:t>
            </w:r>
            <w:r>
              <w:rPr>
                <w:rFonts w:cs="Arial"/>
              </w:rPr>
              <w:t xml:space="preserve">, </w:t>
            </w:r>
            <w:r>
              <w:rPr>
                <w:rFonts w:cs="v5.0.0"/>
              </w:rPr>
              <w:t xml:space="preserve">since it is already covered by the requirement in clause </w:t>
            </w:r>
            <w:r>
              <w:rPr>
                <w:rFonts w:cs="v5.0.0" w:hint="eastAsia"/>
                <w:lang w:eastAsia="zh-CN"/>
              </w:rPr>
              <w:t>6.5</w:t>
            </w:r>
            <w:r>
              <w:rPr>
                <w:rFonts w:cs="v5.0.0"/>
              </w:rPr>
              <w:t>.5.2.2.</w:t>
            </w:r>
          </w:p>
        </w:tc>
      </w:tr>
      <w:tr w:rsidR="00EB2D1C" w14:paraId="6F961DB5"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B5598A3" w14:textId="77777777" w:rsidR="00EB2D1C" w:rsidRDefault="00EB2D1C" w:rsidP="004A7806">
            <w:pPr>
              <w:pStyle w:val="TAC"/>
            </w:pPr>
            <w:r>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4DCDA2DE" w14:textId="77777777" w:rsidR="00EB2D1C" w:rsidRDefault="00EB2D1C" w:rsidP="004A7806">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64EE100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E93C7A"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C1D1AF" w14:textId="77777777" w:rsidR="00EB2D1C" w:rsidRDefault="00EB2D1C" w:rsidP="004A7806">
            <w:pPr>
              <w:pStyle w:val="TAC"/>
              <w:rPr>
                <w:rFonts w:cs="Arial"/>
              </w:rPr>
            </w:pPr>
            <w:r>
              <w:rPr>
                <w:rFonts w:cs="Arial"/>
              </w:rPr>
              <w:t>This requirement does not apply to BS operating in band n1</w:t>
            </w:r>
            <w:r>
              <w:rPr>
                <w:rFonts w:eastAsia="MS Mincho" w:cs="Arial" w:hint="eastAsia"/>
                <w:lang w:val="en-US" w:eastAsia="ja-JP"/>
              </w:rPr>
              <w:t>8</w:t>
            </w:r>
            <w:r>
              <w:rPr>
                <w:rFonts w:cs="Arial"/>
              </w:rPr>
              <w:t>.</w:t>
            </w:r>
          </w:p>
        </w:tc>
      </w:tr>
      <w:tr w:rsidR="00EB2D1C" w14:paraId="15C64075" w14:textId="77777777" w:rsidTr="004A7806">
        <w:trPr>
          <w:cantSplit/>
          <w:jc w:val="center"/>
        </w:trPr>
        <w:tc>
          <w:tcPr>
            <w:tcW w:w="1302" w:type="dxa"/>
            <w:tcBorders>
              <w:top w:val="nil"/>
              <w:left w:val="single" w:sz="2" w:space="0" w:color="auto"/>
              <w:bottom w:val="nil"/>
              <w:right w:val="single" w:sz="2" w:space="0" w:color="auto"/>
            </w:tcBorders>
            <w:vAlign w:val="center"/>
          </w:tcPr>
          <w:p w14:paraId="6CFEA19C" w14:textId="77777777" w:rsidR="00EB2D1C" w:rsidRDefault="00EB2D1C" w:rsidP="004A7806">
            <w:pPr>
              <w:pStyle w:val="TAC"/>
            </w:pPr>
            <w:r>
              <w:rPr>
                <w:rFonts w:cs="Arial"/>
              </w:rPr>
              <w:t xml:space="preserve">E-UTRA Band 6, 18, 19 or </w:t>
            </w:r>
            <w:r>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7F8ADD6C" w14:textId="77777777" w:rsidR="00EB2D1C" w:rsidRDefault="00EB2D1C" w:rsidP="004A7806">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0D5D6CE7"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4278659"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59F986" w14:textId="77777777" w:rsidR="00EB2D1C" w:rsidRDefault="00EB2D1C" w:rsidP="004A7806">
            <w:pPr>
              <w:pStyle w:val="TAC"/>
              <w:rPr>
                <w:rFonts w:cs="Arial"/>
              </w:rPr>
            </w:pPr>
            <w:r>
              <w:rPr>
                <w:rFonts w:cs="Arial"/>
              </w:rPr>
              <w:t>This requirement does not apply to BS operating in band n1</w:t>
            </w:r>
            <w:r>
              <w:rPr>
                <w:rFonts w:eastAsia="MS Mincho" w:cs="Arial" w:hint="eastAsia"/>
                <w:lang w:val="en-US" w:eastAsia="ja-JP"/>
              </w:rPr>
              <w:t>8</w:t>
            </w:r>
            <w:r>
              <w:rPr>
                <w:rFonts w:cs="Arial"/>
              </w:rPr>
              <w:t>,</w:t>
            </w:r>
            <w:r>
              <w:rPr>
                <w:rFonts w:cs="v5.0.0"/>
              </w:rPr>
              <w:t xml:space="preserve"> since it is already covered by the requirement in clause </w:t>
            </w:r>
            <w:r>
              <w:rPr>
                <w:rFonts w:cs="v5.0.0" w:hint="eastAsia"/>
                <w:lang w:eastAsia="zh-CN"/>
              </w:rPr>
              <w:t>6.5</w:t>
            </w:r>
            <w:r>
              <w:rPr>
                <w:rFonts w:cs="v5.0.0"/>
              </w:rPr>
              <w:t>.5.2.2.</w:t>
            </w:r>
          </w:p>
        </w:tc>
      </w:tr>
      <w:tr w:rsidR="00EB2D1C" w14:paraId="2E84D827"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71A37383"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26934C79" w14:textId="77777777" w:rsidR="00EB2D1C" w:rsidRDefault="00EB2D1C" w:rsidP="004A7806">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7BE97660"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6F3876"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D5DCD0" w14:textId="77777777" w:rsidR="00EB2D1C" w:rsidRDefault="00EB2D1C" w:rsidP="004A7806">
            <w:pPr>
              <w:pStyle w:val="TAC"/>
              <w:rPr>
                <w:rFonts w:cs="Arial"/>
              </w:rPr>
            </w:pPr>
          </w:p>
        </w:tc>
      </w:tr>
      <w:tr w:rsidR="00EB2D1C" w14:paraId="216AC125" w14:textId="77777777" w:rsidTr="004A7806">
        <w:trPr>
          <w:cantSplit/>
          <w:jc w:val="center"/>
        </w:trPr>
        <w:tc>
          <w:tcPr>
            <w:tcW w:w="1302" w:type="dxa"/>
            <w:tcBorders>
              <w:top w:val="single" w:sz="2" w:space="0" w:color="auto"/>
              <w:left w:val="single" w:sz="2" w:space="0" w:color="auto"/>
              <w:bottom w:val="nil"/>
              <w:right w:val="single" w:sz="2" w:space="0" w:color="auto"/>
            </w:tcBorders>
            <w:vAlign w:val="center"/>
          </w:tcPr>
          <w:p w14:paraId="396519AC" w14:textId="77777777" w:rsidR="00EB2D1C" w:rsidRDefault="00EB2D1C" w:rsidP="004A7806">
            <w:pPr>
              <w:pStyle w:val="TAC"/>
            </w:pPr>
            <w:r>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7696BC97" w14:textId="77777777" w:rsidR="00EB2D1C" w:rsidRDefault="00EB2D1C" w:rsidP="004A7806">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0FCDD648"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A25182"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1DE1C2" w14:textId="77777777" w:rsidR="00EB2D1C" w:rsidRDefault="00EB2D1C" w:rsidP="004A7806">
            <w:pPr>
              <w:pStyle w:val="TAC"/>
              <w:rPr>
                <w:rFonts w:cs="Arial"/>
              </w:rPr>
            </w:pPr>
            <w:r>
              <w:rPr>
                <w:rFonts w:cs="Arial"/>
              </w:rPr>
              <w:t>This requirement does not apply to BS operating in band n7.</w:t>
            </w:r>
          </w:p>
        </w:tc>
      </w:tr>
      <w:tr w:rsidR="00EB2D1C" w14:paraId="48115541"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1780710D" w14:textId="77777777" w:rsidR="00EB2D1C" w:rsidRDefault="00EB2D1C" w:rsidP="004A7806">
            <w:pPr>
              <w:pStyle w:val="TAC"/>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357DB393" w14:textId="77777777" w:rsidR="00EB2D1C" w:rsidRDefault="00EB2D1C" w:rsidP="004A7806">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325EDC8E"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C3FF85E"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28249C" w14:textId="77777777" w:rsidR="00EB2D1C" w:rsidRDefault="00EB2D1C" w:rsidP="004A7806">
            <w:pPr>
              <w:pStyle w:val="TAC"/>
              <w:rPr>
                <w:rFonts w:cs="Arial"/>
              </w:rPr>
            </w:pPr>
            <w:r>
              <w:rPr>
                <w:rFonts w:cs="Arial"/>
              </w:rPr>
              <w:t>This requirement does not apply to BS operating in band n7,</w:t>
            </w:r>
            <w:r>
              <w:rPr>
                <w:rFonts w:cs="v5.0.0"/>
              </w:rPr>
              <w:t xml:space="preserve"> since it is already covered by the requirement in clause </w:t>
            </w:r>
            <w:r>
              <w:rPr>
                <w:rFonts w:cs="v5.0.0" w:hint="eastAsia"/>
                <w:lang w:eastAsia="zh-CN"/>
              </w:rPr>
              <w:t>6.5</w:t>
            </w:r>
            <w:r>
              <w:rPr>
                <w:rFonts w:cs="v5.0.0"/>
              </w:rPr>
              <w:t>.5.2.2.</w:t>
            </w:r>
          </w:p>
        </w:tc>
      </w:tr>
      <w:tr w:rsidR="00EB2D1C" w14:paraId="3A98D63B" w14:textId="77777777" w:rsidTr="004A7806">
        <w:trPr>
          <w:cantSplit/>
          <w:jc w:val="center"/>
        </w:trPr>
        <w:tc>
          <w:tcPr>
            <w:tcW w:w="1302" w:type="dxa"/>
            <w:tcBorders>
              <w:top w:val="single" w:sz="2" w:space="0" w:color="auto"/>
              <w:left w:val="single" w:sz="2" w:space="0" w:color="auto"/>
              <w:bottom w:val="nil"/>
              <w:right w:val="single" w:sz="2" w:space="0" w:color="auto"/>
            </w:tcBorders>
            <w:vAlign w:val="center"/>
          </w:tcPr>
          <w:p w14:paraId="5C007D9F" w14:textId="77777777" w:rsidR="00EB2D1C" w:rsidRDefault="00EB2D1C" w:rsidP="004A7806">
            <w:pPr>
              <w:pStyle w:val="TAC"/>
            </w:pPr>
            <w:r>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19E022E4" w14:textId="77777777" w:rsidR="00EB2D1C" w:rsidRDefault="00EB2D1C" w:rsidP="004A7806">
            <w:pPr>
              <w:pStyle w:val="TAC"/>
              <w:rPr>
                <w:rFonts w:cs="Arial"/>
                <w:lang w:eastAsia="zh-CN"/>
              </w:rPr>
            </w:pPr>
            <w:r>
              <w:rPr>
                <w:rFonts w:cs="Arial"/>
              </w:rPr>
              <w:t>1844.9 – 1879.9 MHz</w:t>
            </w:r>
          </w:p>
          <w:p w14:paraId="46A74E68" w14:textId="77777777" w:rsidR="00EB2D1C" w:rsidRDefault="00EB2D1C" w:rsidP="004A78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B77D3DC"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F075DDC"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A8B0F1" w14:textId="77777777" w:rsidR="00EB2D1C" w:rsidRDefault="00EB2D1C" w:rsidP="004A7806">
            <w:pPr>
              <w:pStyle w:val="TAC"/>
              <w:rPr>
                <w:rFonts w:cs="Arial"/>
              </w:rPr>
            </w:pPr>
            <w:r>
              <w:rPr>
                <w:rFonts w:cs="Arial"/>
              </w:rPr>
              <w:t>This requirement does not apply to BS operating in band n3.</w:t>
            </w:r>
          </w:p>
        </w:tc>
      </w:tr>
      <w:tr w:rsidR="00EB2D1C" w14:paraId="6E26FDA3"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145F769E" w14:textId="77777777" w:rsidR="00EB2D1C" w:rsidRDefault="00EB2D1C" w:rsidP="004A7806">
            <w:pPr>
              <w:pStyle w:val="TAC"/>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2D56556E" w14:textId="77777777" w:rsidR="00EB2D1C" w:rsidRDefault="00EB2D1C" w:rsidP="004A7806">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6418221E"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E1CBD8"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55C302" w14:textId="77777777" w:rsidR="00EB2D1C" w:rsidRDefault="00EB2D1C" w:rsidP="004A7806">
            <w:pPr>
              <w:pStyle w:val="TAC"/>
              <w:rPr>
                <w:rFonts w:cs="Arial"/>
              </w:rPr>
            </w:pPr>
            <w:r>
              <w:rPr>
                <w:rFonts w:cs="Arial"/>
              </w:rPr>
              <w:t>This requirement does not apply to BS operating in band n3,</w:t>
            </w:r>
            <w:r>
              <w:rPr>
                <w:rFonts w:cs="v5.0.0"/>
              </w:rPr>
              <w:t xml:space="preserve"> since it is already covered by the requirement in clause </w:t>
            </w:r>
            <w:r>
              <w:rPr>
                <w:rFonts w:cs="v5.0.0" w:hint="eastAsia"/>
                <w:lang w:eastAsia="zh-CN"/>
              </w:rPr>
              <w:t>6.5</w:t>
            </w:r>
            <w:r>
              <w:rPr>
                <w:rFonts w:cs="v5.0.0"/>
              </w:rPr>
              <w:t>.5.2.2.</w:t>
            </w:r>
          </w:p>
        </w:tc>
      </w:tr>
      <w:tr w:rsidR="00EB2D1C" w14:paraId="65B232ED"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8DD5537" w14:textId="77777777" w:rsidR="00EB2D1C" w:rsidRDefault="00EB2D1C" w:rsidP="004A7806">
            <w:pPr>
              <w:pStyle w:val="TAC"/>
            </w:pPr>
            <w:r>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0E1B1AB1" w14:textId="77777777" w:rsidR="00EB2D1C" w:rsidRDefault="00EB2D1C" w:rsidP="004A7806">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40DBA782"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B5EA56"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EBC359" w14:textId="77777777" w:rsidR="00EB2D1C" w:rsidRDefault="00EB2D1C" w:rsidP="004A7806">
            <w:pPr>
              <w:pStyle w:val="TAC"/>
              <w:rPr>
                <w:rFonts w:cs="Arial"/>
              </w:rPr>
            </w:pPr>
            <w:r>
              <w:rPr>
                <w:rFonts w:cs="Arial"/>
              </w:rPr>
              <w:t>This requirement does not apply to BS operating in band n66</w:t>
            </w:r>
          </w:p>
        </w:tc>
      </w:tr>
      <w:tr w:rsidR="00EB2D1C" w14:paraId="4E7183A9"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0058A936" w14:textId="77777777" w:rsidR="00EB2D1C" w:rsidRDefault="00EB2D1C" w:rsidP="004A7806">
            <w:pPr>
              <w:pStyle w:val="TAC"/>
            </w:pPr>
            <w:r>
              <w:rPr>
                <w:rFonts w:cs="Arial"/>
                <w:lang w:val="sv-SE"/>
              </w:rPr>
              <w:lastRenderedPageBreak/>
              <w:t>E-UTRA Band 10</w:t>
            </w:r>
          </w:p>
        </w:tc>
        <w:tc>
          <w:tcPr>
            <w:tcW w:w="1701" w:type="dxa"/>
            <w:tcBorders>
              <w:top w:val="single" w:sz="2" w:space="0" w:color="auto"/>
              <w:left w:val="single" w:sz="2" w:space="0" w:color="auto"/>
              <w:bottom w:val="single" w:sz="2" w:space="0" w:color="auto"/>
              <w:right w:val="single" w:sz="2" w:space="0" w:color="auto"/>
            </w:tcBorders>
          </w:tcPr>
          <w:p w14:paraId="64601A70" w14:textId="77777777" w:rsidR="00EB2D1C" w:rsidRDefault="00EB2D1C" w:rsidP="004A7806">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55E31FC4"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5468BB5"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6A48A3" w14:textId="77777777" w:rsidR="00EB2D1C" w:rsidRDefault="00EB2D1C" w:rsidP="004A7806">
            <w:pPr>
              <w:pStyle w:val="TAC"/>
              <w:rPr>
                <w:rFonts w:cs="Arial"/>
              </w:rPr>
            </w:pPr>
            <w:r>
              <w:rPr>
                <w:rFonts w:cs="Arial"/>
              </w:rPr>
              <w:t xml:space="preserve">This requirement does not apply to BS operating in band n66, </w:t>
            </w:r>
            <w:r>
              <w:rPr>
                <w:rFonts w:cs="v5.0.0"/>
              </w:rPr>
              <w:t xml:space="preserve">since it is already covered by the requirement in clause </w:t>
            </w:r>
            <w:r>
              <w:rPr>
                <w:rFonts w:cs="v5.0.0" w:hint="eastAsia"/>
                <w:lang w:eastAsia="zh-CN"/>
              </w:rPr>
              <w:t>6.5</w:t>
            </w:r>
            <w:r>
              <w:rPr>
                <w:rFonts w:cs="v5.0.0"/>
              </w:rPr>
              <w:t>.5.2.2.</w:t>
            </w:r>
          </w:p>
        </w:tc>
      </w:tr>
      <w:tr w:rsidR="00EB2D1C" w14:paraId="2817D14F"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73D4BA57" w14:textId="77777777" w:rsidR="00EB2D1C" w:rsidRDefault="00EB2D1C" w:rsidP="004A7806">
            <w:pPr>
              <w:pStyle w:val="TAC"/>
            </w:pPr>
            <w:r>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42FD948A" w14:textId="77777777" w:rsidR="00EB2D1C" w:rsidRDefault="00EB2D1C" w:rsidP="004A7806">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5385292"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C455C0"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1A6EC3" w14:textId="77777777" w:rsidR="00EB2D1C" w:rsidRDefault="00EB2D1C" w:rsidP="004A7806">
            <w:pPr>
              <w:pStyle w:val="TAC"/>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n94 or n109.</w:t>
            </w:r>
          </w:p>
        </w:tc>
      </w:tr>
      <w:tr w:rsidR="00EB2D1C" w14:paraId="6D9AD560" w14:textId="77777777" w:rsidTr="004A7806">
        <w:trPr>
          <w:cantSplit/>
          <w:jc w:val="center"/>
        </w:trPr>
        <w:tc>
          <w:tcPr>
            <w:tcW w:w="1302" w:type="dxa"/>
            <w:tcBorders>
              <w:top w:val="nil"/>
              <w:left w:val="single" w:sz="2" w:space="0" w:color="auto"/>
              <w:bottom w:val="nil"/>
              <w:right w:val="single" w:sz="2" w:space="0" w:color="auto"/>
            </w:tcBorders>
            <w:vAlign w:val="center"/>
          </w:tcPr>
          <w:p w14:paraId="34C58C75" w14:textId="77777777" w:rsidR="00EB2D1C" w:rsidRDefault="00EB2D1C" w:rsidP="004A7806">
            <w:pPr>
              <w:pStyle w:val="TAC"/>
            </w:pPr>
            <w:r>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19AA3D4C" w14:textId="77777777" w:rsidR="00EB2D1C" w:rsidRDefault="00EB2D1C" w:rsidP="004A7806">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2FE4974"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054AD7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90D07B" w14:textId="77777777" w:rsidR="00EB2D1C" w:rsidRDefault="00EB2D1C" w:rsidP="004A7806">
            <w:pPr>
              <w:pStyle w:val="TAC"/>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n109</w:t>
            </w:r>
            <w:r>
              <w:rPr>
                <w:rFonts w:cs="v5.0.0"/>
                <w:lang w:eastAsia="ja-JP"/>
              </w:rPr>
              <w:t>.</w:t>
            </w:r>
          </w:p>
        </w:tc>
      </w:tr>
      <w:tr w:rsidR="00EB2D1C" w14:paraId="441586D8"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67F8A3C8"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48B01CAD" w14:textId="77777777" w:rsidR="00EB2D1C" w:rsidRDefault="00EB2D1C" w:rsidP="004A7806">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2748FDB4"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39A899"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05D6FD" w14:textId="77777777" w:rsidR="00EB2D1C" w:rsidRDefault="00EB2D1C" w:rsidP="004A7806">
            <w:pPr>
              <w:pStyle w:val="TAC"/>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n94 or n109</w:t>
            </w:r>
            <w:r>
              <w:rPr>
                <w:rFonts w:cs="v5.0.0"/>
                <w:lang w:eastAsia="ja-JP"/>
              </w:rPr>
              <w:t>.</w:t>
            </w:r>
          </w:p>
        </w:tc>
      </w:tr>
      <w:tr w:rsidR="00EB2D1C" w14:paraId="659BBE7F"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08E2EBA2" w14:textId="77777777" w:rsidR="00EB2D1C" w:rsidRDefault="00EB2D1C" w:rsidP="004A7806">
            <w:pPr>
              <w:pStyle w:val="TAC"/>
            </w:pPr>
            <w:r>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04764D31" w14:textId="77777777" w:rsidR="00EB2D1C" w:rsidRDefault="00EB2D1C" w:rsidP="004A7806">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497C122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D0B18A"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37D964" w14:textId="77777777" w:rsidR="00EB2D1C" w:rsidRDefault="00EB2D1C" w:rsidP="004A7806">
            <w:pPr>
              <w:pStyle w:val="TAC"/>
              <w:rPr>
                <w:rFonts w:cs="Arial"/>
                <w:lang w:eastAsia="ko-KR"/>
              </w:rPr>
            </w:pPr>
            <w:r>
              <w:rPr>
                <w:rFonts w:cs="Arial"/>
              </w:rPr>
              <w:t>This requirement does not apply to BS operating in band n12 or n85.</w:t>
            </w:r>
          </w:p>
        </w:tc>
      </w:tr>
      <w:tr w:rsidR="00EB2D1C" w14:paraId="57D3C32B"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22E800EE" w14:textId="77777777" w:rsidR="00EB2D1C" w:rsidRDefault="00EB2D1C" w:rsidP="004A7806">
            <w:pPr>
              <w:pStyle w:val="TAC"/>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978686D" w14:textId="77777777" w:rsidR="00EB2D1C" w:rsidRDefault="00EB2D1C" w:rsidP="004A7806">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5B4AFFC1"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426701"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766DAC" w14:textId="77777777" w:rsidR="00EB2D1C" w:rsidRDefault="00EB2D1C" w:rsidP="004A7806">
            <w:pPr>
              <w:pStyle w:val="TAL"/>
              <w:rPr>
                <w:rFonts w:cs="v5.0.0"/>
              </w:rPr>
            </w:pPr>
            <w:r>
              <w:rPr>
                <w:rFonts w:cs="Arial"/>
              </w:rPr>
              <w:t>This requirement does not apply to BS operating in band n12 or n85,</w:t>
            </w:r>
            <w:r>
              <w:rPr>
                <w:rFonts w:cs="v5.0.0"/>
              </w:rPr>
              <w:t xml:space="preserve"> since it is already covered by the requirement in clause </w:t>
            </w:r>
            <w:r>
              <w:rPr>
                <w:rFonts w:cs="v5.0.0" w:hint="eastAsia"/>
                <w:lang w:eastAsia="zh-CN"/>
              </w:rPr>
              <w:t>6.5</w:t>
            </w:r>
            <w:r>
              <w:rPr>
                <w:rFonts w:cs="v5.0.0"/>
              </w:rPr>
              <w:t>.5.2.2.</w:t>
            </w:r>
          </w:p>
          <w:p w14:paraId="4F5A574B" w14:textId="77777777" w:rsidR="00EB2D1C" w:rsidRDefault="00EB2D1C" w:rsidP="004A7806">
            <w:pPr>
              <w:pStyle w:val="TAC"/>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EB2D1C" w14:paraId="6F66BFCF"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71F32A2D" w14:textId="77777777" w:rsidR="00EB2D1C" w:rsidRDefault="00EB2D1C" w:rsidP="004A7806">
            <w:pPr>
              <w:pStyle w:val="TAC"/>
            </w:pPr>
            <w:r>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18A5ED39" w14:textId="77777777" w:rsidR="00EB2D1C" w:rsidRDefault="00EB2D1C" w:rsidP="004A7806">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308A5456"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D23CA9"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6DFBEF" w14:textId="77777777" w:rsidR="00EB2D1C" w:rsidRDefault="00EB2D1C" w:rsidP="004A7806">
            <w:pPr>
              <w:pStyle w:val="TAL"/>
              <w:rPr>
                <w:rFonts w:cs="Arial"/>
              </w:rPr>
            </w:pPr>
            <w:r>
              <w:rPr>
                <w:rFonts w:cs="Arial"/>
              </w:rPr>
              <w:t>This requirement does not apply to BS operating in band n13.</w:t>
            </w:r>
          </w:p>
        </w:tc>
      </w:tr>
      <w:tr w:rsidR="00EB2D1C" w14:paraId="52B44C14"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53D96D0C" w14:textId="77777777" w:rsidR="00EB2D1C" w:rsidRDefault="00EB2D1C" w:rsidP="004A7806">
            <w:pPr>
              <w:pStyle w:val="TAC"/>
            </w:pPr>
            <w:r>
              <w:rPr>
                <w:rFonts w:cs="Arial"/>
                <w:lang w:val="sv-SE"/>
              </w:rPr>
              <w:t>E-UTRA Band 13 or NR Band n13</w:t>
            </w:r>
          </w:p>
        </w:tc>
        <w:tc>
          <w:tcPr>
            <w:tcW w:w="1701" w:type="dxa"/>
            <w:tcBorders>
              <w:top w:val="single" w:sz="2" w:space="0" w:color="auto"/>
              <w:left w:val="single" w:sz="2" w:space="0" w:color="auto"/>
              <w:bottom w:val="single" w:sz="2" w:space="0" w:color="auto"/>
              <w:right w:val="single" w:sz="2" w:space="0" w:color="auto"/>
            </w:tcBorders>
          </w:tcPr>
          <w:p w14:paraId="57394125" w14:textId="77777777" w:rsidR="00EB2D1C" w:rsidRDefault="00EB2D1C" w:rsidP="004A7806">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4A8515D6"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EA39412"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7474DF" w14:textId="77777777" w:rsidR="00EB2D1C" w:rsidRDefault="00EB2D1C" w:rsidP="004A7806">
            <w:pPr>
              <w:pStyle w:val="TAL"/>
              <w:rPr>
                <w:rFonts w:cs="Arial"/>
              </w:rPr>
            </w:pPr>
            <w:r>
              <w:rPr>
                <w:rFonts w:cs="Arial"/>
              </w:rPr>
              <w:t>This requirement does not apply to BS operating in band n13,</w:t>
            </w:r>
            <w:r>
              <w:rPr>
                <w:rFonts w:cs="v5.0.0"/>
              </w:rPr>
              <w:t xml:space="preserve"> since it is already covered by the requirement in clause </w:t>
            </w:r>
            <w:r>
              <w:rPr>
                <w:rFonts w:cs="v5.0.0" w:hint="eastAsia"/>
                <w:lang w:eastAsia="zh-CN"/>
              </w:rPr>
              <w:t>6.5</w:t>
            </w:r>
            <w:r>
              <w:rPr>
                <w:rFonts w:cs="v5.0.0"/>
              </w:rPr>
              <w:t>.5.2.2.</w:t>
            </w:r>
          </w:p>
        </w:tc>
      </w:tr>
      <w:tr w:rsidR="00EB2D1C" w14:paraId="66C42A39"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9D77687" w14:textId="77777777" w:rsidR="00EB2D1C" w:rsidRDefault="00EB2D1C" w:rsidP="004A7806">
            <w:pPr>
              <w:pStyle w:val="TAC"/>
            </w:pPr>
            <w:r>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09EAFC07" w14:textId="77777777" w:rsidR="00EB2D1C" w:rsidRDefault="00EB2D1C" w:rsidP="004A7806">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16D34A00"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2CA90FB"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28C2C0" w14:textId="77777777" w:rsidR="00EB2D1C" w:rsidRDefault="00EB2D1C" w:rsidP="004A7806">
            <w:pPr>
              <w:pStyle w:val="TAL"/>
              <w:rPr>
                <w:rFonts w:cs="Arial"/>
              </w:rPr>
            </w:pPr>
            <w:r>
              <w:rPr>
                <w:rFonts w:cs="Arial"/>
              </w:rPr>
              <w:t>This requirement does not apply to BS operating in band n14.</w:t>
            </w:r>
          </w:p>
        </w:tc>
      </w:tr>
      <w:tr w:rsidR="00EB2D1C" w14:paraId="1BE29E15"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0E94AAE5" w14:textId="77777777" w:rsidR="00EB2D1C" w:rsidRDefault="00EB2D1C" w:rsidP="004A7806">
            <w:pPr>
              <w:pStyle w:val="TAC"/>
            </w:pPr>
            <w:r>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786CD307" w14:textId="77777777" w:rsidR="00EB2D1C" w:rsidRDefault="00EB2D1C" w:rsidP="004A7806">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01E8AA75"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E0082B"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A64646" w14:textId="77777777" w:rsidR="00EB2D1C" w:rsidRDefault="00EB2D1C" w:rsidP="004A7806">
            <w:pPr>
              <w:pStyle w:val="TAL"/>
              <w:rPr>
                <w:rFonts w:cs="Arial"/>
              </w:rPr>
            </w:pPr>
            <w:r>
              <w:rPr>
                <w:rFonts w:cs="Arial"/>
              </w:rPr>
              <w:t>This requirement does not apply to BS operating in band n14,</w:t>
            </w:r>
            <w:r>
              <w:rPr>
                <w:rFonts w:cs="v5.0.0"/>
              </w:rPr>
              <w:t xml:space="preserve"> since it is already covered by the requirement in clause </w:t>
            </w:r>
            <w:r>
              <w:rPr>
                <w:rFonts w:cs="v5.0.0" w:hint="eastAsia"/>
                <w:lang w:eastAsia="zh-CN"/>
              </w:rPr>
              <w:t>6.5</w:t>
            </w:r>
            <w:r>
              <w:rPr>
                <w:rFonts w:cs="v5.0.0"/>
              </w:rPr>
              <w:t>.5.2.2.</w:t>
            </w:r>
          </w:p>
        </w:tc>
      </w:tr>
      <w:tr w:rsidR="00EB2D1C" w14:paraId="2AB4CB34"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5FD75D60"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64260C3B" w14:textId="77777777" w:rsidR="00EB2D1C" w:rsidRDefault="00EB2D1C" w:rsidP="004A7806">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22B023E7"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5E210B"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2691D0" w14:textId="77777777" w:rsidR="00EB2D1C" w:rsidRDefault="00EB2D1C" w:rsidP="004A7806">
            <w:pPr>
              <w:pStyle w:val="TAL"/>
              <w:rPr>
                <w:rFonts w:cs="Arial"/>
              </w:rPr>
            </w:pPr>
          </w:p>
        </w:tc>
      </w:tr>
      <w:tr w:rsidR="00EB2D1C" w14:paraId="7E0CE143"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74E46048" w14:textId="77777777" w:rsidR="00EB2D1C" w:rsidRDefault="00EB2D1C" w:rsidP="004A7806">
            <w:pPr>
              <w:pStyle w:val="TAC"/>
            </w:pPr>
            <w:r>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784E948D" w14:textId="77777777" w:rsidR="00EB2D1C" w:rsidRDefault="00EB2D1C" w:rsidP="004A7806">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79A5E2B9"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BF7DCF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E62457" w14:textId="77777777" w:rsidR="00EB2D1C" w:rsidRDefault="00EB2D1C" w:rsidP="004A7806">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EB2D1C" w14:paraId="27A15366"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4F2AC85E" w14:textId="77777777" w:rsidR="00EB2D1C" w:rsidRDefault="00EB2D1C" w:rsidP="004A7806">
            <w:pPr>
              <w:pStyle w:val="TAC"/>
            </w:pPr>
            <w:r>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37558FE5" w14:textId="77777777" w:rsidR="00EB2D1C" w:rsidRDefault="00EB2D1C" w:rsidP="004A7806">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687E248C"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4CFF5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EC05A6" w14:textId="77777777" w:rsidR="00EB2D1C" w:rsidRDefault="00EB2D1C" w:rsidP="004A7806">
            <w:pPr>
              <w:pStyle w:val="TAL"/>
              <w:rPr>
                <w:rFonts w:cs="Arial"/>
              </w:rPr>
            </w:pPr>
            <w:r>
              <w:rPr>
                <w:rFonts w:cs="Arial"/>
              </w:rPr>
              <w:t>This requirement does not apply to BS operating in band n20 or n28.</w:t>
            </w:r>
          </w:p>
        </w:tc>
      </w:tr>
      <w:tr w:rsidR="00EB2D1C" w14:paraId="60DE8C25"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73093C54" w14:textId="77777777" w:rsidR="00EB2D1C" w:rsidRDefault="00EB2D1C" w:rsidP="004A7806">
            <w:pPr>
              <w:pStyle w:val="TAC"/>
            </w:pPr>
            <w:r>
              <w:rPr>
                <w:rFonts w:cs="Arial"/>
              </w:rPr>
              <w:t>E-UTRA Band 20 or NR Band n20</w:t>
            </w:r>
          </w:p>
        </w:tc>
        <w:tc>
          <w:tcPr>
            <w:tcW w:w="1701" w:type="dxa"/>
            <w:tcBorders>
              <w:top w:val="single" w:sz="2" w:space="0" w:color="auto"/>
              <w:left w:val="single" w:sz="2" w:space="0" w:color="auto"/>
              <w:bottom w:val="single" w:sz="2" w:space="0" w:color="auto"/>
              <w:right w:val="single" w:sz="2" w:space="0" w:color="auto"/>
            </w:tcBorders>
          </w:tcPr>
          <w:p w14:paraId="445C5F45" w14:textId="77777777" w:rsidR="00EB2D1C" w:rsidRDefault="00EB2D1C" w:rsidP="004A7806">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6BFC48B"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5E3C03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52E9C2" w14:textId="77777777" w:rsidR="00EB2D1C" w:rsidRDefault="00EB2D1C" w:rsidP="004A7806">
            <w:pPr>
              <w:pStyle w:val="TAL"/>
              <w:rPr>
                <w:rFonts w:cs="Arial"/>
              </w:rPr>
            </w:pPr>
            <w:r>
              <w:rPr>
                <w:rFonts w:cs="Arial"/>
              </w:rPr>
              <w:t>This requirement does not apply to BS operating in band n20,</w:t>
            </w:r>
            <w:r>
              <w:rPr>
                <w:rFonts w:cs="v5.0.0"/>
              </w:rPr>
              <w:t xml:space="preserve"> since it is already covered by the requirement in clause </w:t>
            </w:r>
            <w:r>
              <w:rPr>
                <w:rFonts w:cs="v5.0.0" w:hint="eastAsia"/>
                <w:lang w:eastAsia="zh-CN"/>
              </w:rPr>
              <w:t>6.5</w:t>
            </w:r>
            <w:r>
              <w:rPr>
                <w:rFonts w:cs="v5.0.0"/>
              </w:rPr>
              <w:t>.5.2.2.</w:t>
            </w:r>
          </w:p>
        </w:tc>
      </w:tr>
      <w:tr w:rsidR="00EB2D1C" w14:paraId="4464A864"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54B34B05" w14:textId="77777777" w:rsidR="00EB2D1C" w:rsidRDefault="00EB2D1C" w:rsidP="004A7806">
            <w:pPr>
              <w:pStyle w:val="TAC"/>
            </w:pPr>
            <w:r>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7D51E803" w14:textId="77777777" w:rsidR="00EB2D1C" w:rsidRDefault="00EB2D1C" w:rsidP="004A7806">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4A3EBC31"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C67C70"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A0D052" w14:textId="77777777" w:rsidR="00EB2D1C" w:rsidRDefault="00EB2D1C" w:rsidP="004A7806">
            <w:pPr>
              <w:pStyle w:val="TAL"/>
              <w:rPr>
                <w:rFonts w:cs="Arial"/>
              </w:rPr>
            </w:pPr>
            <w:r>
              <w:rPr>
                <w:rFonts w:cs="Arial"/>
              </w:rPr>
              <w:t>This requirement does not apply to BS operating in band n48, n77 or n78.</w:t>
            </w:r>
          </w:p>
        </w:tc>
      </w:tr>
      <w:tr w:rsidR="00EB2D1C" w14:paraId="08A49FBC"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649CCC8F" w14:textId="77777777" w:rsidR="00EB2D1C" w:rsidRDefault="00EB2D1C" w:rsidP="004A7806">
            <w:pPr>
              <w:pStyle w:val="TAC"/>
            </w:pPr>
            <w:r>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6E6067AF" w14:textId="77777777" w:rsidR="00EB2D1C" w:rsidRDefault="00EB2D1C" w:rsidP="004A7806">
            <w:pPr>
              <w:pStyle w:val="TAC"/>
              <w:rPr>
                <w:rFonts w:cs="v5.0.0"/>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03768755"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328AF0"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0908D5" w14:textId="77777777" w:rsidR="00EB2D1C" w:rsidRDefault="00EB2D1C" w:rsidP="004A7806">
            <w:pPr>
              <w:pStyle w:val="TAL"/>
              <w:rPr>
                <w:rFonts w:cs="Arial"/>
              </w:rPr>
            </w:pPr>
            <w:r>
              <w:rPr>
                <w:rFonts w:cs="Arial"/>
              </w:rPr>
              <w:t>This requirement does not apply to BS operating in band n77 or n78.</w:t>
            </w:r>
          </w:p>
        </w:tc>
      </w:tr>
      <w:tr w:rsidR="00EB2D1C" w14:paraId="642656E9"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2E90A64C"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7E487185" w14:textId="77777777" w:rsidR="00EB2D1C" w:rsidRDefault="00EB2D1C" w:rsidP="004A7806">
            <w:pPr>
              <w:pStyle w:val="TAC"/>
              <w:rPr>
                <w:rFonts w:cs="v5.0.0"/>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3C37F932"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5FD2F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2E66B0" w14:textId="77777777" w:rsidR="00EB2D1C" w:rsidRDefault="00EB2D1C" w:rsidP="004A7806">
            <w:pPr>
              <w:pStyle w:val="TAL"/>
              <w:rPr>
                <w:rFonts w:cs="Arial"/>
              </w:rPr>
            </w:pPr>
            <w:r>
              <w:rPr>
                <w:rFonts w:cs="Arial"/>
                <w:lang w:eastAsia="en-GB"/>
              </w:rPr>
              <w:t>This requirement does not apply to BS operating in band n24.</w:t>
            </w:r>
          </w:p>
        </w:tc>
      </w:tr>
      <w:tr w:rsidR="00EB2D1C" w14:paraId="0AA459E2"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2DE114D8" w14:textId="77777777" w:rsidR="00EB2D1C" w:rsidRDefault="00EB2D1C" w:rsidP="004A7806">
            <w:pPr>
              <w:pStyle w:val="TAC"/>
            </w:pPr>
            <w:r>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2EE96109" w14:textId="77777777" w:rsidR="00EB2D1C" w:rsidRDefault="00EB2D1C" w:rsidP="004A7806">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4A3C6372"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BFE9B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755757" w14:textId="77777777" w:rsidR="00EB2D1C" w:rsidRDefault="00EB2D1C" w:rsidP="004A7806">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w:t>
            </w:r>
            <w:r>
              <w:rPr>
                <w:rFonts w:cs="v5.0.0" w:hint="eastAsia"/>
                <w:lang w:eastAsia="zh-CN"/>
              </w:rPr>
              <w:t>6.5</w:t>
            </w:r>
            <w:r>
              <w:rPr>
                <w:rFonts w:cs="v5.0.0"/>
                <w:lang w:eastAsia="en-GB"/>
              </w:rPr>
              <w:t>.5.2.2.</w:t>
            </w:r>
          </w:p>
        </w:tc>
      </w:tr>
      <w:tr w:rsidR="00EB2D1C" w14:paraId="464BB601"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5E18EC32" w14:textId="77777777" w:rsidR="00EB2D1C" w:rsidRDefault="00EB2D1C" w:rsidP="004A7806">
            <w:pPr>
              <w:pStyle w:val="TAC"/>
            </w:pPr>
            <w:r>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7D2A23BC" w14:textId="77777777" w:rsidR="00EB2D1C" w:rsidRDefault="00EB2D1C" w:rsidP="004A7806">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54A9E0E0"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24DBB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0D3233" w14:textId="77777777" w:rsidR="00EB2D1C" w:rsidRDefault="00EB2D1C" w:rsidP="004A7806">
            <w:pPr>
              <w:pStyle w:val="TAL"/>
              <w:rPr>
                <w:rFonts w:cs="Arial"/>
              </w:rPr>
            </w:pPr>
            <w:r>
              <w:rPr>
                <w:rFonts w:cs="Arial"/>
              </w:rPr>
              <w:t>This requirement does not apply to BS operating in band n2, n25 or n70.</w:t>
            </w:r>
          </w:p>
        </w:tc>
      </w:tr>
      <w:tr w:rsidR="00EB2D1C" w14:paraId="63997589"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61921848" w14:textId="77777777" w:rsidR="00EB2D1C" w:rsidRDefault="00EB2D1C" w:rsidP="004A7806">
            <w:pPr>
              <w:pStyle w:val="TAC"/>
            </w:pPr>
            <w:r>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3CBA6CC8" w14:textId="77777777" w:rsidR="00EB2D1C" w:rsidRDefault="00EB2D1C" w:rsidP="004A7806">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56EBFA57"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5EFB299"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A36D00" w14:textId="77777777" w:rsidR="00EB2D1C" w:rsidRDefault="00EB2D1C" w:rsidP="004A7806">
            <w:pPr>
              <w:pStyle w:val="TAL"/>
              <w:rPr>
                <w:rFonts w:cs="Arial"/>
              </w:rPr>
            </w:pPr>
            <w:r>
              <w:rPr>
                <w:rFonts w:cs="Arial"/>
              </w:rPr>
              <w:t xml:space="preserve">This requirement does not apply to BS operating in band n25 since it is already covered by the requirement in clause </w:t>
            </w:r>
            <w:r>
              <w:rPr>
                <w:rFonts w:cs="Arial" w:hint="eastAsia"/>
                <w:lang w:eastAsia="zh-CN"/>
              </w:rPr>
              <w:t>6.5</w:t>
            </w:r>
            <w:r>
              <w:rPr>
                <w:rFonts w:cs="Arial"/>
              </w:rPr>
              <w:t xml:space="preserve">.5.2.2. For BS operating in Band n2, it applies for 1910 MHz to 1915 MHz, while the rest is covered in clause </w:t>
            </w:r>
            <w:r>
              <w:rPr>
                <w:rFonts w:cs="Arial" w:hint="eastAsia"/>
                <w:lang w:eastAsia="zh-CN"/>
              </w:rPr>
              <w:t>6.5</w:t>
            </w:r>
            <w:r>
              <w:rPr>
                <w:rFonts w:cs="Arial"/>
              </w:rPr>
              <w:t>.5.2.2</w:t>
            </w:r>
            <w:r>
              <w:rPr>
                <w:rFonts w:cs="v5.0.0"/>
              </w:rPr>
              <w:t>.</w:t>
            </w:r>
          </w:p>
        </w:tc>
      </w:tr>
      <w:tr w:rsidR="00EB2D1C" w14:paraId="5FBBF4CD"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113EEF20" w14:textId="77777777" w:rsidR="00EB2D1C" w:rsidRDefault="00EB2D1C" w:rsidP="004A7806">
            <w:pPr>
              <w:pStyle w:val="TAC"/>
            </w:pPr>
            <w:r>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366856BF" w14:textId="77777777" w:rsidR="00EB2D1C" w:rsidRDefault="00EB2D1C" w:rsidP="004A7806">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5BD4B919"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CDDA8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4492AF" w14:textId="77777777" w:rsidR="00EB2D1C" w:rsidRDefault="00EB2D1C" w:rsidP="004A7806">
            <w:pPr>
              <w:pStyle w:val="TAL"/>
              <w:rPr>
                <w:rFonts w:cs="Arial"/>
              </w:rPr>
            </w:pPr>
            <w:r>
              <w:rPr>
                <w:rFonts w:cs="Arial"/>
              </w:rPr>
              <w:t xml:space="preserve">This requirement does not apply to BS operating in band n5 or n26. </w:t>
            </w:r>
          </w:p>
        </w:tc>
      </w:tr>
      <w:tr w:rsidR="00EB2D1C" w14:paraId="63C807A9"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48AB4346" w14:textId="77777777" w:rsidR="00EB2D1C" w:rsidRDefault="00EB2D1C" w:rsidP="004A7806">
            <w:pPr>
              <w:pStyle w:val="TAC"/>
            </w:pPr>
            <w:r>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6D40B65C" w14:textId="77777777" w:rsidR="00EB2D1C" w:rsidRDefault="00EB2D1C" w:rsidP="004A7806">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6A0D0C5"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275FE6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AD2097" w14:textId="77777777" w:rsidR="00EB2D1C" w:rsidRDefault="00EB2D1C" w:rsidP="004A7806">
            <w:pPr>
              <w:pStyle w:val="TAL"/>
              <w:rPr>
                <w:rFonts w:cs="Arial"/>
              </w:rPr>
            </w:pPr>
            <w:r>
              <w:rPr>
                <w:rFonts w:cs="Arial"/>
              </w:rPr>
              <w:t xml:space="preserve">This requirement does not apply to BS operating in band n26 since it is already covered by the requirement in clause </w:t>
            </w:r>
            <w:r>
              <w:rPr>
                <w:rFonts w:cs="Arial" w:hint="eastAsia"/>
                <w:lang w:eastAsia="zh-CN"/>
              </w:rPr>
              <w:t>6.5</w:t>
            </w:r>
            <w:r>
              <w:rPr>
                <w:rFonts w:cs="Arial"/>
              </w:rPr>
              <w:t xml:space="preserve">.5.2.2. For BS operating in Band n5, it applies for 814 MHz to 824 MHz, while the rest is covered in clause </w:t>
            </w:r>
            <w:r>
              <w:rPr>
                <w:rFonts w:cs="Arial" w:hint="eastAsia"/>
                <w:lang w:eastAsia="zh-CN"/>
              </w:rPr>
              <w:t>6.5</w:t>
            </w:r>
            <w:r>
              <w:rPr>
                <w:rFonts w:cs="Arial"/>
              </w:rPr>
              <w:t>.5.2.2</w:t>
            </w:r>
            <w:r>
              <w:rPr>
                <w:rFonts w:cs="v5.0.0"/>
              </w:rPr>
              <w:t>.</w:t>
            </w:r>
          </w:p>
        </w:tc>
      </w:tr>
      <w:tr w:rsidR="00EB2D1C" w14:paraId="17F19C66"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0BDAD130"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6497DC67" w14:textId="77777777" w:rsidR="00EB2D1C" w:rsidRDefault="00EB2D1C" w:rsidP="004A7806">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30EF3D9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1A084B"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BD018F" w14:textId="77777777" w:rsidR="00EB2D1C" w:rsidRDefault="00EB2D1C" w:rsidP="004A7806">
            <w:pPr>
              <w:pStyle w:val="TAL"/>
              <w:rPr>
                <w:rFonts w:cs="Arial"/>
              </w:rPr>
            </w:pPr>
            <w:r>
              <w:rPr>
                <w:rFonts w:cs="Arial"/>
              </w:rPr>
              <w:t>This requirement does not apply to BS operating in Band n5.</w:t>
            </w:r>
          </w:p>
        </w:tc>
      </w:tr>
      <w:tr w:rsidR="00EB2D1C" w14:paraId="14310E9F"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2B09B98A" w14:textId="77777777" w:rsidR="00EB2D1C" w:rsidRDefault="00EB2D1C" w:rsidP="004A7806">
            <w:pPr>
              <w:pStyle w:val="TAC"/>
            </w:pPr>
            <w:r>
              <w:rPr>
                <w:rFonts w:cs="Arial"/>
              </w:rPr>
              <w:lastRenderedPageBreak/>
              <w:t>E-UTRA Band 27</w:t>
            </w:r>
          </w:p>
        </w:tc>
        <w:tc>
          <w:tcPr>
            <w:tcW w:w="1701" w:type="dxa"/>
            <w:tcBorders>
              <w:top w:val="single" w:sz="2" w:space="0" w:color="auto"/>
              <w:left w:val="single" w:sz="2" w:space="0" w:color="auto"/>
              <w:bottom w:val="single" w:sz="2" w:space="0" w:color="auto"/>
              <w:right w:val="single" w:sz="2" w:space="0" w:color="auto"/>
            </w:tcBorders>
          </w:tcPr>
          <w:p w14:paraId="2F1FBDB9" w14:textId="77777777" w:rsidR="00EB2D1C" w:rsidRDefault="00EB2D1C" w:rsidP="004A7806">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6FBE2CD5"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DCAE448"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A49692" w14:textId="77777777" w:rsidR="00EB2D1C" w:rsidRDefault="00EB2D1C" w:rsidP="004A7806">
            <w:pPr>
              <w:pStyle w:val="TAL"/>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EB2D1C" w14:paraId="52060F41"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390AAA5A" w14:textId="77777777" w:rsidR="00EB2D1C" w:rsidRDefault="00EB2D1C" w:rsidP="004A7806">
            <w:pPr>
              <w:pStyle w:val="TAC"/>
            </w:pPr>
            <w:r>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69360833" w14:textId="77777777" w:rsidR="00EB2D1C" w:rsidRDefault="00EB2D1C" w:rsidP="004A7806">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58E56DA2"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ABC946"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557212" w14:textId="77777777" w:rsidR="00EB2D1C" w:rsidRDefault="00EB2D1C" w:rsidP="004A7806">
            <w:pPr>
              <w:pStyle w:val="TAL"/>
              <w:rPr>
                <w:rFonts w:cs="Arial"/>
              </w:rPr>
            </w:pPr>
            <w:r>
              <w:rPr>
                <w:rFonts w:cs="Arial"/>
              </w:rPr>
              <w:t>This requirement does not apply to BS operating in band n20, n67 or n28.</w:t>
            </w:r>
          </w:p>
        </w:tc>
      </w:tr>
      <w:tr w:rsidR="00EB2D1C" w14:paraId="785E54FC"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4D840E0C" w14:textId="77777777" w:rsidR="00EB2D1C" w:rsidRDefault="00EB2D1C" w:rsidP="004A7806">
            <w:pPr>
              <w:pStyle w:val="TAC"/>
            </w:pPr>
            <w:r>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5E1BCF9A" w14:textId="77777777" w:rsidR="00EB2D1C" w:rsidRDefault="00EB2D1C" w:rsidP="004A7806">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6BF840B4"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DD7199A"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FDE51D" w14:textId="77777777" w:rsidR="00EB2D1C" w:rsidRDefault="00EB2D1C" w:rsidP="004A7806">
            <w:pPr>
              <w:pStyle w:val="TAL"/>
              <w:rPr>
                <w:rFonts w:cs="v5.0.0"/>
              </w:rPr>
            </w:pPr>
            <w:r>
              <w:rPr>
                <w:rFonts w:cs="Arial"/>
              </w:rPr>
              <w:t>This requirement does not apply to BS operating in band n28,</w:t>
            </w:r>
            <w:r>
              <w:rPr>
                <w:rFonts w:cs="v5.0.0"/>
              </w:rPr>
              <w:t xml:space="preserve"> since it is already covered by the requirement in clause </w:t>
            </w:r>
            <w:r>
              <w:rPr>
                <w:rFonts w:cs="v5.0.0" w:hint="eastAsia"/>
                <w:lang w:eastAsia="zh-CN"/>
              </w:rPr>
              <w:t>6.5</w:t>
            </w:r>
            <w:r>
              <w:rPr>
                <w:rFonts w:cs="v5.0.0"/>
              </w:rPr>
              <w:t>.5.2.2.</w:t>
            </w:r>
          </w:p>
          <w:p w14:paraId="3A4B5DE8" w14:textId="77777777" w:rsidR="00EB2D1C" w:rsidRDefault="00EB2D1C" w:rsidP="004A7806">
            <w:pPr>
              <w:pStyle w:val="TAL"/>
              <w:rPr>
                <w:rFonts w:cs="Arial"/>
              </w:rPr>
            </w:pPr>
            <w:r>
              <w:rPr>
                <w:rFonts w:cs="v5.0.0"/>
              </w:rPr>
              <w:t>For BS operating in band n67, it applies for 703 MHz to 736 MHz.</w:t>
            </w:r>
          </w:p>
        </w:tc>
      </w:tr>
      <w:tr w:rsidR="00EB2D1C" w14:paraId="0E51A4E6"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55EF413B" w14:textId="77777777" w:rsidR="00EB2D1C" w:rsidRDefault="00EB2D1C" w:rsidP="004A7806">
            <w:pPr>
              <w:pStyle w:val="TAC"/>
            </w:pPr>
            <w:r>
              <w:t xml:space="preserve">E-UTRA Band 29 </w:t>
            </w:r>
            <w:r>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56A64DAC" w14:textId="77777777" w:rsidR="00EB2D1C" w:rsidRDefault="00EB2D1C" w:rsidP="004A7806">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44FEA62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3860B5"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E2F159" w14:textId="77777777" w:rsidR="00EB2D1C" w:rsidRDefault="00EB2D1C" w:rsidP="004A7806">
            <w:pPr>
              <w:pStyle w:val="TAL"/>
              <w:rPr>
                <w:rFonts w:cs="Arial"/>
              </w:rPr>
            </w:pPr>
            <w:r>
              <w:rPr>
                <w:rFonts w:cs="Arial"/>
              </w:rPr>
              <w:t>This requirement does not apply to BS operating in Band n29 or n85</w:t>
            </w:r>
          </w:p>
        </w:tc>
      </w:tr>
      <w:tr w:rsidR="00EB2D1C" w14:paraId="10675FB4"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D2FBC8E" w14:textId="77777777" w:rsidR="00EB2D1C" w:rsidRDefault="00EB2D1C" w:rsidP="004A7806">
            <w:pPr>
              <w:pStyle w:val="TAC"/>
            </w:pPr>
            <w:r>
              <w:t>E-UTRA Band 30 or</w:t>
            </w:r>
          </w:p>
        </w:tc>
        <w:tc>
          <w:tcPr>
            <w:tcW w:w="1701" w:type="dxa"/>
            <w:tcBorders>
              <w:top w:val="single" w:sz="2" w:space="0" w:color="auto"/>
              <w:left w:val="single" w:sz="2" w:space="0" w:color="auto"/>
              <w:bottom w:val="single" w:sz="2" w:space="0" w:color="auto"/>
              <w:right w:val="single" w:sz="2" w:space="0" w:color="auto"/>
            </w:tcBorders>
          </w:tcPr>
          <w:p w14:paraId="5B618BD8" w14:textId="77777777" w:rsidR="00EB2D1C" w:rsidRDefault="00EB2D1C" w:rsidP="004A7806">
            <w:pPr>
              <w:pStyle w:val="TAC"/>
              <w:rPr>
                <w:rFonts w:cs="Arial"/>
              </w:rPr>
            </w:pPr>
            <w:r>
              <w:t>2350 – 2360 MHz</w:t>
            </w:r>
          </w:p>
        </w:tc>
        <w:tc>
          <w:tcPr>
            <w:tcW w:w="851" w:type="dxa"/>
            <w:tcBorders>
              <w:top w:val="single" w:sz="2" w:space="0" w:color="auto"/>
              <w:left w:val="single" w:sz="2" w:space="0" w:color="auto"/>
              <w:bottom w:val="single" w:sz="2" w:space="0" w:color="auto"/>
              <w:right w:val="single" w:sz="2" w:space="0" w:color="auto"/>
            </w:tcBorders>
          </w:tcPr>
          <w:p w14:paraId="483ECBD7" w14:textId="77777777" w:rsidR="00EB2D1C" w:rsidRDefault="00EB2D1C" w:rsidP="004A7806">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tcPr>
          <w:p w14:paraId="2C1EBFF0" w14:textId="77777777" w:rsidR="00EB2D1C" w:rsidRDefault="00EB2D1C" w:rsidP="004A7806">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32B622F2" w14:textId="77777777" w:rsidR="00EB2D1C" w:rsidRDefault="00EB2D1C" w:rsidP="004A7806">
            <w:pPr>
              <w:pStyle w:val="TAL"/>
              <w:rPr>
                <w:rFonts w:cs="Arial"/>
              </w:rPr>
            </w:pPr>
            <w:r>
              <w:rPr>
                <w:rFonts w:cs="Arial"/>
              </w:rPr>
              <w:t>This requirement does not apply to BS operating in band n30</w:t>
            </w:r>
          </w:p>
        </w:tc>
      </w:tr>
      <w:tr w:rsidR="00EB2D1C" w14:paraId="73C10266"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68CF424C" w14:textId="77777777" w:rsidR="00EB2D1C" w:rsidRDefault="00EB2D1C" w:rsidP="004A7806">
            <w:pPr>
              <w:pStyle w:val="TAC"/>
            </w:pPr>
            <w:r>
              <w:t>NR Band n30</w:t>
            </w:r>
          </w:p>
        </w:tc>
        <w:tc>
          <w:tcPr>
            <w:tcW w:w="1701" w:type="dxa"/>
            <w:tcBorders>
              <w:top w:val="single" w:sz="2" w:space="0" w:color="auto"/>
              <w:left w:val="single" w:sz="2" w:space="0" w:color="auto"/>
              <w:bottom w:val="single" w:sz="2" w:space="0" w:color="auto"/>
              <w:right w:val="single" w:sz="2" w:space="0" w:color="auto"/>
            </w:tcBorders>
          </w:tcPr>
          <w:p w14:paraId="722F4981" w14:textId="77777777" w:rsidR="00EB2D1C" w:rsidRDefault="00EB2D1C" w:rsidP="004A7806">
            <w:pPr>
              <w:pStyle w:val="TAC"/>
            </w:pPr>
            <w:r>
              <w:t>2305 – 2315 MHz</w:t>
            </w:r>
          </w:p>
        </w:tc>
        <w:tc>
          <w:tcPr>
            <w:tcW w:w="851" w:type="dxa"/>
            <w:tcBorders>
              <w:top w:val="single" w:sz="2" w:space="0" w:color="auto"/>
              <w:left w:val="single" w:sz="2" w:space="0" w:color="auto"/>
              <w:bottom w:val="single" w:sz="2" w:space="0" w:color="auto"/>
              <w:right w:val="single" w:sz="2" w:space="0" w:color="auto"/>
            </w:tcBorders>
          </w:tcPr>
          <w:p w14:paraId="1B23C949" w14:textId="77777777" w:rsidR="00EB2D1C" w:rsidRDefault="00EB2D1C" w:rsidP="004A7806">
            <w:pPr>
              <w:pStyle w:val="TAC"/>
            </w:pPr>
            <w:r>
              <w:t>-49 dBm</w:t>
            </w:r>
          </w:p>
        </w:tc>
        <w:tc>
          <w:tcPr>
            <w:tcW w:w="1417" w:type="dxa"/>
            <w:tcBorders>
              <w:top w:val="single" w:sz="2" w:space="0" w:color="auto"/>
              <w:left w:val="single" w:sz="2" w:space="0" w:color="auto"/>
              <w:bottom w:val="single" w:sz="2" w:space="0" w:color="auto"/>
              <w:right w:val="single" w:sz="2" w:space="0" w:color="auto"/>
            </w:tcBorders>
          </w:tcPr>
          <w:p w14:paraId="46EDACE4" w14:textId="77777777" w:rsidR="00EB2D1C" w:rsidRDefault="00EB2D1C" w:rsidP="004A7806">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270E8996" w14:textId="77777777" w:rsidR="00EB2D1C" w:rsidRDefault="00EB2D1C" w:rsidP="004A7806">
            <w:pPr>
              <w:pStyle w:val="TAL"/>
              <w:rPr>
                <w:rFonts w:cs="Arial"/>
              </w:rPr>
            </w:pPr>
            <w:r>
              <w:rPr>
                <w:rFonts w:cs="Arial"/>
              </w:rPr>
              <w:t>This requirement does not apply to BS operating in band n30,</w:t>
            </w:r>
            <w:r>
              <w:rPr>
                <w:rFonts w:cs="v5.0.0"/>
              </w:rPr>
              <w:t xml:space="preserve"> since it is already covered by the requirement in clause </w:t>
            </w:r>
            <w:r>
              <w:rPr>
                <w:rFonts w:cs="v5.0.0" w:hint="eastAsia"/>
                <w:lang w:eastAsia="zh-CN"/>
              </w:rPr>
              <w:t>6.5</w:t>
            </w:r>
            <w:r>
              <w:rPr>
                <w:rFonts w:cs="v5.0.0"/>
              </w:rPr>
              <w:t>.5.2.2.</w:t>
            </w:r>
          </w:p>
        </w:tc>
      </w:tr>
      <w:tr w:rsidR="00EB2D1C" w14:paraId="249EE249" w14:textId="77777777" w:rsidTr="004A7806">
        <w:trPr>
          <w:cantSplit/>
          <w:jc w:val="center"/>
        </w:trPr>
        <w:tc>
          <w:tcPr>
            <w:tcW w:w="1302" w:type="dxa"/>
            <w:vMerge w:val="restart"/>
            <w:tcBorders>
              <w:top w:val="single" w:sz="2" w:space="0" w:color="auto"/>
              <w:left w:val="single" w:sz="2" w:space="0" w:color="auto"/>
              <w:right w:val="single" w:sz="2" w:space="0" w:color="auto"/>
            </w:tcBorders>
          </w:tcPr>
          <w:p w14:paraId="4E860B20" w14:textId="77777777" w:rsidR="00EB2D1C" w:rsidRDefault="00EB2D1C" w:rsidP="004A7806">
            <w:pPr>
              <w:pStyle w:val="TAC"/>
            </w:pPr>
            <w:r>
              <w:rPr>
                <w:rFonts w:cs="Arial"/>
              </w:rPr>
              <w:t xml:space="preserve">E-UTRA Band </w:t>
            </w:r>
            <w:r>
              <w:rPr>
                <w:rFonts w:cs="Arial"/>
                <w:lang w:eastAsia="zh-CN"/>
              </w:rPr>
              <w:t>31</w:t>
            </w:r>
            <w:r>
              <w:rPr>
                <w:rFonts w:cs="Arial"/>
                <w:lang w:val="sv-SE" w:eastAsia="en-GB"/>
              </w:rPr>
              <w:t xml:space="preserve"> or NR Band n31</w:t>
            </w:r>
          </w:p>
        </w:tc>
        <w:tc>
          <w:tcPr>
            <w:tcW w:w="1701" w:type="dxa"/>
            <w:tcBorders>
              <w:top w:val="single" w:sz="2" w:space="0" w:color="auto"/>
              <w:left w:val="single" w:sz="2" w:space="0" w:color="auto"/>
              <w:bottom w:val="single" w:sz="2" w:space="0" w:color="auto"/>
              <w:right w:val="single" w:sz="2" w:space="0" w:color="auto"/>
            </w:tcBorders>
          </w:tcPr>
          <w:p w14:paraId="07659F13" w14:textId="77777777" w:rsidR="00EB2D1C" w:rsidRDefault="00EB2D1C" w:rsidP="004A7806">
            <w:pPr>
              <w:pStyle w:val="TAC"/>
            </w:pPr>
            <w:r>
              <w:t>462.5 – 467.5 MHz</w:t>
            </w:r>
          </w:p>
        </w:tc>
        <w:tc>
          <w:tcPr>
            <w:tcW w:w="851" w:type="dxa"/>
            <w:tcBorders>
              <w:top w:val="single" w:sz="2" w:space="0" w:color="auto"/>
              <w:left w:val="single" w:sz="2" w:space="0" w:color="auto"/>
              <w:bottom w:val="single" w:sz="2" w:space="0" w:color="auto"/>
              <w:right w:val="single" w:sz="2" w:space="0" w:color="auto"/>
            </w:tcBorders>
          </w:tcPr>
          <w:p w14:paraId="60944436" w14:textId="77777777" w:rsidR="00EB2D1C" w:rsidRDefault="00EB2D1C" w:rsidP="004A7806">
            <w:pPr>
              <w:pStyle w:val="TAC"/>
            </w:pPr>
            <w:r>
              <w:t>-52 dBm</w:t>
            </w:r>
          </w:p>
        </w:tc>
        <w:tc>
          <w:tcPr>
            <w:tcW w:w="1417" w:type="dxa"/>
            <w:tcBorders>
              <w:top w:val="single" w:sz="2" w:space="0" w:color="auto"/>
              <w:left w:val="single" w:sz="2" w:space="0" w:color="auto"/>
              <w:bottom w:val="single" w:sz="2" w:space="0" w:color="auto"/>
              <w:right w:val="single" w:sz="2" w:space="0" w:color="auto"/>
            </w:tcBorders>
          </w:tcPr>
          <w:p w14:paraId="3309C12E" w14:textId="77777777" w:rsidR="00EB2D1C" w:rsidRDefault="00EB2D1C" w:rsidP="004A7806">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1844DB54" w14:textId="77777777" w:rsidR="00EB2D1C" w:rsidRDefault="00EB2D1C" w:rsidP="004A7806">
            <w:pPr>
              <w:pStyle w:val="TAL"/>
              <w:rPr>
                <w:rFonts w:cs="Arial"/>
              </w:rPr>
            </w:pPr>
            <w:r>
              <w:rPr>
                <w:rFonts w:cs="Arial"/>
              </w:rPr>
              <w:t>This requirement does not apply to BS operating in band</w:t>
            </w:r>
            <w:r>
              <w:rPr>
                <w:rFonts w:cs="Arial"/>
                <w:lang w:eastAsia="zh-CN"/>
              </w:rPr>
              <w:t xml:space="preserve"> n31 or n72.</w:t>
            </w:r>
          </w:p>
        </w:tc>
      </w:tr>
      <w:tr w:rsidR="00EB2D1C" w14:paraId="14F407E9" w14:textId="77777777" w:rsidTr="004A7806">
        <w:trPr>
          <w:cantSplit/>
          <w:jc w:val="center"/>
        </w:trPr>
        <w:tc>
          <w:tcPr>
            <w:tcW w:w="1302" w:type="dxa"/>
            <w:vMerge/>
            <w:tcBorders>
              <w:left w:val="single" w:sz="2" w:space="0" w:color="auto"/>
              <w:bottom w:val="single" w:sz="2" w:space="0" w:color="auto"/>
              <w:right w:val="single" w:sz="2" w:space="0" w:color="auto"/>
            </w:tcBorders>
          </w:tcPr>
          <w:p w14:paraId="7E5BC9E8"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225DBCBF" w14:textId="77777777" w:rsidR="00EB2D1C" w:rsidRDefault="00EB2D1C" w:rsidP="004A7806">
            <w:pPr>
              <w:pStyle w:val="TAC"/>
            </w:pPr>
            <w:r>
              <w:t>452.5 – 457.5 MHz</w:t>
            </w:r>
          </w:p>
        </w:tc>
        <w:tc>
          <w:tcPr>
            <w:tcW w:w="851" w:type="dxa"/>
            <w:tcBorders>
              <w:top w:val="single" w:sz="2" w:space="0" w:color="auto"/>
              <w:left w:val="single" w:sz="2" w:space="0" w:color="auto"/>
              <w:bottom w:val="single" w:sz="2" w:space="0" w:color="auto"/>
              <w:right w:val="single" w:sz="2" w:space="0" w:color="auto"/>
            </w:tcBorders>
          </w:tcPr>
          <w:p w14:paraId="011EC1C9" w14:textId="77777777" w:rsidR="00EB2D1C" w:rsidRDefault="00EB2D1C" w:rsidP="004A7806">
            <w:pPr>
              <w:pStyle w:val="TAC"/>
            </w:pPr>
            <w:r>
              <w:t>-49 dBm</w:t>
            </w:r>
          </w:p>
        </w:tc>
        <w:tc>
          <w:tcPr>
            <w:tcW w:w="1417" w:type="dxa"/>
            <w:tcBorders>
              <w:top w:val="single" w:sz="2" w:space="0" w:color="auto"/>
              <w:left w:val="single" w:sz="2" w:space="0" w:color="auto"/>
              <w:bottom w:val="single" w:sz="2" w:space="0" w:color="auto"/>
              <w:right w:val="single" w:sz="2" w:space="0" w:color="auto"/>
            </w:tcBorders>
          </w:tcPr>
          <w:p w14:paraId="13FCD9B2" w14:textId="77777777" w:rsidR="00EB2D1C" w:rsidRDefault="00EB2D1C" w:rsidP="004A7806">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66383271" w14:textId="77777777" w:rsidR="00EB2D1C" w:rsidRDefault="00EB2D1C" w:rsidP="004A7806">
            <w:pPr>
              <w:pStyle w:val="TAL"/>
              <w:rPr>
                <w:rFonts w:cs="Arial"/>
              </w:rPr>
            </w:pPr>
            <w:r>
              <w:rPr>
                <w:rFonts w:cs="Arial"/>
              </w:rPr>
              <w:t>This requirement does not apply to BS operating in band n</w:t>
            </w:r>
            <w:r>
              <w:rPr>
                <w:rFonts w:cs="Arial"/>
                <w:lang w:eastAsia="zh-CN"/>
              </w:rPr>
              <w:t>31</w:t>
            </w:r>
            <w:r>
              <w:rPr>
                <w:rFonts w:cs="Arial"/>
              </w:rPr>
              <w:t>,</w:t>
            </w:r>
            <w:r>
              <w:rPr>
                <w:rFonts w:cs="v5.0.0"/>
              </w:rPr>
              <w:t xml:space="preserve"> since it is already covered by the requirement in clause </w:t>
            </w:r>
            <w:r>
              <w:rPr>
                <w:rFonts w:cs="v5.0.0" w:hint="eastAsia"/>
                <w:lang w:eastAsia="zh-CN"/>
              </w:rPr>
              <w:t>6.5</w:t>
            </w:r>
            <w:r>
              <w:rPr>
                <w:rFonts w:cs="v5.0.0"/>
              </w:rPr>
              <w:t>.5.2.2.</w:t>
            </w:r>
            <w:r>
              <w:rPr>
                <w:rFonts w:cs="Arial"/>
              </w:rPr>
              <w:t xml:space="preserve"> This requirement does not apply to BS operating in band</w:t>
            </w:r>
            <w:r>
              <w:rPr>
                <w:rFonts w:cs="Arial"/>
                <w:lang w:eastAsia="zh-CN"/>
              </w:rPr>
              <w:t xml:space="preserve"> n72.</w:t>
            </w:r>
          </w:p>
        </w:tc>
      </w:tr>
      <w:tr w:rsidR="00EB2D1C" w14:paraId="08C8BA97"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0E0322F" w14:textId="77777777" w:rsidR="00EB2D1C" w:rsidRDefault="00EB2D1C" w:rsidP="004A7806">
            <w:pPr>
              <w:pStyle w:val="TAC"/>
            </w:pPr>
            <w:r>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3F22C49" w14:textId="77777777" w:rsidR="00EB2D1C" w:rsidRDefault="00EB2D1C" w:rsidP="004A7806">
            <w:pPr>
              <w:pStyle w:val="TAC"/>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5C99C60F" w14:textId="77777777" w:rsidR="00EB2D1C" w:rsidRDefault="00EB2D1C" w:rsidP="004A7806">
            <w:pPr>
              <w:pStyle w:val="TAC"/>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250099D" w14:textId="77777777" w:rsidR="00EB2D1C" w:rsidRDefault="00EB2D1C" w:rsidP="004A7806">
            <w:pPr>
              <w:pStyle w:val="TAC"/>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38D8F8C" w14:textId="77777777" w:rsidR="00EB2D1C" w:rsidRDefault="00EB2D1C" w:rsidP="004A7806">
            <w:pPr>
              <w:pStyle w:val="TAL"/>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 xml:space="preserve">n75, n92, n94 </w:t>
            </w:r>
            <w:r>
              <w:rPr>
                <w:rFonts w:cs="Arial"/>
                <w:lang w:eastAsia="ko-KR"/>
              </w:rPr>
              <w:t>or n109</w:t>
            </w:r>
          </w:p>
        </w:tc>
      </w:tr>
      <w:tr w:rsidR="00EB2D1C" w14:paraId="3CD1968C"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17AAE656" w14:textId="77777777" w:rsidR="00EB2D1C" w:rsidRDefault="00EB2D1C" w:rsidP="004A7806">
            <w:pPr>
              <w:pStyle w:val="TAC"/>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12531C8E" w14:textId="77777777" w:rsidR="00EB2D1C" w:rsidRDefault="00EB2D1C" w:rsidP="004A7806">
            <w:pPr>
              <w:pStyle w:val="TAC"/>
              <w:rPr>
                <w:rFonts w:cs="Arial"/>
                <w:lang w:eastAsia="zh-CN"/>
              </w:rPr>
            </w:pPr>
            <w:r>
              <w:rPr>
                <w:rFonts w:cs="Arial"/>
              </w:rPr>
              <w:t>1900 – 1920 MHz</w:t>
            </w:r>
          </w:p>
          <w:p w14:paraId="197B269D" w14:textId="77777777" w:rsidR="00EB2D1C" w:rsidRDefault="00EB2D1C" w:rsidP="004A780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24852343" w14:textId="77777777" w:rsidR="00EB2D1C" w:rsidRDefault="00EB2D1C" w:rsidP="004A7806">
            <w:pPr>
              <w:pStyle w:val="TAC"/>
              <w:rPr>
                <w:rFonts w:cs="Arial"/>
                <w:lang w:eastAsia="en-GB"/>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A68D18" w14:textId="77777777" w:rsidR="00EB2D1C" w:rsidRDefault="00EB2D1C" w:rsidP="004A7806">
            <w:pPr>
              <w:pStyle w:val="TAC"/>
              <w:rPr>
                <w:rFonts w:cs="Arial"/>
                <w:lang w:eastAsia="en-GB"/>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7F9DB2" w14:textId="77777777" w:rsidR="00EB2D1C" w:rsidRDefault="00EB2D1C" w:rsidP="004A7806">
            <w:pPr>
              <w:pStyle w:val="TAL"/>
              <w:rPr>
                <w:rFonts w:cs="Arial"/>
                <w:lang w:eastAsia="en-GB"/>
              </w:rPr>
            </w:pPr>
          </w:p>
        </w:tc>
      </w:tr>
      <w:tr w:rsidR="00EB2D1C" w14:paraId="6C866A5C"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4F894D61" w14:textId="77777777" w:rsidR="00EB2D1C" w:rsidRDefault="00EB2D1C" w:rsidP="004A7806">
            <w:pPr>
              <w:pStyle w:val="TAC"/>
            </w:pPr>
            <w:r>
              <w:rPr>
                <w:rFonts w:cs="Arial"/>
              </w:rPr>
              <w:t>UTRA TDD Band a) or E-UTRA Band 34</w:t>
            </w:r>
            <w:r>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616A57E1" w14:textId="77777777" w:rsidR="00EB2D1C" w:rsidRDefault="00EB2D1C" w:rsidP="004A7806">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47BA442E"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D672B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FB1CA2" w14:textId="77777777" w:rsidR="00EB2D1C" w:rsidRDefault="00EB2D1C" w:rsidP="004A7806">
            <w:pPr>
              <w:pStyle w:val="TAL"/>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rsidR="00EB2D1C" w14:paraId="3C1008F2"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BAB40D5" w14:textId="77777777" w:rsidR="00EB2D1C" w:rsidRDefault="00EB2D1C" w:rsidP="004A7806">
            <w:pPr>
              <w:pStyle w:val="TAC"/>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3E31D7E" w14:textId="77777777" w:rsidR="00EB2D1C" w:rsidRDefault="00EB2D1C" w:rsidP="004A7806">
            <w:pPr>
              <w:pStyle w:val="TAC"/>
              <w:rPr>
                <w:rFonts w:cs="Arial"/>
                <w:lang w:eastAsia="zh-CN"/>
              </w:rPr>
            </w:pPr>
            <w:r>
              <w:rPr>
                <w:rFonts w:cs="Arial"/>
              </w:rPr>
              <w:t>1850 – 1910 MHz</w:t>
            </w:r>
          </w:p>
          <w:p w14:paraId="6AEF5D30" w14:textId="77777777" w:rsidR="00EB2D1C" w:rsidRDefault="00EB2D1C" w:rsidP="004A78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BD6E25C"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B6E139"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EB4702" w14:textId="77777777" w:rsidR="00EB2D1C" w:rsidRDefault="00EB2D1C" w:rsidP="004A7806">
            <w:pPr>
              <w:pStyle w:val="TAL"/>
              <w:rPr>
                <w:rFonts w:cs="Arial"/>
              </w:rPr>
            </w:pPr>
          </w:p>
        </w:tc>
      </w:tr>
      <w:tr w:rsidR="00EB2D1C" w14:paraId="53ACE280"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4E33F113" w14:textId="77777777" w:rsidR="00EB2D1C" w:rsidRDefault="00EB2D1C" w:rsidP="004A7806">
            <w:pPr>
              <w:pStyle w:val="TAC"/>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39B4327B" w14:textId="77777777" w:rsidR="00EB2D1C" w:rsidRDefault="00EB2D1C" w:rsidP="004A7806">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51016496"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7CA868"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55766B" w14:textId="77777777" w:rsidR="00EB2D1C" w:rsidRDefault="00EB2D1C" w:rsidP="004A7806">
            <w:pPr>
              <w:pStyle w:val="TAL"/>
              <w:rPr>
                <w:rFonts w:cs="Arial"/>
              </w:rPr>
            </w:pPr>
            <w:r>
              <w:rPr>
                <w:rFonts w:cs="Arial"/>
              </w:rPr>
              <w:t>This requirement does not apply to BS operating in Band n2 or n25.</w:t>
            </w:r>
          </w:p>
        </w:tc>
      </w:tr>
      <w:tr w:rsidR="00EB2D1C" w14:paraId="412EC57E"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A7A3D9D" w14:textId="77777777" w:rsidR="00EB2D1C" w:rsidRDefault="00EB2D1C" w:rsidP="004A7806">
            <w:pPr>
              <w:pStyle w:val="TAC"/>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E9A8634" w14:textId="77777777" w:rsidR="00EB2D1C" w:rsidRDefault="00EB2D1C" w:rsidP="004A7806">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791B4E61"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9AE91C"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ED9309" w14:textId="77777777" w:rsidR="00EB2D1C" w:rsidRDefault="00EB2D1C" w:rsidP="004A7806">
            <w:pPr>
              <w:pStyle w:val="TAL"/>
              <w:rPr>
                <w:rFonts w:cs="Arial"/>
              </w:rPr>
            </w:pPr>
          </w:p>
        </w:tc>
      </w:tr>
      <w:tr w:rsidR="00EB2D1C" w14:paraId="37DDF439"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3A5B4B1D" w14:textId="77777777" w:rsidR="00EB2D1C" w:rsidRDefault="00EB2D1C" w:rsidP="004A7806">
            <w:pPr>
              <w:pStyle w:val="TAC"/>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B5D774B" w14:textId="77777777" w:rsidR="00EB2D1C" w:rsidRDefault="00EB2D1C" w:rsidP="004A7806">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BB65755"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D411E9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40327F" w14:textId="77777777" w:rsidR="00EB2D1C" w:rsidRDefault="00EB2D1C" w:rsidP="004A7806">
            <w:pPr>
              <w:pStyle w:val="TAL"/>
              <w:rPr>
                <w:rFonts w:cs="Arial"/>
              </w:rPr>
            </w:pPr>
            <w:r>
              <w:rPr>
                <w:rFonts w:cs="Arial"/>
              </w:rPr>
              <w:t xml:space="preserve">This requirement does not apply to BS operating in Band n38. </w:t>
            </w:r>
          </w:p>
        </w:tc>
      </w:tr>
      <w:tr w:rsidR="00EB2D1C" w14:paraId="126D62B3"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58EF107D" w14:textId="77777777" w:rsidR="00EB2D1C" w:rsidRDefault="00EB2D1C" w:rsidP="004A7806">
            <w:pPr>
              <w:pStyle w:val="TAC"/>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65866D2" w14:textId="77777777" w:rsidR="00EB2D1C" w:rsidRDefault="00EB2D1C" w:rsidP="004A7806">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86D7734"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82FBD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03CA1C" w14:textId="77777777" w:rsidR="00EB2D1C" w:rsidRDefault="00EB2D1C" w:rsidP="004A7806">
            <w:pPr>
              <w:pStyle w:val="TAL"/>
              <w:rPr>
                <w:rFonts w:cs="Arial"/>
              </w:rPr>
            </w:pPr>
            <w:r>
              <w:rPr>
                <w:rFonts w:cs="Arial"/>
              </w:rPr>
              <w:t>This requirement does not apply to BS operating in Band</w:t>
            </w:r>
            <w:r>
              <w:rPr>
                <w:rFonts w:cs="Arial"/>
                <w:lang w:val="en-US" w:eastAsia="zh-CN"/>
              </w:rPr>
              <w:t xml:space="preserve"> n39</w:t>
            </w:r>
            <w:r>
              <w:rPr>
                <w:rFonts w:cs="Arial"/>
              </w:rPr>
              <w:t>.</w:t>
            </w:r>
          </w:p>
        </w:tc>
      </w:tr>
      <w:tr w:rsidR="00EB2D1C" w14:paraId="5436DF37"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09702E4B" w14:textId="77777777" w:rsidR="00EB2D1C" w:rsidRDefault="00EB2D1C" w:rsidP="004A7806">
            <w:pPr>
              <w:pStyle w:val="TAC"/>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FACAEBE" w14:textId="77777777" w:rsidR="00EB2D1C" w:rsidRDefault="00EB2D1C" w:rsidP="004A7806">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EB86B0B"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EF4B6E"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2D8AE9" w14:textId="77777777" w:rsidR="00EB2D1C" w:rsidRDefault="00EB2D1C" w:rsidP="004A7806">
            <w:pPr>
              <w:pStyle w:val="TAL"/>
              <w:rPr>
                <w:rFonts w:cs="Arial"/>
              </w:rPr>
            </w:pPr>
            <w:r>
              <w:rPr>
                <w:rFonts w:cs="Arial"/>
              </w:rPr>
              <w:t>This requirement does not apply to BS operating in Band n30 or n40.</w:t>
            </w:r>
          </w:p>
        </w:tc>
      </w:tr>
      <w:tr w:rsidR="00EB2D1C" w14:paraId="6C037B5F"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581E2143" w14:textId="77777777" w:rsidR="00EB2D1C" w:rsidRDefault="00EB2D1C" w:rsidP="004A7806">
            <w:pPr>
              <w:pStyle w:val="TAC"/>
            </w:pPr>
            <w:r>
              <w:rPr>
                <w:rFonts w:cs="Arial"/>
              </w:rPr>
              <w:lastRenderedPageBreak/>
              <w:t xml:space="preserve">E-UTRA Band </w:t>
            </w:r>
            <w:r>
              <w:rPr>
                <w:rFonts w:cs="Arial"/>
                <w:lang w:eastAsia="zh-CN"/>
              </w:rPr>
              <w:t>41 or NR Band n41</w:t>
            </w:r>
            <w:r>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16EEF0D7" w14:textId="77777777" w:rsidR="00EB2D1C" w:rsidRDefault="00EB2D1C" w:rsidP="004A7806">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79A385A"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70C32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FB0BE0" w14:textId="77777777" w:rsidR="00EB2D1C" w:rsidRDefault="00EB2D1C" w:rsidP="004A7806">
            <w:pPr>
              <w:pStyle w:val="TAL"/>
              <w:rPr>
                <w:rFonts w:cs="Arial"/>
              </w:rPr>
            </w:pPr>
            <w:r>
              <w:rPr>
                <w:rFonts w:cs="Arial"/>
              </w:rPr>
              <w:t>This is not applicable to BS operating in Band n</w:t>
            </w:r>
            <w:r>
              <w:rPr>
                <w:rFonts w:cs="Arial"/>
                <w:lang w:eastAsia="zh-CN"/>
              </w:rPr>
              <w:t>41, n53</w:t>
            </w:r>
            <w:r>
              <w:rPr>
                <w:rFonts w:cs="Arial" w:hint="eastAsia"/>
                <w:lang w:eastAsia="zh-CN"/>
              </w:rPr>
              <w:t xml:space="preserve"> or [n90]</w:t>
            </w:r>
            <w:r>
              <w:rPr>
                <w:rFonts w:cs="Arial"/>
                <w:lang w:eastAsia="zh-CN"/>
              </w:rPr>
              <w:t>.</w:t>
            </w:r>
          </w:p>
        </w:tc>
      </w:tr>
      <w:tr w:rsidR="00EB2D1C" w14:paraId="2138D25C"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5CA0D409" w14:textId="77777777" w:rsidR="00EB2D1C" w:rsidRDefault="00EB2D1C" w:rsidP="004A7806">
            <w:pPr>
              <w:pStyle w:val="TAC"/>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20F34619" w14:textId="77777777" w:rsidR="00EB2D1C" w:rsidRDefault="00EB2D1C" w:rsidP="004A7806">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FD4E4FB"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6137FE"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ADD7B3" w14:textId="77777777" w:rsidR="00EB2D1C" w:rsidRDefault="00EB2D1C" w:rsidP="004A7806">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EB2D1C" w14:paraId="1A7202B4"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1BEACF38" w14:textId="77777777" w:rsidR="00EB2D1C" w:rsidRDefault="00EB2D1C" w:rsidP="004A7806">
            <w:pPr>
              <w:pStyle w:val="TAC"/>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1A1C48E0" w14:textId="77777777" w:rsidR="00EB2D1C" w:rsidRDefault="00EB2D1C" w:rsidP="004A7806">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A246F5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CF9499"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849C6F" w14:textId="77777777" w:rsidR="00EB2D1C" w:rsidRDefault="00EB2D1C" w:rsidP="004A7806">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EB2D1C" w14:paraId="72E5C71E"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2DE6598" w14:textId="77777777" w:rsidR="00EB2D1C" w:rsidRDefault="00EB2D1C" w:rsidP="004A7806">
            <w:pPr>
              <w:pStyle w:val="TAC"/>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48EC4685" w14:textId="77777777" w:rsidR="00EB2D1C" w:rsidRDefault="00EB2D1C" w:rsidP="004A7806">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2B5A2F0A"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CB5A7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5B4EAB" w14:textId="77777777" w:rsidR="00EB2D1C" w:rsidRDefault="00EB2D1C" w:rsidP="004A7806">
            <w:pPr>
              <w:pStyle w:val="TAL"/>
              <w:rPr>
                <w:rFonts w:cs="Arial"/>
              </w:rPr>
            </w:pPr>
            <w:r>
              <w:rPr>
                <w:rFonts w:cs="Arial"/>
              </w:rPr>
              <w:t>This is not applicable to BS operating in Band n28.</w:t>
            </w:r>
          </w:p>
        </w:tc>
      </w:tr>
      <w:tr w:rsidR="00EB2D1C" w14:paraId="77C5F53E"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414B14C" w14:textId="77777777" w:rsidR="00EB2D1C" w:rsidRDefault="00EB2D1C" w:rsidP="004A7806">
            <w:pPr>
              <w:pStyle w:val="TAC"/>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58E2A3EC" w14:textId="77777777" w:rsidR="00EB2D1C" w:rsidRDefault="00EB2D1C" w:rsidP="004A7806">
            <w:pPr>
              <w:pStyle w:val="TAC"/>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09B7838F" w14:textId="77777777" w:rsidR="00EB2D1C" w:rsidRDefault="00EB2D1C" w:rsidP="004A7806">
            <w:pPr>
              <w:pStyle w:val="TAC"/>
              <w:rPr>
                <w:rFonts w:cs="Arial"/>
              </w:rPr>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603EAADC" w14:textId="77777777" w:rsidR="00EB2D1C" w:rsidRDefault="00EB2D1C" w:rsidP="004A7806">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F2DB6AD" w14:textId="77777777" w:rsidR="00EB2D1C" w:rsidRDefault="00EB2D1C" w:rsidP="004A7806">
            <w:pPr>
              <w:pStyle w:val="TAL"/>
              <w:rPr>
                <w:rFonts w:cs="Arial"/>
              </w:rPr>
            </w:pPr>
          </w:p>
        </w:tc>
      </w:tr>
      <w:tr w:rsidR="00EB2D1C" w14:paraId="33BF81F2"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005E4908" w14:textId="77777777" w:rsidR="00EB2D1C" w:rsidRDefault="00EB2D1C" w:rsidP="004A7806">
            <w:pPr>
              <w:pStyle w:val="TAC"/>
            </w:pPr>
            <w:r>
              <w:rPr>
                <w:rFonts w:cs="Arial"/>
              </w:rPr>
              <w:t>E-UTRA Band 4</w:t>
            </w:r>
            <w:r>
              <w:rPr>
                <w:rFonts w:cs="Arial"/>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3C2474F9" w14:textId="77777777" w:rsidR="00EB2D1C" w:rsidRDefault="00EB2D1C" w:rsidP="004A7806">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DA84FB8" w14:textId="77777777" w:rsidR="00EB2D1C" w:rsidRDefault="00EB2D1C" w:rsidP="004A7806">
            <w:pPr>
              <w:pStyle w:val="TAC"/>
              <w:rPr>
                <w:rFonts w:cs="Arial"/>
                <w:szCs w:val="18"/>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073736" w14:textId="77777777" w:rsidR="00EB2D1C" w:rsidRDefault="00EB2D1C" w:rsidP="004A7806">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DDE5A3" w14:textId="77777777" w:rsidR="00EB2D1C" w:rsidRDefault="00EB2D1C" w:rsidP="004A7806">
            <w:pPr>
              <w:pStyle w:val="TAL"/>
              <w:rPr>
                <w:rFonts w:cs="Arial"/>
              </w:rPr>
            </w:pPr>
            <w:r>
              <w:rPr>
                <w:rFonts w:cs="Arial"/>
              </w:rPr>
              <w:t>This is not applicable to BS operating in Band n46, n96 or n102.</w:t>
            </w:r>
          </w:p>
        </w:tc>
      </w:tr>
      <w:tr w:rsidR="00EB2D1C" w14:paraId="490A3600"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54E8F1B0" w14:textId="77777777" w:rsidR="00EB2D1C" w:rsidRDefault="00EB2D1C" w:rsidP="004A7806">
            <w:pPr>
              <w:pStyle w:val="TAC"/>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78CBF70" w14:textId="77777777" w:rsidR="00EB2D1C" w:rsidRDefault="00EB2D1C" w:rsidP="004A7806">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D98DEA4" w14:textId="77777777" w:rsidR="00EB2D1C" w:rsidRDefault="00EB2D1C" w:rsidP="004A7806">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CA200D6" w14:textId="77777777" w:rsidR="00EB2D1C" w:rsidRDefault="00EB2D1C" w:rsidP="004A7806">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06E19D" w14:textId="77777777" w:rsidR="00EB2D1C" w:rsidRDefault="00EB2D1C" w:rsidP="004A7806">
            <w:pPr>
              <w:pStyle w:val="TAL"/>
              <w:rPr>
                <w:rFonts w:cs="Arial"/>
              </w:rPr>
            </w:pPr>
          </w:p>
        </w:tc>
      </w:tr>
      <w:tr w:rsidR="00EB2D1C" w14:paraId="5B9284BA"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7C68268" w14:textId="77777777" w:rsidR="00EB2D1C" w:rsidRDefault="00EB2D1C" w:rsidP="004A7806">
            <w:pPr>
              <w:pStyle w:val="TAC"/>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0585928C" w14:textId="77777777" w:rsidR="00EB2D1C" w:rsidRDefault="00EB2D1C" w:rsidP="004A7806">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053B243" w14:textId="77777777" w:rsidR="00EB2D1C" w:rsidRDefault="00EB2D1C" w:rsidP="004A7806">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5EAB763" w14:textId="77777777" w:rsidR="00EB2D1C" w:rsidRDefault="00EB2D1C" w:rsidP="004A7806">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88A4555" w14:textId="77777777" w:rsidR="00EB2D1C" w:rsidRDefault="00EB2D1C" w:rsidP="004A7806">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EB2D1C" w14:paraId="01286116"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1EFAABEA" w14:textId="77777777" w:rsidR="00EB2D1C" w:rsidRDefault="00EB2D1C" w:rsidP="004A7806">
            <w:pPr>
              <w:pStyle w:val="TAC"/>
            </w:pPr>
            <w:r>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11A1E968" w14:textId="77777777" w:rsidR="00EB2D1C" w:rsidRDefault="00EB2D1C" w:rsidP="004A7806">
            <w:pPr>
              <w:pStyle w:val="TAC"/>
              <w:rPr>
                <w:rFonts w:cs="Arial"/>
                <w:lang w:eastAsia="zh-CN"/>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B83F381" w14:textId="77777777" w:rsidR="00EB2D1C" w:rsidRDefault="00EB2D1C" w:rsidP="004A7806">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0216298" w14:textId="77777777" w:rsidR="00EB2D1C" w:rsidRDefault="00EB2D1C" w:rsidP="004A780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D04D0A" w14:textId="77777777" w:rsidR="00EB2D1C" w:rsidRDefault="00EB2D1C" w:rsidP="004A7806">
            <w:pPr>
              <w:pStyle w:val="TAL"/>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n94 or n109.</w:t>
            </w:r>
          </w:p>
        </w:tc>
      </w:tr>
      <w:tr w:rsidR="00EB2D1C" w14:paraId="16C09D33"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05214490" w14:textId="77777777" w:rsidR="00EB2D1C" w:rsidRDefault="00EB2D1C" w:rsidP="004A7806">
            <w:pPr>
              <w:pStyle w:val="TAC"/>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8500B4C" w14:textId="77777777" w:rsidR="00EB2D1C" w:rsidRDefault="00EB2D1C" w:rsidP="004A7806">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1CE56C7" w14:textId="77777777" w:rsidR="00EB2D1C" w:rsidRDefault="00EB2D1C" w:rsidP="004A78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3E40E06"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FACE14" w14:textId="77777777" w:rsidR="00EB2D1C" w:rsidRDefault="00EB2D1C" w:rsidP="004A7806">
            <w:pPr>
              <w:pStyle w:val="TAL"/>
              <w:rPr>
                <w:rFonts w:cs="Arial"/>
                <w:lang w:eastAsia="ko-KR"/>
              </w:rPr>
            </w:pPr>
            <w:r>
              <w:rPr>
                <w:rFonts w:cs="Arial"/>
                <w:lang w:eastAsia="ko-KR"/>
              </w:rPr>
              <w:t>This requirement does not apply to BS operating in Band n50, n51, n75, n76, n91, n92, n93, n94 or n109.</w:t>
            </w:r>
          </w:p>
        </w:tc>
      </w:tr>
      <w:tr w:rsidR="00EB2D1C" w14:paraId="0E2A4D61"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65B6F63" w14:textId="77777777" w:rsidR="00EB2D1C" w:rsidRDefault="00EB2D1C" w:rsidP="004A7806">
            <w:pPr>
              <w:pStyle w:val="TAC"/>
            </w:pPr>
            <w:r>
              <w:rPr>
                <w:rFonts w:cs="Arial"/>
              </w:rPr>
              <w:t xml:space="preserve">E-UTRA Band </w:t>
            </w:r>
            <w:r>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2CCD1C35" w14:textId="77777777" w:rsidR="00EB2D1C" w:rsidRDefault="00EB2D1C" w:rsidP="004A7806">
            <w:pPr>
              <w:pStyle w:val="TAC"/>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3BFDED1" w14:textId="77777777" w:rsidR="00EB2D1C" w:rsidRDefault="00EB2D1C" w:rsidP="004A7806">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D3CF4C" w14:textId="77777777" w:rsidR="00EB2D1C" w:rsidRDefault="00EB2D1C" w:rsidP="004A78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C44225" w14:textId="77777777" w:rsidR="00EB2D1C" w:rsidRDefault="00EB2D1C" w:rsidP="004A7806">
            <w:pPr>
              <w:pStyle w:val="TAL"/>
              <w:rPr>
                <w:rFonts w:cs="Arial"/>
                <w:lang w:eastAsia="ko-KR"/>
              </w:rPr>
            </w:pPr>
            <w:r>
              <w:rPr>
                <w:rFonts w:cs="Arial"/>
              </w:rPr>
              <w:t>This requirement does not apply to BS operating in Band</w:t>
            </w:r>
            <w:r>
              <w:rPr>
                <w:rFonts w:cs="Arial"/>
                <w:lang w:eastAsia="zh-CN"/>
              </w:rPr>
              <w:t xml:space="preserve"> n41, n53 or n90.</w:t>
            </w:r>
          </w:p>
        </w:tc>
      </w:tr>
      <w:tr w:rsidR="00EB2D1C" w14:paraId="460BADA4"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07E734BE" w14:textId="77777777" w:rsidR="00EB2D1C" w:rsidRDefault="00EB2D1C" w:rsidP="004A7806">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4BDF20D5" w14:textId="77777777" w:rsidR="00EB2D1C" w:rsidRDefault="00EB2D1C" w:rsidP="004A7806">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49FB73FB" w14:textId="77777777" w:rsidR="00EB2D1C" w:rsidRDefault="00EB2D1C" w:rsidP="004A7806">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E9D2D8A" w14:textId="77777777" w:rsidR="00EB2D1C" w:rsidRDefault="00EB2D1C" w:rsidP="004A7806">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EE8DA4D" w14:textId="77777777" w:rsidR="00EB2D1C" w:rsidRDefault="00EB2D1C" w:rsidP="004A7806">
            <w:pPr>
              <w:pStyle w:val="TAC"/>
            </w:pPr>
            <w:r>
              <w:rPr>
                <w:rFonts w:cs="Arial"/>
                <w:lang w:eastAsia="en-GB"/>
              </w:rPr>
              <w:t>This requirement does not apply to BS operating in Band</w:t>
            </w:r>
            <w:r>
              <w:rPr>
                <w:rFonts w:cs="Arial"/>
                <w:lang w:eastAsia="zh-CN"/>
              </w:rPr>
              <w:t xml:space="preserve"> n54</w:t>
            </w:r>
          </w:p>
        </w:tc>
      </w:tr>
      <w:tr w:rsidR="00EB2D1C" w14:paraId="2DEAB496"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4911352F" w14:textId="77777777" w:rsidR="00EB2D1C" w:rsidRDefault="00EB2D1C" w:rsidP="004A7806">
            <w:pPr>
              <w:pStyle w:val="TAC"/>
            </w:pPr>
            <w:r>
              <w:rPr>
                <w:rFonts w:cs="Arial"/>
                <w:lang w:eastAsia="ja-JP"/>
              </w:rPr>
              <w:t>E-UTRA Band 65</w:t>
            </w:r>
            <w:r>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3432264A" w14:textId="77777777" w:rsidR="00EB2D1C" w:rsidRDefault="00EB2D1C" w:rsidP="004A7806">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02F3B309"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28250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225A30" w14:textId="77777777" w:rsidR="00EB2D1C" w:rsidRDefault="00EB2D1C" w:rsidP="004A7806">
            <w:pPr>
              <w:pStyle w:val="TAL"/>
              <w:rPr>
                <w:rFonts w:cs="Arial"/>
              </w:rPr>
            </w:pPr>
            <w:r>
              <w:rPr>
                <w:rFonts w:cs="Arial"/>
              </w:rPr>
              <w:t xml:space="preserve">This requirement does not apply to BS operating in band n1 or n65. </w:t>
            </w:r>
          </w:p>
        </w:tc>
      </w:tr>
      <w:tr w:rsidR="00EB2D1C" w14:paraId="7C46C30A"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201EAD78" w14:textId="77777777" w:rsidR="00EB2D1C" w:rsidRDefault="00EB2D1C" w:rsidP="004A7806">
            <w:pPr>
              <w:pStyle w:val="TAC"/>
            </w:pPr>
            <w:r>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53F1994D" w14:textId="77777777" w:rsidR="00EB2D1C" w:rsidRDefault="00EB2D1C" w:rsidP="004A7806">
            <w:pPr>
              <w:pStyle w:val="TAC"/>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76930E77" w14:textId="77777777" w:rsidR="00EB2D1C" w:rsidRDefault="00EB2D1C" w:rsidP="004A78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29ECFDD" w14:textId="77777777" w:rsidR="00EB2D1C" w:rsidRDefault="00EB2D1C" w:rsidP="004A78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9902AA" w14:textId="77777777" w:rsidR="00EB2D1C" w:rsidRDefault="00EB2D1C" w:rsidP="004A7806">
            <w:pPr>
              <w:pStyle w:val="TAL"/>
              <w:rPr>
                <w:rFonts w:cs="v5.0.0"/>
              </w:rPr>
            </w:pPr>
            <w:r>
              <w:rPr>
                <w:rFonts w:cs="Arial"/>
                <w:lang w:eastAsia="ja-JP"/>
              </w:rPr>
              <w:t xml:space="preserve">For BS operating in Band n1, it applies for 1980 MHz to 2010 MHz, while the rest is covered in clause </w:t>
            </w:r>
            <w:r>
              <w:rPr>
                <w:rFonts w:cs="Arial" w:hint="eastAsia"/>
                <w:lang w:eastAsia="zh-CN"/>
              </w:rPr>
              <w:t>6.5</w:t>
            </w:r>
            <w:r>
              <w:rPr>
                <w:rFonts w:cs="Arial"/>
                <w:lang w:eastAsia="ja-JP"/>
              </w:rPr>
              <w:t>.5.2.2</w:t>
            </w:r>
            <w:r>
              <w:rPr>
                <w:rFonts w:cs="v5.0.0"/>
              </w:rPr>
              <w:t xml:space="preserve">. </w:t>
            </w:r>
          </w:p>
          <w:p w14:paraId="06080224" w14:textId="77777777" w:rsidR="00EB2D1C" w:rsidRDefault="00EB2D1C" w:rsidP="004A7806">
            <w:pPr>
              <w:pStyle w:val="TAL"/>
              <w:rPr>
                <w:rFonts w:cs="Arial"/>
              </w:rPr>
            </w:pPr>
            <w:r>
              <w:rPr>
                <w:rFonts w:cs="Arial"/>
              </w:rPr>
              <w:t xml:space="preserve">This requirement does not apply to BS operating in band n65, </w:t>
            </w:r>
            <w:r>
              <w:rPr>
                <w:rFonts w:cs="v5.0.0"/>
              </w:rPr>
              <w:t xml:space="preserve">since it is already covered by the requirement in clause </w:t>
            </w:r>
            <w:r>
              <w:rPr>
                <w:rFonts w:cs="v5.0.0" w:hint="eastAsia"/>
                <w:lang w:eastAsia="zh-CN"/>
              </w:rPr>
              <w:t>6.5</w:t>
            </w:r>
            <w:r>
              <w:rPr>
                <w:rFonts w:cs="v5.0.0"/>
              </w:rPr>
              <w:t>.5.2.2.</w:t>
            </w:r>
          </w:p>
        </w:tc>
      </w:tr>
      <w:tr w:rsidR="00EB2D1C" w14:paraId="66706F82"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41B55E07" w14:textId="77777777" w:rsidR="00EB2D1C" w:rsidRDefault="00EB2D1C" w:rsidP="004A7806">
            <w:pPr>
              <w:pStyle w:val="TAC"/>
            </w:pPr>
            <w:r>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65E51512" w14:textId="77777777" w:rsidR="00EB2D1C" w:rsidRDefault="00EB2D1C" w:rsidP="004A7806">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20664E46"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D59B2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AD610A" w14:textId="77777777" w:rsidR="00EB2D1C" w:rsidRDefault="00EB2D1C" w:rsidP="004A7806">
            <w:pPr>
              <w:pStyle w:val="TAL"/>
              <w:rPr>
                <w:rFonts w:cs="Arial"/>
                <w:lang w:eastAsia="ja-JP"/>
              </w:rPr>
            </w:pPr>
            <w:r>
              <w:rPr>
                <w:rFonts w:cs="Arial"/>
              </w:rPr>
              <w:t>This requirement does not apply to BS operating in band n66.</w:t>
            </w:r>
          </w:p>
        </w:tc>
      </w:tr>
      <w:tr w:rsidR="00EB2D1C" w14:paraId="6E71D510"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0272B4E2" w14:textId="77777777" w:rsidR="00EB2D1C" w:rsidRDefault="00EB2D1C" w:rsidP="004A7806">
            <w:pPr>
              <w:pStyle w:val="TAC"/>
            </w:pPr>
            <w:r>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0591EFBD" w14:textId="77777777" w:rsidR="00EB2D1C" w:rsidRDefault="00EB2D1C" w:rsidP="004A7806">
            <w:pPr>
              <w:pStyle w:val="TAC"/>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4AA6CA87" w14:textId="77777777" w:rsidR="00EB2D1C" w:rsidRDefault="00EB2D1C" w:rsidP="004A78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BB47598" w14:textId="77777777" w:rsidR="00EB2D1C" w:rsidRDefault="00EB2D1C" w:rsidP="004A78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1053F6" w14:textId="77777777" w:rsidR="00EB2D1C" w:rsidRDefault="00EB2D1C" w:rsidP="004A7806">
            <w:pPr>
              <w:pStyle w:val="TAL"/>
              <w:rPr>
                <w:rFonts w:cs="Arial"/>
              </w:rPr>
            </w:pPr>
            <w:r>
              <w:rPr>
                <w:rFonts w:cs="Arial"/>
              </w:rPr>
              <w:t xml:space="preserve">This requirement does not apply to BS operating in band n66, </w:t>
            </w:r>
            <w:r>
              <w:rPr>
                <w:rFonts w:cs="v5.0.0"/>
              </w:rPr>
              <w:t xml:space="preserve">since it is already covered by the requirement in clause </w:t>
            </w:r>
            <w:r>
              <w:rPr>
                <w:rFonts w:cs="v5.0.0" w:hint="eastAsia"/>
                <w:lang w:eastAsia="zh-CN"/>
              </w:rPr>
              <w:t>6.5</w:t>
            </w:r>
            <w:r>
              <w:rPr>
                <w:rFonts w:cs="v5.0.0"/>
              </w:rPr>
              <w:t>.5.2.2.</w:t>
            </w:r>
          </w:p>
        </w:tc>
      </w:tr>
      <w:tr w:rsidR="00EB2D1C" w14:paraId="7F224F94"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007B8B5" w14:textId="77777777" w:rsidR="00EB2D1C" w:rsidRDefault="00EB2D1C" w:rsidP="004A7806">
            <w:pPr>
              <w:pStyle w:val="TAC"/>
            </w:pPr>
            <w:r>
              <w:rPr>
                <w:rFonts w:cs="Arial"/>
              </w:rPr>
              <w:t>E-UTRA Band 67 or NR Band n67</w:t>
            </w:r>
          </w:p>
        </w:tc>
        <w:tc>
          <w:tcPr>
            <w:tcW w:w="1701" w:type="dxa"/>
            <w:tcBorders>
              <w:top w:val="single" w:sz="2" w:space="0" w:color="auto"/>
              <w:left w:val="single" w:sz="2" w:space="0" w:color="auto"/>
              <w:bottom w:val="single" w:sz="2" w:space="0" w:color="auto"/>
              <w:right w:val="single" w:sz="2" w:space="0" w:color="auto"/>
            </w:tcBorders>
          </w:tcPr>
          <w:p w14:paraId="6345AED3" w14:textId="77777777" w:rsidR="00EB2D1C" w:rsidRDefault="00EB2D1C" w:rsidP="004A7806">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350C1E7"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2B67F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3FB57D" w14:textId="77777777" w:rsidR="00EB2D1C" w:rsidRDefault="00EB2D1C" w:rsidP="004A7806">
            <w:pPr>
              <w:pStyle w:val="TAL"/>
              <w:rPr>
                <w:rFonts w:cs="Arial"/>
              </w:rPr>
            </w:pPr>
            <w:r>
              <w:rPr>
                <w:rFonts w:cs="Arial"/>
              </w:rPr>
              <w:t>This requirement does not apply to BS operating in Band n28 or n67.</w:t>
            </w:r>
          </w:p>
        </w:tc>
      </w:tr>
      <w:tr w:rsidR="00EB2D1C" w14:paraId="07EB7E1F"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253D26E" w14:textId="77777777" w:rsidR="00EB2D1C" w:rsidRDefault="00EB2D1C" w:rsidP="004A7806">
            <w:pPr>
              <w:pStyle w:val="TAC"/>
            </w:pPr>
            <w:r>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44BCB4EE" w14:textId="77777777" w:rsidR="00EB2D1C" w:rsidRDefault="00EB2D1C" w:rsidP="004A7806">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1675E8AD"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6C02F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BBDBC8" w14:textId="77777777" w:rsidR="00EB2D1C" w:rsidRDefault="00EB2D1C" w:rsidP="004A7806">
            <w:pPr>
              <w:pStyle w:val="TAL"/>
              <w:rPr>
                <w:rFonts w:cs="Arial"/>
              </w:rPr>
            </w:pPr>
            <w:r>
              <w:rPr>
                <w:rFonts w:cs="Arial"/>
              </w:rPr>
              <w:t>This requirement does not apply to BS operating in band n28.</w:t>
            </w:r>
          </w:p>
        </w:tc>
      </w:tr>
      <w:tr w:rsidR="00EB2D1C" w14:paraId="7D5EBB8E"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7052257A"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1A74BEB2" w14:textId="77777777" w:rsidR="00EB2D1C" w:rsidRDefault="00EB2D1C" w:rsidP="004A7806">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0BC4726E"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A66AF8B"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692936" w14:textId="77777777" w:rsidR="00EB2D1C" w:rsidRDefault="00EB2D1C" w:rsidP="004A7806">
            <w:pPr>
              <w:pStyle w:val="TAL"/>
              <w:rPr>
                <w:rFonts w:cs="Arial"/>
              </w:rPr>
            </w:pPr>
            <w:r>
              <w:rPr>
                <w:rFonts w:cs="Arial"/>
              </w:rPr>
              <w:t xml:space="preserve">For BS operating in Band n28, this requirement applies between 698 MHz and 703 MHz, while the rest is covered in clause </w:t>
            </w:r>
            <w:r>
              <w:rPr>
                <w:rFonts w:cs="Arial" w:hint="eastAsia"/>
                <w:lang w:eastAsia="zh-CN"/>
              </w:rPr>
              <w:t>6.5</w:t>
            </w:r>
            <w:r>
              <w:rPr>
                <w:rFonts w:cs="Arial"/>
              </w:rPr>
              <w:t>.5.2.2</w:t>
            </w:r>
            <w:r>
              <w:rPr>
                <w:rFonts w:cs="v5.0.0"/>
              </w:rPr>
              <w:t>.</w:t>
            </w:r>
          </w:p>
        </w:tc>
      </w:tr>
      <w:tr w:rsidR="00EB2D1C" w14:paraId="68351D3D"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364E269B" w14:textId="77777777" w:rsidR="00EB2D1C" w:rsidRDefault="00EB2D1C" w:rsidP="004A7806">
            <w:pPr>
              <w:pStyle w:val="TAC"/>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F2BD110" w14:textId="77777777" w:rsidR="00EB2D1C" w:rsidRDefault="00EB2D1C" w:rsidP="004A7806">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F003AF6"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E2DBCA"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16A7EE" w14:textId="77777777" w:rsidR="00EB2D1C" w:rsidRDefault="00EB2D1C" w:rsidP="004A7806">
            <w:pPr>
              <w:pStyle w:val="TAL"/>
              <w:rPr>
                <w:rFonts w:cs="Arial"/>
              </w:rPr>
            </w:pPr>
            <w:r>
              <w:rPr>
                <w:rFonts w:cs="Arial"/>
              </w:rPr>
              <w:t>This requirement does not apply to BS operating in Band n38.</w:t>
            </w:r>
          </w:p>
        </w:tc>
      </w:tr>
      <w:tr w:rsidR="00EB2D1C" w14:paraId="1FEB518B"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58AFADD0" w14:textId="77777777" w:rsidR="00EB2D1C" w:rsidRDefault="00EB2D1C" w:rsidP="004A7806">
            <w:pPr>
              <w:pStyle w:val="TAC"/>
            </w:pPr>
            <w:r>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66ABD9AE" w14:textId="77777777" w:rsidR="00EB2D1C" w:rsidRDefault="00EB2D1C" w:rsidP="004A7806">
            <w:pPr>
              <w:pStyle w:val="TAC"/>
              <w:rPr>
                <w:rFonts w:cs="Arial"/>
              </w:rPr>
            </w:pPr>
            <w:r>
              <w:t>1995 – 2020 MHz</w:t>
            </w:r>
          </w:p>
        </w:tc>
        <w:tc>
          <w:tcPr>
            <w:tcW w:w="851" w:type="dxa"/>
            <w:tcBorders>
              <w:top w:val="single" w:sz="2" w:space="0" w:color="auto"/>
              <w:left w:val="single" w:sz="2" w:space="0" w:color="auto"/>
              <w:bottom w:val="single" w:sz="2" w:space="0" w:color="auto"/>
              <w:right w:val="single" w:sz="2" w:space="0" w:color="auto"/>
            </w:tcBorders>
          </w:tcPr>
          <w:p w14:paraId="69CACF3C"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7D27A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664ED6" w14:textId="77777777" w:rsidR="00EB2D1C" w:rsidRDefault="00EB2D1C" w:rsidP="004A7806">
            <w:pPr>
              <w:pStyle w:val="TAL"/>
              <w:rPr>
                <w:rFonts w:cs="Arial"/>
              </w:rPr>
            </w:pPr>
            <w:r>
              <w:rPr>
                <w:rFonts w:cs="Arial"/>
              </w:rPr>
              <w:t>This requirement does not apply to BS operating in band n2, n25 or n70</w:t>
            </w:r>
          </w:p>
        </w:tc>
      </w:tr>
      <w:tr w:rsidR="00EB2D1C" w14:paraId="25C260B3"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21A40742" w14:textId="77777777" w:rsidR="00EB2D1C" w:rsidRDefault="00EB2D1C" w:rsidP="004A7806">
            <w:pPr>
              <w:pStyle w:val="TAC"/>
            </w:pPr>
            <w:r>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2CB72693" w14:textId="77777777" w:rsidR="00EB2D1C" w:rsidRDefault="00EB2D1C" w:rsidP="004A7806">
            <w:pPr>
              <w:pStyle w:val="TAC"/>
            </w:pPr>
            <w:r>
              <w:t>1695 – 1710 MHz</w:t>
            </w:r>
          </w:p>
        </w:tc>
        <w:tc>
          <w:tcPr>
            <w:tcW w:w="851" w:type="dxa"/>
            <w:tcBorders>
              <w:top w:val="single" w:sz="2" w:space="0" w:color="auto"/>
              <w:left w:val="single" w:sz="2" w:space="0" w:color="auto"/>
              <w:bottom w:val="single" w:sz="2" w:space="0" w:color="auto"/>
              <w:right w:val="single" w:sz="2" w:space="0" w:color="auto"/>
            </w:tcBorders>
          </w:tcPr>
          <w:p w14:paraId="094FA6B4" w14:textId="77777777" w:rsidR="00EB2D1C" w:rsidRDefault="00EB2D1C" w:rsidP="004A78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BAFDF0" w14:textId="77777777" w:rsidR="00EB2D1C" w:rsidRDefault="00EB2D1C" w:rsidP="004A78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ACC304" w14:textId="77777777" w:rsidR="00EB2D1C" w:rsidRDefault="00EB2D1C" w:rsidP="004A7806">
            <w:pPr>
              <w:pStyle w:val="TAL"/>
              <w:rPr>
                <w:rFonts w:cs="Arial"/>
              </w:rPr>
            </w:pPr>
            <w:r>
              <w:rPr>
                <w:rFonts w:cs="Arial"/>
              </w:rPr>
              <w:t xml:space="preserve">This requirement does not apply to BS operating in band n70, since it is already covered by the requirement in clause </w:t>
            </w:r>
            <w:r>
              <w:rPr>
                <w:rFonts w:cs="Arial" w:hint="eastAsia"/>
                <w:lang w:eastAsia="zh-CN"/>
              </w:rPr>
              <w:t>6.5</w:t>
            </w:r>
            <w:r>
              <w:rPr>
                <w:rFonts w:cs="Arial"/>
              </w:rPr>
              <w:t>.5.2.2</w:t>
            </w:r>
            <w:r>
              <w:rPr>
                <w:rFonts w:cs="v5.0.0"/>
              </w:rPr>
              <w:t>.</w:t>
            </w:r>
          </w:p>
        </w:tc>
      </w:tr>
      <w:tr w:rsidR="00EB2D1C" w14:paraId="5662677E"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2D046A40" w14:textId="77777777" w:rsidR="00EB2D1C" w:rsidRDefault="00EB2D1C" w:rsidP="004A7806">
            <w:pPr>
              <w:pStyle w:val="TAC"/>
            </w:pPr>
            <w:r>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1D6CEE12" w14:textId="77777777" w:rsidR="00EB2D1C" w:rsidRDefault="00EB2D1C" w:rsidP="004A7806">
            <w:pPr>
              <w:pStyle w:val="TAC"/>
            </w:pPr>
            <w:r>
              <w:t>617 – 652 MHz</w:t>
            </w:r>
          </w:p>
        </w:tc>
        <w:tc>
          <w:tcPr>
            <w:tcW w:w="851" w:type="dxa"/>
            <w:tcBorders>
              <w:top w:val="single" w:sz="2" w:space="0" w:color="auto"/>
              <w:left w:val="single" w:sz="2" w:space="0" w:color="auto"/>
              <w:bottom w:val="single" w:sz="2" w:space="0" w:color="auto"/>
              <w:right w:val="single" w:sz="2" w:space="0" w:color="auto"/>
            </w:tcBorders>
          </w:tcPr>
          <w:p w14:paraId="76F5F3B0" w14:textId="77777777" w:rsidR="00EB2D1C" w:rsidRDefault="00EB2D1C" w:rsidP="004A7806">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492AE42" w14:textId="77777777" w:rsidR="00EB2D1C" w:rsidRDefault="00EB2D1C" w:rsidP="004A7806">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33F59E" w14:textId="77777777" w:rsidR="00EB2D1C" w:rsidRDefault="00EB2D1C" w:rsidP="004A7806">
            <w:pPr>
              <w:pStyle w:val="TAL"/>
              <w:rPr>
                <w:rFonts w:cs="Arial"/>
              </w:rPr>
            </w:pPr>
            <w:r>
              <w:rPr>
                <w:rFonts w:cs="Arial"/>
                <w:lang w:eastAsia="ko-KR"/>
              </w:rPr>
              <w:t>This requirement does not apply to BS operating in band n71</w:t>
            </w:r>
            <w:r>
              <w:rPr>
                <w:rFonts w:cs="Arial" w:hint="eastAsia"/>
                <w:lang w:val="en-US" w:eastAsia="zh-CN"/>
              </w:rPr>
              <w:t xml:space="preserve"> or n105</w:t>
            </w:r>
          </w:p>
        </w:tc>
      </w:tr>
      <w:tr w:rsidR="00EB2D1C" w14:paraId="7574C31D"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1829365A" w14:textId="77777777" w:rsidR="00EB2D1C" w:rsidRDefault="00EB2D1C" w:rsidP="004A7806">
            <w:pPr>
              <w:pStyle w:val="TAC"/>
            </w:pPr>
            <w:r>
              <w:rPr>
                <w:rFonts w:cs="Arial"/>
                <w:lang w:eastAsia="ko-KR"/>
              </w:rPr>
              <w:lastRenderedPageBreak/>
              <w:t>NR Band n71</w:t>
            </w:r>
          </w:p>
        </w:tc>
        <w:tc>
          <w:tcPr>
            <w:tcW w:w="1701" w:type="dxa"/>
            <w:tcBorders>
              <w:top w:val="single" w:sz="2" w:space="0" w:color="auto"/>
              <w:left w:val="single" w:sz="2" w:space="0" w:color="auto"/>
              <w:bottom w:val="single" w:sz="2" w:space="0" w:color="auto"/>
              <w:right w:val="single" w:sz="2" w:space="0" w:color="auto"/>
            </w:tcBorders>
          </w:tcPr>
          <w:p w14:paraId="0016CB8E" w14:textId="77777777" w:rsidR="00EB2D1C" w:rsidRDefault="00EB2D1C" w:rsidP="004A7806">
            <w:pPr>
              <w:pStyle w:val="TAC"/>
            </w:pPr>
            <w:r>
              <w:t>663 – 698 MHz</w:t>
            </w:r>
          </w:p>
        </w:tc>
        <w:tc>
          <w:tcPr>
            <w:tcW w:w="851" w:type="dxa"/>
            <w:tcBorders>
              <w:top w:val="single" w:sz="2" w:space="0" w:color="auto"/>
              <w:left w:val="single" w:sz="2" w:space="0" w:color="auto"/>
              <w:bottom w:val="single" w:sz="2" w:space="0" w:color="auto"/>
              <w:right w:val="single" w:sz="2" w:space="0" w:color="auto"/>
            </w:tcBorders>
          </w:tcPr>
          <w:p w14:paraId="058BA430" w14:textId="77777777" w:rsidR="00EB2D1C" w:rsidRDefault="00EB2D1C" w:rsidP="004A7806">
            <w:pPr>
              <w:pStyle w:val="TAC"/>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9266F3F" w14:textId="77777777" w:rsidR="00EB2D1C" w:rsidRDefault="00EB2D1C" w:rsidP="004A7806">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86B905" w14:textId="77777777" w:rsidR="00EB2D1C" w:rsidRDefault="00EB2D1C" w:rsidP="004A7806">
            <w:pPr>
              <w:pStyle w:val="TAL"/>
              <w:rPr>
                <w:rFonts w:cs="Arial"/>
              </w:rPr>
            </w:pPr>
            <w:r>
              <w:rPr>
                <w:rFonts w:cs="Arial"/>
                <w:lang w:eastAsia="ko-KR"/>
              </w:rPr>
              <w:t>This requirement does not apply to BS operating in band n71</w:t>
            </w:r>
            <w:r>
              <w:rPr>
                <w:rFonts w:cs="Arial" w:hint="eastAsia"/>
                <w:lang w:val="en-US" w:eastAsia="zh-CN"/>
              </w:rPr>
              <w:t xml:space="preserve"> or n105</w:t>
            </w:r>
            <w:r>
              <w:rPr>
                <w:rFonts w:cs="Arial"/>
                <w:lang w:eastAsia="ko-KR"/>
              </w:rPr>
              <w:t xml:space="preserve">, since it is already covered by the requirement in clause </w:t>
            </w:r>
            <w:r>
              <w:rPr>
                <w:rFonts w:cs="Arial" w:hint="eastAsia"/>
                <w:lang w:eastAsia="zh-CN"/>
              </w:rPr>
              <w:t>6.5</w:t>
            </w:r>
            <w:r>
              <w:rPr>
                <w:rFonts w:cs="Arial"/>
                <w:lang w:eastAsia="ko-KR"/>
              </w:rPr>
              <w:t>.5.2.2</w:t>
            </w:r>
            <w:r>
              <w:rPr>
                <w:rFonts w:cs="v5.0.0"/>
              </w:rPr>
              <w:t>.</w:t>
            </w:r>
          </w:p>
        </w:tc>
      </w:tr>
      <w:tr w:rsidR="00EB2D1C" w14:paraId="1B7CF2CD" w14:textId="77777777" w:rsidTr="004A7806">
        <w:trPr>
          <w:cantSplit/>
          <w:jc w:val="center"/>
        </w:trPr>
        <w:tc>
          <w:tcPr>
            <w:tcW w:w="1302" w:type="dxa"/>
            <w:vMerge w:val="restart"/>
            <w:tcBorders>
              <w:top w:val="single" w:sz="2" w:space="0" w:color="auto"/>
              <w:left w:val="single" w:sz="2" w:space="0" w:color="auto"/>
              <w:right w:val="single" w:sz="2" w:space="0" w:color="auto"/>
            </w:tcBorders>
          </w:tcPr>
          <w:p w14:paraId="1B6E289F" w14:textId="77777777" w:rsidR="00EB2D1C" w:rsidRDefault="00EB2D1C" w:rsidP="004A7806">
            <w:pPr>
              <w:pStyle w:val="TAC"/>
            </w:pPr>
            <w:r>
              <w:rPr>
                <w:lang w:eastAsia="ko-KR"/>
              </w:rPr>
              <w:t>E-UTRA Band 72</w:t>
            </w:r>
            <w:r>
              <w:rPr>
                <w:rFonts w:cs="Arial"/>
                <w:lang w:eastAsia="ja-JP"/>
              </w:rPr>
              <w:t xml:space="preserve"> or NR Band n72</w:t>
            </w:r>
          </w:p>
        </w:tc>
        <w:tc>
          <w:tcPr>
            <w:tcW w:w="1701" w:type="dxa"/>
            <w:tcBorders>
              <w:top w:val="single" w:sz="2" w:space="0" w:color="auto"/>
              <w:left w:val="single" w:sz="2" w:space="0" w:color="auto"/>
              <w:bottom w:val="single" w:sz="2" w:space="0" w:color="auto"/>
              <w:right w:val="single" w:sz="2" w:space="0" w:color="auto"/>
            </w:tcBorders>
          </w:tcPr>
          <w:p w14:paraId="6C19239E" w14:textId="77777777" w:rsidR="00EB2D1C" w:rsidRDefault="00EB2D1C" w:rsidP="004A7806">
            <w:pPr>
              <w:pStyle w:val="TAC"/>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1B7845A8" w14:textId="77777777" w:rsidR="00EB2D1C" w:rsidRDefault="00EB2D1C" w:rsidP="004A7806">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0150F2D" w14:textId="77777777" w:rsidR="00EB2D1C" w:rsidRDefault="00EB2D1C" w:rsidP="004A7806">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F426AF" w14:textId="77777777" w:rsidR="00EB2D1C" w:rsidRDefault="00EB2D1C" w:rsidP="004A7806">
            <w:pPr>
              <w:pStyle w:val="TAL"/>
              <w:rPr>
                <w:rFonts w:cs="Arial"/>
                <w:lang w:eastAsia="ko-KR"/>
              </w:rPr>
            </w:pPr>
            <w:r>
              <w:t>This requirement does not apply to BS operating in band n31 or n72</w:t>
            </w:r>
            <w:r>
              <w:rPr>
                <w:rFonts w:cs="v5.0.0"/>
              </w:rPr>
              <w:t>.</w:t>
            </w:r>
          </w:p>
        </w:tc>
      </w:tr>
      <w:tr w:rsidR="00EB2D1C" w14:paraId="39719257" w14:textId="77777777" w:rsidTr="004A7806">
        <w:trPr>
          <w:cantSplit/>
          <w:jc w:val="center"/>
        </w:trPr>
        <w:tc>
          <w:tcPr>
            <w:tcW w:w="1302" w:type="dxa"/>
            <w:vMerge/>
            <w:tcBorders>
              <w:left w:val="single" w:sz="2" w:space="0" w:color="auto"/>
              <w:bottom w:val="single" w:sz="2" w:space="0" w:color="auto"/>
              <w:right w:val="single" w:sz="2" w:space="0" w:color="auto"/>
            </w:tcBorders>
          </w:tcPr>
          <w:p w14:paraId="237B5341"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4D35A19B" w14:textId="77777777" w:rsidR="00EB2D1C" w:rsidRDefault="00EB2D1C" w:rsidP="004A7806">
            <w:pPr>
              <w:pStyle w:val="TAC"/>
              <w:rPr>
                <w:rFonts w:cs="Arial"/>
                <w:lang w:eastAsia="zh-CN"/>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1D858B9B" w14:textId="77777777" w:rsidR="00EB2D1C" w:rsidRDefault="00EB2D1C" w:rsidP="004A7806">
            <w:pPr>
              <w:pStyle w:val="TAC"/>
              <w:rPr>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7497A0C" w14:textId="77777777" w:rsidR="00EB2D1C" w:rsidRDefault="00EB2D1C" w:rsidP="004A7806">
            <w:pPr>
              <w:pStyle w:val="TAC"/>
              <w:rPr>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DBF5CD" w14:textId="77777777" w:rsidR="00EB2D1C" w:rsidRDefault="00EB2D1C" w:rsidP="004A7806">
            <w:pPr>
              <w:pStyle w:val="TAL"/>
              <w:rPr>
                <w:rFonts w:cs="Arial"/>
                <w:lang w:eastAsia="ko-KR"/>
              </w:rPr>
            </w:pPr>
            <w:r>
              <w:t>This requirement does not apply to BS operating in band n72</w:t>
            </w:r>
            <w:r>
              <w:rPr>
                <w:rFonts w:cs="v5.0.0"/>
              </w:rPr>
              <w:t xml:space="preserve">, </w:t>
            </w:r>
            <w:r>
              <w:t xml:space="preserve">since it is already covered by the requirement in clause </w:t>
            </w:r>
            <w:r>
              <w:rPr>
                <w:rFonts w:hint="eastAsia"/>
                <w:lang w:eastAsia="zh-CN"/>
              </w:rPr>
              <w:t>6.5</w:t>
            </w:r>
            <w:r>
              <w:t>.5.2.2.</w:t>
            </w:r>
            <w:r>
              <w:rPr>
                <w:rFonts w:cs="Arial"/>
              </w:rPr>
              <w:t xml:space="preserve"> This requirement does not apply to BS operating in band</w:t>
            </w:r>
            <w:r>
              <w:rPr>
                <w:rFonts w:cs="Arial"/>
                <w:lang w:eastAsia="zh-CN"/>
              </w:rPr>
              <w:t xml:space="preserve"> n31.</w:t>
            </w:r>
          </w:p>
        </w:tc>
      </w:tr>
      <w:tr w:rsidR="00EB2D1C" w14:paraId="181DA921"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5507D76A" w14:textId="77777777" w:rsidR="00EB2D1C" w:rsidRDefault="00EB2D1C" w:rsidP="004A7806">
            <w:pPr>
              <w:pStyle w:val="TAC"/>
            </w:pPr>
            <w:r>
              <w:rPr>
                <w:rFonts w:cs="Arial"/>
                <w:lang w:eastAsia="ko-KR"/>
              </w:rPr>
              <w:t>E-UTRA</w:t>
            </w:r>
            <w:r>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28DFE61C" w14:textId="77777777" w:rsidR="00EB2D1C" w:rsidRDefault="00EB2D1C" w:rsidP="004A7806">
            <w:pPr>
              <w:pStyle w:val="TAC"/>
              <w:rPr>
                <w:rFonts w:cs="Arial"/>
                <w:lang w:eastAsia="zh-CN"/>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308B8987" w14:textId="77777777" w:rsidR="00EB2D1C" w:rsidRDefault="00EB2D1C" w:rsidP="004A7806">
            <w:pPr>
              <w:pStyle w:val="TAC"/>
              <w:rPr>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427D336" w14:textId="77777777" w:rsidR="00EB2D1C" w:rsidRDefault="00EB2D1C" w:rsidP="004A7806">
            <w:pPr>
              <w:pStyle w:val="TAC"/>
              <w:rPr>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6DEB049" w14:textId="77777777" w:rsidR="00EB2D1C" w:rsidRDefault="00EB2D1C" w:rsidP="004A7806">
            <w:pPr>
              <w:pStyle w:val="TAL"/>
              <w:rPr>
                <w:rFonts w:cs="Arial"/>
                <w:lang w:eastAsia="ko-KR"/>
              </w:rPr>
            </w:pPr>
            <w:r>
              <w:rPr>
                <w:rFonts w:cs="Arial"/>
                <w:lang w:eastAsia="ko-KR"/>
              </w:rPr>
              <w:t xml:space="preserve">This requirement does not apply to BS operating in band n50, n74, </w:t>
            </w:r>
            <w:r>
              <w:rPr>
                <w:rFonts w:cs="Arial"/>
                <w:lang w:eastAsia="ja-JP"/>
              </w:rPr>
              <w:t xml:space="preserve">n75, n92, n94 </w:t>
            </w:r>
            <w:r>
              <w:rPr>
                <w:rFonts w:cs="Arial"/>
                <w:lang w:eastAsia="ko-KR"/>
              </w:rPr>
              <w:t>or n109</w:t>
            </w:r>
            <w:r>
              <w:rPr>
                <w:rFonts w:cs="Arial"/>
                <w:lang w:eastAsia="ja-JP"/>
              </w:rPr>
              <w:t>.</w:t>
            </w:r>
          </w:p>
        </w:tc>
      </w:tr>
      <w:tr w:rsidR="00EB2D1C" w14:paraId="17DC0B6F"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44EE0AD7" w14:textId="77777777" w:rsidR="00EB2D1C" w:rsidRDefault="00EB2D1C" w:rsidP="004A7806">
            <w:pPr>
              <w:pStyle w:val="TAC"/>
            </w:pPr>
            <w:r>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7B22A841" w14:textId="77777777" w:rsidR="00EB2D1C" w:rsidRDefault="00EB2D1C" w:rsidP="004A7806">
            <w:pPr>
              <w:pStyle w:val="TAC"/>
              <w:rPr>
                <w:rFonts w:cs="Arial"/>
                <w:lang w:eastAsia="ja-JP"/>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7B9DB0C2" w14:textId="77777777" w:rsidR="00EB2D1C" w:rsidRDefault="00EB2D1C" w:rsidP="004A7806">
            <w:pPr>
              <w:pStyle w:val="TAC"/>
              <w:rPr>
                <w:rFonts w:cs="Arial"/>
                <w:lang w:eastAsia="ja-JP"/>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6B92F916" w14:textId="77777777" w:rsidR="00EB2D1C" w:rsidRDefault="00EB2D1C" w:rsidP="004A7806">
            <w:pPr>
              <w:pStyle w:val="TAC"/>
              <w:rPr>
                <w:rFonts w:cs="Arial"/>
                <w:lang w:eastAsia="ja-JP"/>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006AAF84" w14:textId="77777777" w:rsidR="00EB2D1C" w:rsidRDefault="00EB2D1C" w:rsidP="004A7806">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Arial"/>
                <w:lang w:eastAsia="ja-JP"/>
              </w:rPr>
              <w:t xml:space="preserve"> </w:t>
            </w:r>
            <w:r>
              <w:rPr>
                <w:rFonts w:cs="Arial"/>
                <w:lang w:eastAsia="ko-KR"/>
              </w:rPr>
              <w:t>or n109</w:t>
            </w:r>
            <w:r>
              <w:rPr>
                <w:rFonts w:cs="v5.0.0"/>
                <w:lang w:eastAsia="ko-KR"/>
              </w:rPr>
              <w:t>.</w:t>
            </w:r>
          </w:p>
        </w:tc>
      </w:tr>
      <w:tr w:rsidR="00EB2D1C" w14:paraId="76556640"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6FAF68CE" w14:textId="77777777" w:rsidR="00EB2D1C" w:rsidRDefault="00EB2D1C" w:rsidP="004A7806">
            <w:pPr>
              <w:pStyle w:val="TAC"/>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754971E" w14:textId="77777777" w:rsidR="00EB2D1C" w:rsidRDefault="00EB2D1C" w:rsidP="004A7806">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33627E6" w14:textId="77777777" w:rsidR="00EB2D1C" w:rsidRDefault="00EB2D1C" w:rsidP="004A7806">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FA57FC5" w14:textId="77777777" w:rsidR="00EB2D1C" w:rsidRDefault="00EB2D1C" w:rsidP="004A780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235A8B" w14:textId="77777777" w:rsidR="00EB2D1C" w:rsidRDefault="00EB2D1C" w:rsidP="004A7806">
            <w:pPr>
              <w:pStyle w:val="TAL"/>
              <w:rPr>
                <w:rFonts w:cs="v5.0.0"/>
                <w:lang w:eastAsia="ko-KR"/>
              </w:rPr>
            </w:pPr>
            <w:r>
              <w:rPr>
                <w:rFonts w:cs="Arial"/>
                <w:lang w:eastAsia="ko-KR"/>
              </w:rPr>
              <w:t>This requirement does not apply to BS operating in Band n50, n51, n74, n75, n76, n91, n92, n93 or n94</w:t>
            </w:r>
            <w:r>
              <w:rPr>
                <w:rFonts w:cs="Arial"/>
                <w:lang w:eastAsia="ja-JP"/>
              </w:rPr>
              <w:t xml:space="preserve"> </w:t>
            </w:r>
            <w:r>
              <w:rPr>
                <w:rFonts w:cs="Arial"/>
                <w:lang w:eastAsia="ko-KR"/>
              </w:rPr>
              <w:t>or n109.</w:t>
            </w:r>
          </w:p>
        </w:tc>
      </w:tr>
      <w:tr w:rsidR="00EB2D1C" w14:paraId="2F257437"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4540AAB3" w14:textId="77777777" w:rsidR="00EB2D1C" w:rsidRDefault="00EB2D1C" w:rsidP="004A7806">
            <w:pPr>
              <w:pStyle w:val="TAC"/>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5CE15BD5" w14:textId="77777777" w:rsidR="00EB2D1C" w:rsidRDefault="00EB2D1C" w:rsidP="004A7806">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C8CED2B" w14:textId="77777777" w:rsidR="00EB2D1C" w:rsidRDefault="00EB2D1C" w:rsidP="004A78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5736EF3"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74426F" w14:textId="77777777" w:rsidR="00EB2D1C" w:rsidRDefault="00EB2D1C" w:rsidP="004A7806">
            <w:pPr>
              <w:pStyle w:val="TAL"/>
              <w:rPr>
                <w:rFonts w:cs="Arial"/>
                <w:lang w:eastAsia="ko-KR"/>
              </w:rPr>
            </w:pPr>
            <w:r>
              <w:rPr>
                <w:rFonts w:cs="Arial"/>
                <w:lang w:eastAsia="ko-KR"/>
              </w:rPr>
              <w:t>This requirement does not apply to BS operating in Band n50, n51, n75, n76, n91, n92, n93, n94</w:t>
            </w:r>
            <w:r>
              <w:rPr>
                <w:rFonts w:cs="Arial"/>
                <w:lang w:eastAsia="ja-JP"/>
              </w:rPr>
              <w:t xml:space="preserve"> </w:t>
            </w:r>
            <w:r>
              <w:rPr>
                <w:rFonts w:cs="Arial"/>
                <w:lang w:eastAsia="ko-KR"/>
              </w:rPr>
              <w:t>or n109.</w:t>
            </w:r>
          </w:p>
        </w:tc>
      </w:tr>
      <w:tr w:rsidR="00EB2D1C" w14:paraId="12342E56"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4AE83E4B" w14:textId="77777777" w:rsidR="00EB2D1C" w:rsidRDefault="00EB2D1C" w:rsidP="004A7806">
            <w:pPr>
              <w:pStyle w:val="TAC"/>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AAA94B1" w14:textId="77777777" w:rsidR="00EB2D1C" w:rsidRDefault="00EB2D1C" w:rsidP="004A7806">
            <w:pPr>
              <w:pStyle w:val="TAC"/>
              <w:rPr>
                <w:rFonts w:cs="Arial"/>
                <w:lang w:eastAsia="ko-KR"/>
              </w:rPr>
            </w:pPr>
            <w:r>
              <w:t>3.3 – 4.2 GHz</w:t>
            </w:r>
          </w:p>
        </w:tc>
        <w:tc>
          <w:tcPr>
            <w:tcW w:w="851" w:type="dxa"/>
            <w:tcBorders>
              <w:top w:val="single" w:sz="2" w:space="0" w:color="auto"/>
              <w:left w:val="single" w:sz="2" w:space="0" w:color="auto"/>
              <w:bottom w:val="single" w:sz="2" w:space="0" w:color="auto"/>
              <w:right w:val="single" w:sz="2" w:space="0" w:color="auto"/>
            </w:tcBorders>
          </w:tcPr>
          <w:p w14:paraId="0D173527" w14:textId="77777777" w:rsidR="00EB2D1C" w:rsidRDefault="00EB2D1C" w:rsidP="004A78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E5ECD64"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FA6652" w14:textId="77777777" w:rsidR="00EB2D1C" w:rsidRDefault="00EB2D1C" w:rsidP="004A7806">
            <w:pPr>
              <w:pStyle w:val="TAL"/>
              <w:rPr>
                <w:rFonts w:cs="Arial"/>
                <w:lang w:eastAsia="ko-KR"/>
              </w:rPr>
            </w:pPr>
            <w:r>
              <w:rPr>
                <w:rFonts w:cs="Arial"/>
                <w:lang w:eastAsia="ko-KR"/>
              </w:rPr>
              <w:t>This requirement does not apply to BS operating in Band n48, n77 or n78</w:t>
            </w:r>
          </w:p>
        </w:tc>
      </w:tr>
      <w:tr w:rsidR="00EB2D1C" w14:paraId="4B9EFA73"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6E244D9" w14:textId="77777777" w:rsidR="00EB2D1C" w:rsidRDefault="00EB2D1C" w:rsidP="004A7806">
            <w:pPr>
              <w:pStyle w:val="TAC"/>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1782E18" w14:textId="77777777" w:rsidR="00EB2D1C" w:rsidRDefault="00EB2D1C" w:rsidP="004A7806">
            <w:pPr>
              <w:pStyle w:val="TAC"/>
            </w:pPr>
            <w:r>
              <w:t>3.3 – 3.8 GHz</w:t>
            </w:r>
          </w:p>
        </w:tc>
        <w:tc>
          <w:tcPr>
            <w:tcW w:w="851" w:type="dxa"/>
            <w:tcBorders>
              <w:top w:val="single" w:sz="2" w:space="0" w:color="auto"/>
              <w:left w:val="single" w:sz="2" w:space="0" w:color="auto"/>
              <w:bottom w:val="single" w:sz="2" w:space="0" w:color="auto"/>
              <w:right w:val="single" w:sz="2" w:space="0" w:color="auto"/>
            </w:tcBorders>
          </w:tcPr>
          <w:p w14:paraId="5A8D32E6" w14:textId="77777777" w:rsidR="00EB2D1C" w:rsidRDefault="00EB2D1C" w:rsidP="004A78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5E675C5"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410D11" w14:textId="77777777" w:rsidR="00EB2D1C" w:rsidRDefault="00EB2D1C" w:rsidP="004A7806">
            <w:pPr>
              <w:pStyle w:val="TAL"/>
              <w:rPr>
                <w:rFonts w:cs="Arial"/>
                <w:lang w:eastAsia="ko-KR"/>
              </w:rPr>
            </w:pPr>
            <w:r>
              <w:rPr>
                <w:rFonts w:cs="Arial"/>
                <w:lang w:eastAsia="ko-KR"/>
              </w:rPr>
              <w:t>This requirement does not apply to BS operating in Band n48, n77 or n78</w:t>
            </w:r>
          </w:p>
        </w:tc>
      </w:tr>
      <w:tr w:rsidR="00EB2D1C" w14:paraId="05160444"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CFAED3D" w14:textId="77777777" w:rsidR="00EB2D1C" w:rsidRDefault="00EB2D1C" w:rsidP="004A7806">
            <w:pPr>
              <w:pStyle w:val="TAC"/>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316C005F" w14:textId="77777777" w:rsidR="00EB2D1C" w:rsidRDefault="00EB2D1C" w:rsidP="004A7806">
            <w:pPr>
              <w:pStyle w:val="TAC"/>
            </w:pPr>
            <w:r>
              <w:t>4.4 – 5.0 GHz</w:t>
            </w:r>
          </w:p>
        </w:tc>
        <w:tc>
          <w:tcPr>
            <w:tcW w:w="851" w:type="dxa"/>
            <w:tcBorders>
              <w:top w:val="single" w:sz="2" w:space="0" w:color="auto"/>
              <w:left w:val="single" w:sz="2" w:space="0" w:color="auto"/>
              <w:bottom w:val="single" w:sz="2" w:space="0" w:color="auto"/>
              <w:right w:val="single" w:sz="2" w:space="0" w:color="auto"/>
            </w:tcBorders>
          </w:tcPr>
          <w:p w14:paraId="175713BB" w14:textId="77777777" w:rsidR="00EB2D1C" w:rsidRDefault="00EB2D1C" w:rsidP="004A78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29CB0E6"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03B115D" w14:textId="77777777" w:rsidR="00EB2D1C" w:rsidRDefault="00EB2D1C" w:rsidP="004A7806">
            <w:pPr>
              <w:pStyle w:val="TAL"/>
              <w:rPr>
                <w:rFonts w:cs="Arial"/>
                <w:lang w:eastAsia="ko-KR"/>
              </w:rPr>
            </w:pPr>
            <w:r>
              <w:rPr>
                <w:rFonts w:cs="Arial"/>
                <w:lang w:eastAsia="ko-KR"/>
              </w:rPr>
              <w:t>This requirement does not apply to BS operating in Band n79</w:t>
            </w:r>
          </w:p>
        </w:tc>
      </w:tr>
      <w:tr w:rsidR="00EB2D1C" w14:paraId="77DCF655"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38AE6943" w14:textId="77777777" w:rsidR="00EB2D1C" w:rsidRDefault="00EB2D1C" w:rsidP="004A7806">
            <w:pPr>
              <w:pStyle w:val="TAC"/>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60910E6" w14:textId="77777777" w:rsidR="00EB2D1C" w:rsidRDefault="00EB2D1C" w:rsidP="004A7806">
            <w:pPr>
              <w:pStyle w:val="TAC"/>
            </w:pPr>
            <w:r>
              <w:t>1710 – 1785 MHz</w:t>
            </w:r>
          </w:p>
        </w:tc>
        <w:tc>
          <w:tcPr>
            <w:tcW w:w="851" w:type="dxa"/>
            <w:tcBorders>
              <w:top w:val="single" w:sz="2" w:space="0" w:color="auto"/>
              <w:left w:val="single" w:sz="2" w:space="0" w:color="auto"/>
              <w:bottom w:val="single" w:sz="2" w:space="0" w:color="auto"/>
              <w:right w:val="single" w:sz="2" w:space="0" w:color="auto"/>
            </w:tcBorders>
          </w:tcPr>
          <w:p w14:paraId="74DA0E0F" w14:textId="77777777" w:rsidR="00EB2D1C" w:rsidRDefault="00EB2D1C" w:rsidP="004A78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C5A52BA"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249E62" w14:textId="77777777" w:rsidR="00EB2D1C" w:rsidRDefault="00EB2D1C" w:rsidP="004A7806">
            <w:pPr>
              <w:pStyle w:val="TAL"/>
              <w:rPr>
                <w:rFonts w:cs="Arial"/>
                <w:lang w:eastAsia="ko-KR"/>
              </w:rPr>
            </w:pPr>
            <w:r>
              <w:rPr>
                <w:rFonts w:cs="Arial"/>
                <w:lang w:eastAsia="ko-KR"/>
              </w:rPr>
              <w:t xml:space="preserve">This requirement does not apply to BS operating in band n3, since it is already covered by the requirement in clause </w:t>
            </w:r>
            <w:r>
              <w:rPr>
                <w:rFonts w:cs="Arial" w:hint="eastAsia"/>
                <w:lang w:eastAsia="zh-CN"/>
              </w:rPr>
              <w:t>6.5</w:t>
            </w:r>
            <w:r>
              <w:rPr>
                <w:rFonts w:cs="Arial"/>
                <w:lang w:eastAsia="ko-KR"/>
              </w:rPr>
              <w:t>.5.2.2.</w:t>
            </w:r>
          </w:p>
        </w:tc>
      </w:tr>
      <w:tr w:rsidR="00EB2D1C" w14:paraId="20AA476F"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2E307D2" w14:textId="77777777" w:rsidR="00EB2D1C" w:rsidRDefault="00EB2D1C" w:rsidP="004A7806">
            <w:pPr>
              <w:pStyle w:val="TAC"/>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AB007B1" w14:textId="77777777" w:rsidR="00EB2D1C" w:rsidRDefault="00EB2D1C" w:rsidP="004A7806">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1E23C348" w14:textId="77777777" w:rsidR="00EB2D1C" w:rsidRDefault="00EB2D1C" w:rsidP="004A78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D075A8D"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29B24E" w14:textId="77777777" w:rsidR="00EB2D1C" w:rsidRDefault="00EB2D1C" w:rsidP="004A7806">
            <w:pPr>
              <w:pStyle w:val="TAL"/>
              <w:rPr>
                <w:rFonts w:cs="Arial"/>
                <w:lang w:eastAsia="ko-KR"/>
              </w:rPr>
            </w:pPr>
            <w:r>
              <w:rPr>
                <w:rFonts w:cs="Arial"/>
                <w:lang w:eastAsia="ko-KR"/>
              </w:rPr>
              <w:t xml:space="preserve">This requirement does not apply to BS operating in band n20, since it is already covered by the requirement in clause </w:t>
            </w:r>
            <w:r>
              <w:rPr>
                <w:rFonts w:cs="Arial" w:hint="eastAsia"/>
                <w:lang w:eastAsia="zh-CN"/>
              </w:rPr>
              <w:t>6.5</w:t>
            </w:r>
            <w:r>
              <w:rPr>
                <w:rFonts w:cs="Arial"/>
                <w:lang w:eastAsia="ko-KR"/>
              </w:rPr>
              <w:t>.5.2.2.</w:t>
            </w:r>
          </w:p>
        </w:tc>
      </w:tr>
      <w:tr w:rsidR="00EB2D1C" w14:paraId="343CF156"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3F8332C8" w14:textId="77777777" w:rsidR="00EB2D1C" w:rsidRDefault="00EB2D1C" w:rsidP="004A7806">
            <w:pPr>
              <w:pStyle w:val="TAC"/>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27400B1C" w14:textId="77777777" w:rsidR="00EB2D1C" w:rsidRDefault="00EB2D1C" w:rsidP="004A7806">
            <w:pPr>
              <w:pStyle w:val="TAC"/>
            </w:pPr>
            <w:r>
              <w:t>703 – 748 MHz</w:t>
            </w:r>
          </w:p>
        </w:tc>
        <w:tc>
          <w:tcPr>
            <w:tcW w:w="851" w:type="dxa"/>
            <w:tcBorders>
              <w:top w:val="single" w:sz="2" w:space="0" w:color="auto"/>
              <w:left w:val="single" w:sz="2" w:space="0" w:color="auto"/>
              <w:bottom w:val="single" w:sz="2" w:space="0" w:color="auto"/>
              <w:right w:val="single" w:sz="2" w:space="0" w:color="auto"/>
            </w:tcBorders>
          </w:tcPr>
          <w:p w14:paraId="5EF6EC97" w14:textId="77777777" w:rsidR="00EB2D1C" w:rsidRDefault="00EB2D1C" w:rsidP="004A78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1DF3845"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7E799F" w14:textId="77777777" w:rsidR="00EB2D1C" w:rsidRDefault="00EB2D1C" w:rsidP="004A7806">
            <w:pPr>
              <w:pStyle w:val="TAL"/>
              <w:rPr>
                <w:rFonts w:cs="Arial"/>
                <w:lang w:eastAsia="ko-KR"/>
              </w:rPr>
            </w:pPr>
            <w:r>
              <w:rPr>
                <w:rFonts w:cs="Arial"/>
                <w:lang w:eastAsia="ko-KR"/>
              </w:rPr>
              <w:t xml:space="preserve">This requirement does not apply to BS operating in band n28, since it is already covered by the requirement in clause </w:t>
            </w:r>
            <w:r>
              <w:rPr>
                <w:rFonts w:cs="Arial" w:hint="eastAsia"/>
                <w:lang w:eastAsia="zh-CN"/>
              </w:rPr>
              <w:t>6.5</w:t>
            </w:r>
            <w:r>
              <w:rPr>
                <w:rFonts w:cs="Arial"/>
                <w:lang w:eastAsia="ko-KR"/>
              </w:rPr>
              <w:t>.5.2.2.</w:t>
            </w:r>
          </w:p>
          <w:p w14:paraId="2E0C9856" w14:textId="77777777" w:rsidR="00EB2D1C" w:rsidRDefault="00EB2D1C" w:rsidP="004A7806">
            <w:pPr>
              <w:pStyle w:val="TAL"/>
              <w:rPr>
                <w:rFonts w:cs="Arial"/>
                <w:lang w:eastAsia="ko-KR"/>
              </w:rPr>
            </w:pPr>
            <w:r>
              <w:rPr>
                <w:rFonts w:cs="Arial"/>
                <w:lang w:eastAsia="ko-KR"/>
              </w:rPr>
              <w:t>For BS operating in Band n67, it applies for 703 MHz to 736 MHz.</w:t>
            </w:r>
          </w:p>
        </w:tc>
      </w:tr>
      <w:tr w:rsidR="00EB2D1C" w14:paraId="3101FCF9"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1033EC5" w14:textId="77777777" w:rsidR="00EB2D1C" w:rsidRDefault="00EB2D1C" w:rsidP="004A7806">
            <w:pPr>
              <w:pStyle w:val="TAC"/>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148BCCD5" w14:textId="77777777" w:rsidR="00EB2D1C" w:rsidRDefault="00EB2D1C" w:rsidP="004A7806">
            <w:pPr>
              <w:pStyle w:val="TAC"/>
            </w:pPr>
            <w:r>
              <w:t>1920 – 1980 MHz</w:t>
            </w:r>
          </w:p>
          <w:p w14:paraId="523DC2DF" w14:textId="77777777" w:rsidR="00EB2D1C" w:rsidRDefault="00EB2D1C" w:rsidP="004A7806">
            <w:pPr>
              <w:pStyle w:val="TAC"/>
            </w:pPr>
          </w:p>
        </w:tc>
        <w:tc>
          <w:tcPr>
            <w:tcW w:w="851" w:type="dxa"/>
            <w:tcBorders>
              <w:top w:val="single" w:sz="2" w:space="0" w:color="auto"/>
              <w:left w:val="single" w:sz="2" w:space="0" w:color="auto"/>
              <w:bottom w:val="single" w:sz="2" w:space="0" w:color="auto"/>
              <w:right w:val="single" w:sz="2" w:space="0" w:color="auto"/>
            </w:tcBorders>
          </w:tcPr>
          <w:p w14:paraId="2669C765" w14:textId="77777777" w:rsidR="00EB2D1C" w:rsidRDefault="00EB2D1C" w:rsidP="004A78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3133420"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C37F93" w14:textId="77777777" w:rsidR="00EB2D1C" w:rsidRDefault="00EB2D1C" w:rsidP="004A7806">
            <w:pPr>
              <w:pStyle w:val="TAL"/>
              <w:rPr>
                <w:rFonts w:cs="Arial"/>
                <w:lang w:eastAsia="ko-KR"/>
              </w:rPr>
            </w:pPr>
            <w:r>
              <w:rPr>
                <w:rFonts w:cs="Arial"/>
                <w:lang w:eastAsia="ko-KR"/>
              </w:rPr>
              <w:t xml:space="preserve">This requirement does not apply to BS operating in band n1, since it is already covered by the requirement in clause </w:t>
            </w:r>
            <w:r>
              <w:rPr>
                <w:rFonts w:cs="Arial" w:hint="eastAsia"/>
                <w:lang w:eastAsia="zh-CN"/>
              </w:rPr>
              <w:t>6.5</w:t>
            </w:r>
            <w:r>
              <w:rPr>
                <w:rFonts w:cs="Arial"/>
                <w:lang w:eastAsia="ko-KR"/>
              </w:rPr>
              <w:t>.5.2.2.</w:t>
            </w:r>
          </w:p>
        </w:tc>
      </w:tr>
      <w:tr w:rsidR="00EB2D1C" w14:paraId="1A7922F4"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3452BCBE" w14:textId="77777777" w:rsidR="00EB2D1C" w:rsidRDefault="00EB2D1C" w:rsidP="004A7806">
            <w:pPr>
              <w:pStyle w:val="TAC"/>
            </w:pPr>
            <w:r>
              <w:rPr>
                <w:rFonts w:cs="Arial"/>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tcPr>
          <w:p w14:paraId="651F8828" w14:textId="77777777" w:rsidR="00EB2D1C" w:rsidRDefault="00EB2D1C" w:rsidP="004A7806">
            <w:pPr>
              <w:pStyle w:val="TAC"/>
            </w:pPr>
            <w:r>
              <w:t>728 – 746 MHz</w:t>
            </w:r>
          </w:p>
        </w:tc>
        <w:tc>
          <w:tcPr>
            <w:tcW w:w="851" w:type="dxa"/>
            <w:tcBorders>
              <w:top w:val="single" w:sz="2" w:space="0" w:color="auto"/>
              <w:left w:val="single" w:sz="2" w:space="0" w:color="auto"/>
              <w:bottom w:val="single" w:sz="2" w:space="0" w:color="auto"/>
              <w:right w:val="single" w:sz="2" w:space="0" w:color="auto"/>
            </w:tcBorders>
          </w:tcPr>
          <w:p w14:paraId="05B75D26" w14:textId="77777777" w:rsidR="00EB2D1C" w:rsidRDefault="00EB2D1C" w:rsidP="004A78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67D1C85"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BC107A" w14:textId="77777777" w:rsidR="00EB2D1C" w:rsidRDefault="00EB2D1C" w:rsidP="004A7806">
            <w:pPr>
              <w:pStyle w:val="TAL"/>
              <w:rPr>
                <w:rFonts w:cs="Arial"/>
                <w:lang w:eastAsia="ko-KR"/>
              </w:rPr>
            </w:pPr>
            <w:r>
              <w:rPr>
                <w:rFonts w:cs="Arial"/>
                <w:lang w:eastAsia="ko-KR"/>
              </w:rPr>
              <w:t>This requirement does not apply to BS operating in band n12 or n85.</w:t>
            </w:r>
          </w:p>
          <w:p w14:paraId="11D10352" w14:textId="77777777" w:rsidR="00EB2D1C" w:rsidRDefault="00EB2D1C" w:rsidP="004A7806">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EB2D1C" w14:paraId="1554612A"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343EAD07"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6380BCD5" w14:textId="77777777" w:rsidR="00EB2D1C" w:rsidRDefault="00EB2D1C" w:rsidP="004A7806">
            <w:pPr>
              <w:pStyle w:val="TAC"/>
            </w:pPr>
            <w:r>
              <w:t>698 – 716 MHz</w:t>
            </w:r>
          </w:p>
        </w:tc>
        <w:tc>
          <w:tcPr>
            <w:tcW w:w="851" w:type="dxa"/>
            <w:tcBorders>
              <w:top w:val="single" w:sz="2" w:space="0" w:color="auto"/>
              <w:left w:val="single" w:sz="2" w:space="0" w:color="auto"/>
              <w:bottom w:val="single" w:sz="2" w:space="0" w:color="auto"/>
              <w:right w:val="single" w:sz="2" w:space="0" w:color="auto"/>
            </w:tcBorders>
          </w:tcPr>
          <w:p w14:paraId="5CD928AB" w14:textId="77777777" w:rsidR="00EB2D1C" w:rsidRDefault="00EB2D1C" w:rsidP="004A78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1FA1A8A"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D8E19F" w14:textId="77777777" w:rsidR="00EB2D1C" w:rsidRDefault="00EB2D1C" w:rsidP="004A7806">
            <w:pPr>
              <w:pStyle w:val="TAL"/>
              <w:rPr>
                <w:rFonts w:cs="Arial"/>
                <w:lang w:eastAsia="ko-KR"/>
              </w:rPr>
            </w:pPr>
            <w:r>
              <w:rPr>
                <w:rFonts w:cs="Arial"/>
                <w:lang w:eastAsia="ko-KR"/>
              </w:rPr>
              <w:t xml:space="preserve">This requirement does not apply to BS operating in band n12 or n85, since it is already covered by the requirement in clause </w:t>
            </w:r>
            <w:r>
              <w:rPr>
                <w:rFonts w:cs="Arial" w:hint="eastAsia"/>
                <w:lang w:eastAsia="zh-CN"/>
              </w:rPr>
              <w:t>6.5</w:t>
            </w:r>
            <w:r>
              <w:rPr>
                <w:rFonts w:cs="Arial"/>
                <w:lang w:eastAsia="ko-KR"/>
              </w:rPr>
              <w:t>.5.2.2.</w:t>
            </w:r>
          </w:p>
        </w:tc>
      </w:tr>
      <w:tr w:rsidR="00EB2D1C" w14:paraId="5D79FDD2"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612037E9" w14:textId="77777777" w:rsidR="00EB2D1C" w:rsidRDefault="00EB2D1C" w:rsidP="004A7806">
            <w:pPr>
              <w:pStyle w:val="TAC"/>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2C0DD391" w14:textId="77777777" w:rsidR="00EB2D1C" w:rsidRDefault="00EB2D1C" w:rsidP="004A7806">
            <w:pPr>
              <w:pStyle w:val="TAC"/>
            </w:pPr>
            <w:r>
              <w:t>1710 – 1780 MHz</w:t>
            </w:r>
          </w:p>
        </w:tc>
        <w:tc>
          <w:tcPr>
            <w:tcW w:w="851" w:type="dxa"/>
            <w:tcBorders>
              <w:top w:val="single" w:sz="2" w:space="0" w:color="auto"/>
              <w:left w:val="single" w:sz="2" w:space="0" w:color="auto"/>
              <w:bottom w:val="single" w:sz="2" w:space="0" w:color="auto"/>
              <w:right w:val="single" w:sz="2" w:space="0" w:color="auto"/>
            </w:tcBorders>
          </w:tcPr>
          <w:p w14:paraId="297A2710" w14:textId="77777777" w:rsidR="00EB2D1C" w:rsidRDefault="00EB2D1C" w:rsidP="004A78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E394BEE"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722CF5E" w14:textId="77777777" w:rsidR="00EB2D1C" w:rsidRDefault="00EB2D1C" w:rsidP="004A7806">
            <w:pPr>
              <w:pStyle w:val="TAL"/>
              <w:rPr>
                <w:rFonts w:cs="Arial"/>
                <w:lang w:eastAsia="ko-KR"/>
              </w:rPr>
            </w:pPr>
            <w:r>
              <w:rPr>
                <w:rFonts w:cs="Arial"/>
                <w:lang w:eastAsia="ko-KR"/>
              </w:rPr>
              <w:t xml:space="preserve">This requirement does not apply to BS operating in band n66, since it is already covered by the requirement in clause </w:t>
            </w:r>
            <w:r>
              <w:rPr>
                <w:rFonts w:cs="Arial" w:hint="eastAsia"/>
                <w:lang w:eastAsia="zh-CN"/>
              </w:rPr>
              <w:t>6.5</w:t>
            </w:r>
            <w:r>
              <w:rPr>
                <w:rFonts w:cs="Arial"/>
                <w:lang w:eastAsia="ko-KR"/>
              </w:rPr>
              <w:t>.5.2.2.</w:t>
            </w:r>
          </w:p>
        </w:tc>
      </w:tr>
      <w:tr w:rsidR="00EB2D1C" w14:paraId="5A6AB657"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C0B55BB" w14:textId="77777777" w:rsidR="00EB2D1C" w:rsidRDefault="00EB2D1C" w:rsidP="004A7806">
            <w:pPr>
              <w:pStyle w:val="TAC"/>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9E4A4C0" w14:textId="77777777" w:rsidR="00EB2D1C" w:rsidRDefault="00EB2D1C" w:rsidP="004A7806">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63912DF8" w14:textId="77777777" w:rsidR="00EB2D1C" w:rsidRDefault="00EB2D1C" w:rsidP="004A7806">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9D633A" w14:textId="77777777" w:rsidR="00EB2D1C" w:rsidRDefault="00EB2D1C" w:rsidP="004A78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F483A2" w14:textId="77777777" w:rsidR="00EB2D1C" w:rsidRDefault="00EB2D1C" w:rsidP="004A7806">
            <w:pPr>
              <w:pStyle w:val="TAL"/>
              <w:rPr>
                <w:rFonts w:cs="Arial"/>
                <w:lang w:eastAsia="ko-KR"/>
              </w:rPr>
            </w:pPr>
            <w:r>
              <w:rPr>
                <w:rFonts w:cs="Arial"/>
                <w:lang w:eastAsia="ko-KR"/>
              </w:rPr>
              <w:t xml:space="preserve">This requirement does not apply to BS operating in band n5, since it is already covered by the requirement in clause </w:t>
            </w:r>
            <w:r>
              <w:rPr>
                <w:rFonts w:cs="Arial" w:hint="eastAsia"/>
                <w:lang w:eastAsia="zh-CN"/>
              </w:rPr>
              <w:t>6.5</w:t>
            </w:r>
            <w:r>
              <w:rPr>
                <w:rFonts w:cs="Arial"/>
                <w:lang w:eastAsia="ko-KR"/>
              </w:rPr>
              <w:t>.5.2.2.</w:t>
            </w:r>
          </w:p>
        </w:tc>
      </w:tr>
      <w:tr w:rsidR="00EB2D1C" w14:paraId="090125A0"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4AE2154D"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5E5801D0" w14:textId="77777777" w:rsidR="00EB2D1C" w:rsidRDefault="00EB2D1C" w:rsidP="004A7806">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714A7668"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AD588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2B4BA1" w14:textId="77777777" w:rsidR="00EB2D1C" w:rsidRDefault="00EB2D1C" w:rsidP="004A7806">
            <w:pPr>
              <w:pStyle w:val="TAL"/>
              <w:rPr>
                <w:rFonts w:cs="Arial"/>
                <w:lang w:eastAsia="ko-KR"/>
              </w:rPr>
            </w:pPr>
            <w:r>
              <w:rPr>
                <w:rFonts w:cs="Arial"/>
                <w:lang w:eastAsia="ko-KR"/>
              </w:rPr>
              <w:t>This requirement does not apply to BS operating in Band n50, n51, n75, n76 or n109</w:t>
            </w:r>
          </w:p>
        </w:tc>
      </w:tr>
      <w:tr w:rsidR="00EB2D1C" w14:paraId="401EE2B8"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0C0D1F34" w14:textId="77777777" w:rsidR="00EB2D1C" w:rsidRDefault="00EB2D1C" w:rsidP="004A7806">
            <w:pPr>
              <w:pStyle w:val="TAC"/>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6E72CA94" w14:textId="77777777" w:rsidR="00EB2D1C" w:rsidRDefault="00EB2D1C" w:rsidP="004A7806">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44D294EA"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A7A64E"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A3DB40" w14:textId="77777777" w:rsidR="00EB2D1C" w:rsidRDefault="00EB2D1C" w:rsidP="004A7806">
            <w:pPr>
              <w:pStyle w:val="TAL"/>
              <w:rPr>
                <w:rFonts w:cs="Arial"/>
                <w:lang w:eastAsia="ko-KR"/>
              </w:rPr>
            </w:pPr>
            <w:r>
              <w:rPr>
                <w:rFonts w:cs="Arial"/>
                <w:lang w:eastAsia="ko-KR"/>
              </w:rPr>
              <w:t xml:space="preserve">This requirement does not apply to BS operating in band n20, since it is already covered by the requirement in clause </w:t>
            </w:r>
            <w:r>
              <w:rPr>
                <w:rFonts w:cs="Arial" w:hint="eastAsia"/>
                <w:lang w:eastAsia="zh-CN"/>
              </w:rPr>
              <w:t>6.5</w:t>
            </w:r>
            <w:r>
              <w:rPr>
                <w:rFonts w:cs="Arial"/>
                <w:lang w:eastAsia="ko-KR"/>
              </w:rPr>
              <w:t>.5.2.2.</w:t>
            </w:r>
          </w:p>
        </w:tc>
      </w:tr>
      <w:tr w:rsidR="00EB2D1C" w14:paraId="0A65CE27"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7BEC76B8"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399374CB" w14:textId="77777777" w:rsidR="00EB2D1C" w:rsidRDefault="00EB2D1C" w:rsidP="004A7806">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68F464A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C5B9B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71E4DC" w14:textId="77777777" w:rsidR="00EB2D1C" w:rsidRDefault="00EB2D1C" w:rsidP="004A7806">
            <w:pPr>
              <w:pStyle w:val="TAL"/>
              <w:rPr>
                <w:rFonts w:cs="Arial"/>
                <w:lang w:eastAsia="ko-KR"/>
              </w:rPr>
            </w:pPr>
            <w:r>
              <w:rPr>
                <w:rFonts w:cs="Arial"/>
                <w:lang w:eastAsia="ko-KR"/>
              </w:rPr>
              <w:t>This requirement does not apply to BS operating in Band n50, n51, n74, n75, n76 or n109.</w:t>
            </w:r>
          </w:p>
        </w:tc>
      </w:tr>
      <w:tr w:rsidR="00EB2D1C" w14:paraId="0876BABA"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7EA26CE1" w14:textId="77777777" w:rsidR="00EB2D1C" w:rsidRDefault="00EB2D1C" w:rsidP="004A7806">
            <w:pPr>
              <w:pStyle w:val="TAC"/>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3837F537" w14:textId="77777777" w:rsidR="00EB2D1C" w:rsidRDefault="00EB2D1C" w:rsidP="004A7806">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5C71406"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580A3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8D9AC1" w14:textId="77777777" w:rsidR="00EB2D1C" w:rsidRDefault="00EB2D1C" w:rsidP="004A7806">
            <w:pPr>
              <w:pStyle w:val="TAL"/>
              <w:rPr>
                <w:rFonts w:cs="Arial"/>
                <w:lang w:eastAsia="ko-KR"/>
              </w:rPr>
            </w:pPr>
            <w:r>
              <w:rPr>
                <w:rFonts w:cs="Arial"/>
                <w:lang w:eastAsia="ko-KR"/>
              </w:rPr>
              <w:t xml:space="preserve">This requirement does not apply to BS operating in band n20, since it is already covered by the requirement in clause </w:t>
            </w:r>
            <w:r>
              <w:rPr>
                <w:rFonts w:cs="Arial" w:hint="eastAsia"/>
                <w:lang w:eastAsia="zh-CN"/>
              </w:rPr>
              <w:t>6.5</w:t>
            </w:r>
            <w:r>
              <w:rPr>
                <w:rFonts w:cs="Arial"/>
                <w:lang w:eastAsia="ko-KR"/>
              </w:rPr>
              <w:t>.5.2.2.</w:t>
            </w:r>
          </w:p>
        </w:tc>
      </w:tr>
      <w:tr w:rsidR="00EB2D1C" w14:paraId="40A504CA"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4DE63887"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14136D69" w14:textId="77777777" w:rsidR="00EB2D1C" w:rsidRDefault="00EB2D1C" w:rsidP="004A7806">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48590ADE"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02C98E"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FB1D6F" w14:textId="77777777" w:rsidR="00EB2D1C" w:rsidRDefault="00EB2D1C" w:rsidP="004A7806">
            <w:pPr>
              <w:pStyle w:val="TAL"/>
              <w:rPr>
                <w:rFonts w:cs="Arial"/>
                <w:lang w:eastAsia="ko-KR"/>
              </w:rPr>
            </w:pPr>
            <w:r>
              <w:rPr>
                <w:rFonts w:cs="Arial"/>
                <w:lang w:eastAsia="ko-KR"/>
              </w:rPr>
              <w:t>This requirement does not apply to BS operating in Band n50, n51, n75, n76 or n109.</w:t>
            </w:r>
          </w:p>
        </w:tc>
      </w:tr>
      <w:tr w:rsidR="00EB2D1C" w14:paraId="3DD35277"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15B58E94"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712B8B65" w14:textId="77777777" w:rsidR="00EB2D1C" w:rsidRDefault="00EB2D1C" w:rsidP="004A7806">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2E8F9468"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53D3737"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7C263A" w14:textId="77777777" w:rsidR="00EB2D1C" w:rsidRDefault="00EB2D1C" w:rsidP="004A7806">
            <w:pPr>
              <w:pStyle w:val="TAL"/>
              <w:rPr>
                <w:rFonts w:cs="Arial"/>
                <w:lang w:eastAsia="ko-KR"/>
              </w:rPr>
            </w:pPr>
            <w:r>
              <w:rPr>
                <w:rFonts w:cs="Arial"/>
                <w:lang w:eastAsia="ko-KR"/>
              </w:rPr>
              <w:t>This requirement does not apply to BS operating in Band n50, n51, n74, n75, n76 or n109.</w:t>
            </w:r>
          </w:p>
        </w:tc>
      </w:tr>
      <w:tr w:rsidR="00EB2D1C" w14:paraId="7514C9EA"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6F0F7F70" w14:textId="77777777" w:rsidR="00EB2D1C" w:rsidRDefault="00EB2D1C" w:rsidP="004A7806">
            <w:pPr>
              <w:pStyle w:val="TAC"/>
            </w:pPr>
            <w:r>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4098CE38" w14:textId="77777777" w:rsidR="00EB2D1C" w:rsidRDefault="00EB2D1C" w:rsidP="004A7806">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412C0ECA"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402A0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9A50A7" w14:textId="77777777" w:rsidR="00EB2D1C" w:rsidRDefault="00EB2D1C" w:rsidP="004A7806">
            <w:pPr>
              <w:pStyle w:val="TAL"/>
              <w:rPr>
                <w:rFonts w:cs="Arial"/>
                <w:lang w:eastAsia="ko-KR"/>
              </w:rPr>
            </w:pPr>
          </w:p>
        </w:tc>
      </w:tr>
      <w:tr w:rsidR="00EB2D1C" w14:paraId="01F5DBAE"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39931F81" w14:textId="77777777" w:rsidR="00EB2D1C" w:rsidRDefault="00EB2D1C" w:rsidP="004A7806">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5C2C6E41" w14:textId="77777777" w:rsidR="00EB2D1C" w:rsidRDefault="00EB2D1C" w:rsidP="004A7806">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2F8E9E0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D50B03C"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85AAC9" w14:textId="77777777" w:rsidR="00EB2D1C" w:rsidRDefault="00EB2D1C" w:rsidP="004A7806">
            <w:pPr>
              <w:pStyle w:val="TAL"/>
              <w:rPr>
                <w:rFonts w:cs="Arial"/>
                <w:lang w:eastAsia="ko-KR"/>
              </w:rPr>
            </w:pPr>
            <w:r>
              <w:rPr>
                <w:rFonts w:cs="Arial"/>
                <w:lang w:eastAsia="ko-KR"/>
              </w:rPr>
              <w:t>This requirement does not apply to BS operating in Band n46, n96</w:t>
            </w:r>
            <w:r>
              <w:rPr>
                <w:rFonts w:cs="Arial"/>
                <w:lang w:val="en-US" w:eastAsia="zh-CN"/>
              </w:rPr>
              <w:t>,</w:t>
            </w:r>
            <w:r>
              <w:rPr>
                <w:rFonts w:cs="Arial"/>
                <w:lang w:eastAsia="ko-KR"/>
              </w:rPr>
              <w:t xml:space="preserve"> n102</w:t>
            </w:r>
            <w:r>
              <w:rPr>
                <w:rFonts w:cs="Arial"/>
                <w:lang w:val="en-US" w:eastAsia="zh-CN"/>
              </w:rPr>
              <w:t xml:space="preserve"> or n104</w:t>
            </w:r>
            <w:r>
              <w:rPr>
                <w:rFonts w:cs="Arial"/>
                <w:lang w:eastAsia="ko-KR"/>
              </w:rPr>
              <w:t>.</w:t>
            </w:r>
          </w:p>
        </w:tc>
      </w:tr>
      <w:tr w:rsidR="00EB2D1C" w14:paraId="3B5C3C8A"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4FF96306" w14:textId="77777777" w:rsidR="00EB2D1C" w:rsidRDefault="00EB2D1C" w:rsidP="004A7806">
            <w:pPr>
              <w:pStyle w:val="TAC"/>
              <w:rPr>
                <w:rFonts w:cs="Arial"/>
                <w:lang w:eastAsia="ko-KR"/>
              </w:rPr>
            </w:pPr>
            <w:r>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D58BB98" w14:textId="77777777" w:rsidR="00EB2D1C" w:rsidRDefault="00EB2D1C" w:rsidP="004A7806">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0217B9A"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F8FA46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A3CF81" w14:textId="77777777" w:rsidR="00EB2D1C" w:rsidRDefault="00EB2D1C" w:rsidP="004A7806">
            <w:pPr>
              <w:pStyle w:val="TAL"/>
              <w:rPr>
                <w:rFonts w:cs="Arial"/>
                <w:lang w:eastAsia="ko-KR"/>
              </w:rPr>
            </w:pPr>
          </w:p>
        </w:tc>
      </w:tr>
      <w:tr w:rsidR="00EB2D1C" w14:paraId="418A8637"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5C8B4835" w14:textId="77777777" w:rsidR="00EB2D1C" w:rsidRDefault="00EB2D1C" w:rsidP="004A7806">
            <w:pPr>
              <w:pStyle w:val="TAC"/>
              <w:rPr>
                <w:rFonts w:cs="Arial"/>
                <w:lang w:eastAsia="ko-KR"/>
              </w:rPr>
            </w:pPr>
            <w:r>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665DFD6E" w14:textId="77777777" w:rsidR="00EB2D1C" w:rsidRDefault="00EB2D1C" w:rsidP="004A7806">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ED05F8B"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EE37A1"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D8F70C" w14:textId="77777777" w:rsidR="00EB2D1C" w:rsidRDefault="00EB2D1C" w:rsidP="004A7806">
            <w:pPr>
              <w:pStyle w:val="TAL"/>
              <w:rPr>
                <w:rFonts w:cs="Arial"/>
                <w:lang w:eastAsia="ko-KR"/>
              </w:rPr>
            </w:pPr>
          </w:p>
        </w:tc>
      </w:tr>
      <w:tr w:rsidR="00EB2D1C" w14:paraId="6F40056F"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A4BB362" w14:textId="77777777" w:rsidR="00EB2D1C" w:rsidRDefault="00EB2D1C" w:rsidP="004A7806">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452DBAC6" w14:textId="77777777" w:rsidR="00EB2D1C" w:rsidRDefault="00EB2D1C" w:rsidP="004A7806">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066327A8"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4F516D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79585E" w14:textId="77777777" w:rsidR="00EB2D1C" w:rsidRDefault="00EB2D1C" w:rsidP="004A7806">
            <w:pPr>
              <w:pStyle w:val="TAL"/>
              <w:rPr>
                <w:rFonts w:cs="Arial"/>
                <w:lang w:eastAsia="ko-KR"/>
              </w:rPr>
            </w:pPr>
            <w:r>
              <w:rPr>
                <w:rFonts w:cs="Arial"/>
                <w:lang w:eastAsia="ko-KR"/>
              </w:rPr>
              <w:t xml:space="preserve">This requirement does not apply to BS operating in band n24, since it is already covered by the requirement in clause </w:t>
            </w:r>
            <w:r>
              <w:rPr>
                <w:rFonts w:cs="Arial" w:hint="eastAsia"/>
                <w:lang w:eastAsia="zh-CN"/>
              </w:rPr>
              <w:t>6.5</w:t>
            </w:r>
            <w:r>
              <w:rPr>
                <w:rFonts w:cs="Arial"/>
                <w:lang w:eastAsia="ko-KR"/>
              </w:rPr>
              <w:t>.5.2.2.</w:t>
            </w:r>
          </w:p>
        </w:tc>
      </w:tr>
      <w:tr w:rsidR="00EB2D1C" w14:paraId="117B1407" w14:textId="77777777" w:rsidTr="004A7806">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061D53C3" w14:textId="77777777" w:rsidR="00EB2D1C" w:rsidRDefault="00EB2D1C" w:rsidP="004A7806">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2E230AA0" w14:textId="77777777" w:rsidR="00EB2D1C" w:rsidRDefault="00EB2D1C" w:rsidP="004A7806">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115B6B1A"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B288927"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228CA9" w14:textId="77777777" w:rsidR="00EB2D1C" w:rsidRDefault="00EB2D1C" w:rsidP="004A7806">
            <w:pPr>
              <w:pStyle w:val="TAL"/>
              <w:rPr>
                <w:rFonts w:cs="Arial"/>
                <w:lang w:eastAsia="ko-KR"/>
              </w:rPr>
            </w:pPr>
            <w:r>
              <w:rPr>
                <w:rFonts w:cs="Arial"/>
                <w:lang w:eastAsia="ko-KR"/>
              </w:rPr>
              <w:t xml:space="preserve">This requirement does not apply to BS operating in band n100, since it is already covered by the requirement in clause </w:t>
            </w:r>
            <w:r>
              <w:rPr>
                <w:rFonts w:cs="Arial" w:hint="eastAsia"/>
                <w:lang w:eastAsia="zh-CN"/>
              </w:rPr>
              <w:t>6.5</w:t>
            </w:r>
            <w:r>
              <w:rPr>
                <w:rFonts w:cs="Arial"/>
                <w:lang w:eastAsia="ko-KR"/>
              </w:rPr>
              <w:t>.5.2.2.</w:t>
            </w:r>
          </w:p>
        </w:tc>
      </w:tr>
      <w:tr w:rsidR="00EB2D1C" w14:paraId="302FC559" w14:textId="77777777" w:rsidTr="004A7806">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39BC01D9" w14:textId="77777777" w:rsidR="00EB2D1C" w:rsidRDefault="00EB2D1C" w:rsidP="004A7806">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7C9FA93C" w14:textId="77777777" w:rsidR="00EB2D1C" w:rsidRDefault="00EB2D1C" w:rsidP="004A7806">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142C66F9"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7721D2"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593415" w14:textId="77777777" w:rsidR="00EB2D1C" w:rsidRDefault="00EB2D1C" w:rsidP="004A7806">
            <w:pPr>
              <w:pStyle w:val="TAL"/>
              <w:rPr>
                <w:rFonts w:cs="Arial"/>
                <w:lang w:eastAsia="ko-KR"/>
              </w:rPr>
            </w:pPr>
            <w:r>
              <w:rPr>
                <w:rFonts w:cs="Arial"/>
                <w:lang w:eastAsia="ko-KR"/>
              </w:rPr>
              <w:t>This requirement does not apply to BS operating in Band n101.</w:t>
            </w:r>
          </w:p>
        </w:tc>
      </w:tr>
      <w:tr w:rsidR="00EB2D1C" w14:paraId="501400DF"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33B2B841" w14:textId="77777777" w:rsidR="00EB2D1C" w:rsidRDefault="00EB2D1C" w:rsidP="004A7806">
            <w:pPr>
              <w:pStyle w:val="TAC"/>
              <w:rPr>
                <w:rFonts w:cs="Arial"/>
                <w:lang w:eastAsia="ko-KR"/>
              </w:rPr>
            </w:pPr>
            <w:r>
              <w:rPr>
                <w:rFonts w:cs="Arial"/>
                <w:lang w:eastAsia="ko-KR"/>
              </w:rPr>
              <w:t xml:space="preserve">NR Band </w:t>
            </w:r>
            <w:r>
              <w:rPr>
                <w:rFonts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6A53760B" w14:textId="77777777" w:rsidR="00EB2D1C" w:rsidRDefault="00EB2D1C" w:rsidP="004A7806">
            <w:pPr>
              <w:pStyle w:val="TAC"/>
              <w:rPr>
                <w:rFonts w:cs="Arial"/>
                <w:lang w:eastAsia="zh-CN"/>
              </w:rPr>
            </w:pPr>
            <w:r>
              <w:rPr>
                <w:rFonts w:cs="Arial"/>
              </w:rPr>
              <w:t>59</w:t>
            </w:r>
            <w:r>
              <w:rPr>
                <w:rFonts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1EE47B6F"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601955"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B89AB7" w14:textId="77777777" w:rsidR="00EB2D1C" w:rsidRDefault="00EB2D1C" w:rsidP="004A7806">
            <w:pPr>
              <w:pStyle w:val="TAL"/>
              <w:rPr>
                <w:rFonts w:cs="Arial"/>
                <w:lang w:eastAsia="ko-KR"/>
              </w:rPr>
            </w:pPr>
            <w:r>
              <w:rPr>
                <w:rFonts w:cs="Arial"/>
                <w:lang w:eastAsia="ko-KR"/>
              </w:rPr>
              <w:t>This requirement does not apply to BS operating in Band n</w:t>
            </w:r>
            <w:r>
              <w:rPr>
                <w:rFonts w:cs="Arial"/>
                <w:lang w:val="en-US" w:eastAsia="zh-CN"/>
              </w:rPr>
              <w:t>46, n96, n102 or n104.</w:t>
            </w:r>
          </w:p>
        </w:tc>
      </w:tr>
      <w:tr w:rsidR="00EB2D1C" w14:paraId="3E3095D4"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2A72532A" w14:textId="77777777" w:rsidR="00EB2D1C" w:rsidRDefault="00EB2D1C" w:rsidP="004A7806">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7EED382A" w14:textId="77777777" w:rsidR="00EB2D1C" w:rsidRDefault="00EB2D1C" w:rsidP="004A7806">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6D908F27"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DD0BA96"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92EA3B" w14:textId="77777777" w:rsidR="00EB2D1C" w:rsidRDefault="00EB2D1C" w:rsidP="004A7806">
            <w:pPr>
              <w:pStyle w:val="TAL"/>
              <w:rPr>
                <w:rFonts w:cs="Arial"/>
                <w:lang w:eastAsia="ko-KR"/>
              </w:rPr>
            </w:pPr>
          </w:p>
        </w:tc>
      </w:tr>
      <w:tr w:rsidR="00EB2D1C" w14:paraId="3706D76C" w14:textId="77777777" w:rsidTr="004A7806">
        <w:trPr>
          <w:cantSplit/>
          <w:jc w:val="center"/>
        </w:trPr>
        <w:tc>
          <w:tcPr>
            <w:tcW w:w="1302" w:type="dxa"/>
            <w:tcBorders>
              <w:top w:val="nil"/>
              <w:left w:val="single" w:sz="2" w:space="0" w:color="auto"/>
              <w:bottom w:val="single" w:sz="4" w:space="0" w:color="auto"/>
              <w:right w:val="single" w:sz="2" w:space="0" w:color="auto"/>
            </w:tcBorders>
          </w:tcPr>
          <w:p w14:paraId="68F0A8ED" w14:textId="77777777" w:rsidR="00EB2D1C" w:rsidRDefault="00EB2D1C" w:rsidP="004A780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38D6DCD" w14:textId="77777777" w:rsidR="00EB2D1C" w:rsidRDefault="00EB2D1C" w:rsidP="004A7806">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13BA4C48"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D0D34E7"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B37E73" w14:textId="77777777" w:rsidR="00EB2D1C" w:rsidRDefault="00EB2D1C" w:rsidP="004A7806">
            <w:pPr>
              <w:pStyle w:val="TAL"/>
              <w:rPr>
                <w:rFonts w:cs="Arial"/>
                <w:lang w:eastAsia="ko-KR"/>
              </w:rPr>
            </w:pPr>
          </w:p>
        </w:tc>
      </w:tr>
      <w:tr w:rsidR="00EB2D1C" w14:paraId="327DB1F9"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1C831551" w14:textId="77777777" w:rsidR="00EB2D1C" w:rsidRDefault="00EB2D1C" w:rsidP="004A7806">
            <w:pPr>
              <w:pStyle w:val="TAC"/>
              <w:rPr>
                <w:rFonts w:cs="Arial"/>
                <w:lang w:eastAsia="ko-KR"/>
              </w:rPr>
            </w:pPr>
            <w:r>
              <w:rPr>
                <w:rFonts w:cs="Arial"/>
                <w:lang w:eastAsia="ko-KR"/>
              </w:rPr>
              <w:t xml:space="preserve">NR Band </w:t>
            </w:r>
            <w:r>
              <w:rPr>
                <w:rFonts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6BD5780D" w14:textId="77777777" w:rsidR="00EB2D1C" w:rsidRDefault="00EB2D1C" w:rsidP="004A7806">
            <w:pPr>
              <w:pStyle w:val="TAC"/>
              <w:rPr>
                <w:rFonts w:cs="Arial"/>
                <w:lang w:eastAsia="zh-CN"/>
              </w:rPr>
            </w:pPr>
            <w:r>
              <w:rPr>
                <w:rFonts w:cs="Arial" w:hint="eastAsia"/>
                <w:lang w:val="en-US" w:eastAsia="zh-CN"/>
              </w:rPr>
              <w:t>64</w:t>
            </w:r>
            <w:r>
              <w:rPr>
                <w:rFonts w:cs="Arial"/>
              </w:rPr>
              <w:t>25 –</w:t>
            </w:r>
            <w:r>
              <w:rPr>
                <w:rFonts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776B6A54"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DB1006"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02AB97" w14:textId="77777777" w:rsidR="00EB2D1C" w:rsidRDefault="00EB2D1C" w:rsidP="004A7806">
            <w:pPr>
              <w:pStyle w:val="TAL"/>
              <w:rPr>
                <w:rFonts w:cs="Arial"/>
                <w:lang w:eastAsia="ko-KR"/>
              </w:rPr>
            </w:pPr>
            <w:r>
              <w:rPr>
                <w:rFonts w:cs="Arial"/>
                <w:lang w:eastAsia="ko-KR"/>
              </w:rPr>
              <w:t>This requirement does not apply to BS operating in Band n96</w:t>
            </w:r>
            <w:r>
              <w:rPr>
                <w:rFonts w:cs="Arial" w:hint="eastAsia"/>
                <w:lang w:val="en-US" w:eastAsia="zh-CN"/>
              </w:rPr>
              <w:t xml:space="preserve">, n102 or n104 </w:t>
            </w:r>
          </w:p>
        </w:tc>
      </w:tr>
      <w:tr w:rsidR="00EB2D1C" w14:paraId="1EB4DCAD"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1B216970" w14:textId="77777777" w:rsidR="00EB2D1C" w:rsidRDefault="00EB2D1C" w:rsidP="004A7806">
            <w:pPr>
              <w:pStyle w:val="TAC"/>
              <w:rPr>
                <w:rFonts w:cs="Arial"/>
                <w:lang w:eastAsia="ko-KR"/>
              </w:rPr>
            </w:pPr>
            <w:r>
              <w:rPr>
                <w:rFonts w:cs="Arial"/>
                <w:lang w:eastAsia="ko-KR"/>
              </w:rPr>
              <w:t xml:space="preserve">NR Band </w:t>
            </w:r>
            <w:r>
              <w:rPr>
                <w:rFonts w:cs="Arial" w:hint="eastAsia"/>
                <w:lang w:eastAsia="zh-CN"/>
              </w:rPr>
              <w:t>n10</w:t>
            </w:r>
            <w:r>
              <w:rPr>
                <w:rFonts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6BD6A834" w14:textId="77777777" w:rsidR="00EB2D1C" w:rsidRDefault="00EB2D1C" w:rsidP="004A7806">
            <w:pPr>
              <w:pStyle w:val="TAC"/>
              <w:rPr>
                <w:rFonts w:cs="Arial"/>
                <w:lang w:val="en-US" w:eastAsia="zh-CN"/>
              </w:rPr>
            </w:pPr>
            <w:r>
              <w:t>61</w:t>
            </w:r>
            <w:r>
              <w:rPr>
                <w:rFonts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24FFCDC6" w14:textId="77777777" w:rsidR="00EB2D1C" w:rsidRDefault="00EB2D1C" w:rsidP="004A7806">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485FA9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EAA47C" w14:textId="77777777" w:rsidR="00EB2D1C" w:rsidRDefault="00EB2D1C" w:rsidP="004A7806">
            <w:pPr>
              <w:pStyle w:val="TAL"/>
              <w:rPr>
                <w:rFonts w:cs="Arial"/>
                <w:lang w:eastAsia="ko-KR"/>
              </w:rPr>
            </w:pPr>
            <w:r>
              <w:rPr>
                <w:rFonts w:cs="Arial"/>
                <w:lang w:eastAsia="ko-KR"/>
              </w:rPr>
              <w:t>This requirement does not apply to BS operating in Band n</w:t>
            </w:r>
            <w:r>
              <w:rPr>
                <w:rFonts w:cs="Arial" w:hint="eastAsia"/>
                <w:lang w:val="en-US" w:eastAsia="zh-CN"/>
              </w:rPr>
              <w:t>71 or n105</w:t>
            </w:r>
          </w:p>
        </w:tc>
      </w:tr>
      <w:tr w:rsidR="00EB2D1C" w14:paraId="4AFDC56C" w14:textId="77777777" w:rsidTr="004A7806">
        <w:trPr>
          <w:cantSplit/>
          <w:jc w:val="center"/>
        </w:trPr>
        <w:tc>
          <w:tcPr>
            <w:tcW w:w="1302" w:type="dxa"/>
            <w:tcBorders>
              <w:top w:val="nil"/>
              <w:left w:val="single" w:sz="2" w:space="0" w:color="auto"/>
              <w:bottom w:val="single" w:sz="4" w:space="0" w:color="auto"/>
              <w:right w:val="single" w:sz="2" w:space="0" w:color="auto"/>
            </w:tcBorders>
          </w:tcPr>
          <w:p w14:paraId="1B829218" w14:textId="77777777" w:rsidR="00EB2D1C" w:rsidRDefault="00EB2D1C" w:rsidP="004A780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B2B73DD" w14:textId="77777777" w:rsidR="00EB2D1C" w:rsidRDefault="00EB2D1C" w:rsidP="004A7806">
            <w:pPr>
              <w:pStyle w:val="TAC"/>
              <w:rPr>
                <w:rFonts w:cs="Arial"/>
                <w:lang w:val="en-US" w:eastAsia="zh-CN"/>
              </w:rPr>
            </w:pPr>
            <w:r>
              <w:t xml:space="preserve">663 – </w:t>
            </w:r>
            <w:r>
              <w:rPr>
                <w:rFonts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4D08DA9F" w14:textId="77777777" w:rsidR="00EB2D1C" w:rsidRDefault="00EB2D1C" w:rsidP="004A7806">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7B7F0FB"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A4CA9E" w14:textId="77777777" w:rsidR="00EB2D1C" w:rsidRDefault="00EB2D1C" w:rsidP="004A7806">
            <w:pPr>
              <w:pStyle w:val="TAL"/>
              <w:rPr>
                <w:rFonts w:cs="Arial"/>
                <w:lang w:eastAsia="ko-KR"/>
              </w:rPr>
            </w:pPr>
            <w:r>
              <w:rPr>
                <w:rFonts w:cs="Arial"/>
                <w:lang w:eastAsia="ko-KR"/>
              </w:rPr>
              <w:t>This requirement does not apply to BS operating in</w:t>
            </w:r>
            <w:r>
              <w:rPr>
                <w:rFonts w:cs="Arial" w:hint="eastAsia"/>
                <w:lang w:val="en-US" w:eastAsia="zh-CN"/>
              </w:rPr>
              <w:t xml:space="preserve"> </w:t>
            </w:r>
            <w:r>
              <w:rPr>
                <w:rFonts w:cs="Arial"/>
                <w:lang w:eastAsia="ko-KR"/>
              </w:rPr>
              <w:t xml:space="preserve"> </w:t>
            </w:r>
            <w:r>
              <w:rPr>
                <w:rFonts w:cs="Arial" w:hint="eastAsia"/>
                <w:lang w:val="en-US" w:eastAsia="zh-CN"/>
              </w:rPr>
              <w:t>n105</w:t>
            </w:r>
            <w:r>
              <w:rPr>
                <w:rFonts w:cs="Arial"/>
                <w:lang w:eastAsia="ko-KR"/>
              </w:rPr>
              <w:t xml:space="preserve">, since it is already covered by the requirement in clause </w:t>
            </w:r>
            <w:r>
              <w:rPr>
                <w:rFonts w:cs="Arial" w:hint="eastAsia"/>
                <w:lang w:eastAsia="zh-CN"/>
              </w:rPr>
              <w:t>6.5</w:t>
            </w:r>
            <w:r>
              <w:rPr>
                <w:rFonts w:cs="Arial"/>
                <w:lang w:eastAsia="ko-KR"/>
              </w:rPr>
              <w:t>.5.2.2</w:t>
            </w:r>
            <w:r>
              <w:rPr>
                <w:rFonts w:cs="v5.0.0"/>
              </w:rPr>
              <w:t>.</w:t>
            </w:r>
          </w:p>
        </w:tc>
      </w:tr>
      <w:tr w:rsidR="00EB2D1C" w14:paraId="209F6928" w14:textId="77777777" w:rsidTr="004A7806">
        <w:trPr>
          <w:cantSplit/>
          <w:jc w:val="center"/>
        </w:trPr>
        <w:tc>
          <w:tcPr>
            <w:tcW w:w="1302" w:type="dxa"/>
            <w:tcBorders>
              <w:top w:val="single" w:sz="4" w:space="0" w:color="auto"/>
              <w:left w:val="single" w:sz="2" w:space="0" w:color="auto"/>
              <w:bottom w:val="nil"/>
              <w:right w:val="single" w:sz="2" w:space="0" w:color="auto"/>
            </w:tcBorders>
          </w:tcPr>
          <w:p w14:paraId="048B98A7" w14:textId="77777777" w:rsidR="00EB2D1C" w:rsidRDefault="00EB2D1C" w:rsidP="004A7806">
            <w:pPr>
              <w:pStyle w:val="TAC"/>
              <w:rPr>
                <w:rFonts w:cs="Arial"/>
                <w:lang w:eastAsia="ko-KR"/>
              </w:rPr>
            </w:pPr>
            <w:r>
              <w:rPr>
                <w:rFonts w:cs="Arial"/>
                <w:lang w:eastAsia="en-GB"/>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7A6BFF07" w14:textId="77777777" w:rsidR="00EB2D1C" w:rsidRDefault="00EB2D1C" w:rsidP="004A7806">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1C23B0DF" w14:textId="77777777" w:rsidR="00EB2D1C" w:rsidRDefault="00EB2D1C" w:rsidP="004A7806">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452245"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4080F1" w14:textId="77777777" w:rsidR="00EB2D1C" w:rsidRDefault="00EB2D1C" w:rsidP="004A7806">
            <w:pPr>
              <w:pStyle w:val="TAL"/>
              <w:rPr>
                <w:rFonts w:cs="Arial"/>
                <w:lang w:eastAsia="ko-KR"/>
              </w:rPr>
            </w:pPr>
            <w:r>
              <w:rPr>
                <w:rFonts w:cs="Arial"/>
                <w:lang w:eastAsia="ko-KR"/>
              </w:rPr>
              <w:t>This requirement does not apply to BS operating in Band n106</w:t>
            </w:r>
          </w:p>
        </w:tc>
      </w:tr>
      <w:tr w:rsidR="00EB2D1C" w14:paraId="3D3A7D4B" w14:textId="77777777" w:rsidTr="004A7806">
        <w:trPr>
          <w:cantSplit/>
          <w:jc w:val="center"/>
        </w:trPr>
        <w:tc>
          <w:tcPr>
            <w:tcW w:w="1302" w:type="dxa"/>
            <w:tcBorders>
              <w:top w:val="nil"/>
              <w:left w:val="single" w:sz="2" w:space="0" w:color="auto"/>
              <w:bottom w:val="single" w:sz="4" w:space="0" w:color="auto"/>
              <w:right w:val="single" w:sz="2" w:space="0" w:color="auto"/>
            </w:tcBorders>
          </w:tcPr>
          <w:p w14:paraId="1E91E193" w14:textId="77777777" w:rsidR="00EB2D1C" w:rsidRDefault="00EB2D1C" w:rsidP="004A7806">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5D878729" w14:textId="77777777" w:rsidR="00EB2D1C" w:rsidRDefault="00EB2D1C" w:rsidP="004A7806">
            <w:pPr>
              <w:pStyle w:val="TAC"/>
            </w:pPr>
            <w:r>
              <w:rPr>
                <w:rFonts w:cs="Arial"/>
              </w:rPr>
              <w:t>896 – 901 MHz</w:t>
            </w:r>
          </w:p>
        </w:tc>
        <w:tc>
          <w:tcPr>
            <w:tcW w:w="851" w:type="dxa"/>
            <w:tcBorders>
              <w:top w:val="single" w:sz="2" w:space="0" w:color="auto"/>
              <w:left w:val="single" w:sz="2" w:space="0" w:color="auto"/>
              <w:bottom w:val="single" w:sz="4" w:space="0" w:color="auto"/>
              <w:right w:val="single" w:sz="2" w:space="0" w:color="auto"/>
            </w:tcBorders>
          </w:tcPr>
          <w:p w14:paraId="33592A07" w14:textId="77777777" w:rsidR="00EB2D1C" w:rsidRDefault="00EB2D1C" w:rsidP="004A7806">
            <w:pPr>
              <w:pStyle w:val="TAC"/>
              <w:rPr>
                <w:rFonts w:cs="Arial"/>
                <w:lang w:eastAsia="ko-KR"/>
              </w:rPr>
            </w:pPr>
            <w:r>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7EAE2B3A"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7ABD445B" w14:textId="77777777" w:rsidR="00EB2D1C" w:rsidRDefault="00EB2D1C" w:rsidP="004A7806">
            <w:pPr>
              <w:pStyle w:val="TAL"/>
              <w:rPr>
                <w:rFonts w:cs="Arial"/>
                <w:lang w:val="en-US" w:eastAsia="zh-CN"/>
              </w:rPr>
            </w:pPr>
            <w:r>
              <w:rPr>
                <w:rFonts w:cs="Arial"/>
                <w:lang w:eastAsia="ko-KR"/>
              </w:rPr>
              <w:t>This requirement does not apply to BS operating in Band n5</w:t>
            </w:r>
            <w:r>
              <w:rPr>
                <w:rFonts w:cs="Arial"/>
                <w:lang w:val="en-US" w:eastAsia="zh-CN"/>
              </w:rPr>
              <w:t xml:space="preserve"> or n26.</w:t>
            </w:r>
          </w:p>
          <w:p w14:paraId="49F453AA" w14:textId="77777777" w:rsidR="00EB2D1C" w:rsidRDefault="00EB2D1C" w:rsidP="004A7806">
            <w:pPr>
              <w:pStyle w:val="TAL"/>
              <w:rPr>
                <w:rFonts w:cs="Arial"/>
                <w:lang w:eastAsia="ko-KR"/>
              </w:rPr>
            </w:pPr>
            <w:r>
              <w:rPr>
                <w:rFonts w:cs="Arial"/>
                <w:lang w:eastAsia="ko-KR"/>
              </w:rPr>
              <w:t xml:space="preserve">This requirement does not apply to BS operating in n106, since it is already covered by the requirement in clause </w:t>
            </w:r>
            <w:r>
              <w:rPr>
                <w:rFonts w:cs="Arial" w:hint="eastAsia"/>
                <w:lang w:eastAsia="zh-CN"/>
              </w:rPr>
              <w:t>6.5</w:t>
            </w:r>
            <w:r>
              <w:rPr>
                <w:rFonts w:cs="Arial"/>
                <w:lang w:eastAsia="ko-KR"/>
              </w:rPr>
              <w:t>.5.2.2.</w:t>
            </w:r>
          </w:p>
        </w:tc>
      </w:tr>
      <w:tr w:rsidR="00EB2D1C" w14:paraId="168D56C0" w14:textId="77777777" w:rsidTr="004A7806">
        <w:trPr>
          <w:cantSplit/>
          <w:jc w:val="center"/>
        </w:trPr>
        <w:tc>
          <w:tcPr>
            <w:tcW w:w="1302" w:type="dxa"/>
            <w:vMerge w:val="restart"/>
            <w:tcBorders>
              <w:top w:val="single" w:sz="4" w:space="0" w:color="auto"/>
              <w:left w:val="single" w:sz="4" w:space="0" w:color="auto"/>
              <w:right w:val="single" w:sz="4" w:space="0" w:color="auto"/>
            </w:tcBorders>
          </w:tcPr>
          <w:p w14:paraId="07E58C9A" w14:textId="77777777" w:rsidR="00EB2D1C" w:rsidRDefault="00EB2D1C" w:rsidP="004A7806">
            <w:pPr>
              <w:pStyle w:val="TAC"/>
              <w:rPr>
                <w:rFonts w:cs="Arial"/>
                <w:lang w:eastAsia="ko-KR"/>
              </w:rPr>
            </w:pPr>
            <w:r>
              <w:rPr>
                <w:rFonts w:cs="Arial"/>
                <w:lang w:eastAsia="ko-KR"/>
              </w:rPr>
              <w:t>NR Band n109</w:t>
            </w:r>
          </w:p>
        </w:tc>
        <w:tc>
          <w:tcPr>
            <w:tcW w:w="1701" w:type="dxa"/>
            <w:tcBorders>
              <w:top w:val="single" w:sz="4" w:space="0" w:color="auto"/>
              <w:left w:val="single" w:sz="4" w:space="0" w:color="auto"/>
              <w:bottom w:val="single" w:sz="2" w:space="0" w:color="auto"/>
              <w:right w:val="single" w:sz="4" w:space="0" w:color="auto"/>
            </w:tcBorders>
          </w:tcPr>
          <w:p w14:paraId="0C4FA812" w14:textId="77777777" w:rsidR="00EB2D1C" w:rsidRDefault="00EB2D1C" w:rsidP="004A7806">
            <w:pPr>
              <w:pStyle w:val="TAC"/>
              <w:rPr>
                <w:rFonts w:cs="Arial"/>
              </w:rPr>
            </w:pPr>
            <w:r>
              <w:rPr>
                <w:rFonts w:cs="Arial"/>
                <w:szCs w:val="18"/>
              </w:rPr>
              <w:t>1432 – 1517 MHz</w:t>
            </w:r>
          </w:p>
        </w:tc>
        <w:tc>
          <w:tcPr>
            <w:tcW w:w="851" w:type="dxa"/>
            <w:tcBorders>
              <w:top w:val="single" w:sz="4" w:space="0" w:color="auto"/>
              <w:left w:val="single" w:sz="4" w:space="0" w:color="auto"/>
              <w:bottom w:val="single" w:sz="2" w:space="0" w:color="auto"/>
              <w:right w:val="single" w:sz="2" w:space="0" w:color="auto"/>
            </w:tcBorders>
          </w:tcPr>
          <w:p w14:paraId="66EF6FE3" w14:textId="77777777" w:rsidR="00EB2D1C" w:rsidRDefault="00EB2D1C" w:rsidP="004A7806">
            <w:pPr>
              <w:pStyle w:val="TAC"/>
              <w:rPr>
                <w:rFonts w:cs="Arial"/>
              </w:rPr>
            </w:pPr>
            <w:r>
              <w:rPr>
                <w:rFonts w:cs="Arial"/>
                <w:szCs w:val="18"/>
              </w:rPr>
              <w:t>-52 dBm</w:t>
            </w:r>
          </w:p>
        </w:tc>
        <w:tc>
          <w:tcPr>
            <w:tcW w:w="1417" w:type="dxa"/>
            <w:tcBorders>
              <w:top w:val="single" w:sz="4" w:space="0" w:color="auto"/>
              <w:left w:val="single" w:sz="2" w:space="0" w:color="auto"/>
              <w:bottom w:val="single" w:sz="2" w:space="0" w:color="auto"/>
              <w:right w:val="single" w:sz="2" w:space="0" w:color="auto"/>
            </w:tcBorders>
          </w:tcPr>
          <w:p w14:paraId="0AA43DE5" w14:textId="77777777" w:rsidR="00EB2D1C" w:rsidRDefault="00EB2D1C" w:rsidP="004A7806">
            <w:pPr>
              <w:pStyle w:val="TAC"/>
              <w:rPr>
                <w:rFonts w:cs="Arial"/>
              </w:rPr>
            </w:pPr>
            <w:r>
              <w:rPr>
                <w:rFonts w:cs="Arial"/>
                <w:szCs w:val="18"/>
              </w:rPr>
              <w:t>1 MHz</w:t>
            </w:r>
          </w:p>
        </w:tc>
        <w:tc>
          <w:tcPr>
            <w:tcW w:w="4422" w:type="dxa"/>
            <w:tcBorders>
              <w:top w:val="single" w:sz="4" w:space="0" w:color="auto"/>
              <w:left w:val="single" w:sz="2" w:space="0" w:color="auto"/>
              <w:bottom w:val="single" w:sz="2" w:space="0" w:color="auto"/>
              <w:right w:val="single" w:sz="4" w:space="0" w:color="auto"/>
            </w:tcBorders>
          </w:tcPr>
          <w:p w14:paraId="59E73948" w14:textId="77777777" w:rsidR="00EB2D1C" w:rsidRDefault="00EB2D1C" w:rsidP="004A7806">
            <w:pPr>
              <w:pStyle w:val="TAL"/>
              <w:rPr>
                <w:rFonts w:cs="Arial"/>
                <w:lang w:eastAsia="ko-KR"/>
              </w:rPr>
            </w:pPr>
            <w:r>
              <w:rPr>
                <w:rFonts w:cs="Arial"/>
                <w:szCs w:val="18"/>
              </w:rPr>
              <w:t>This requirement does not apply to BS operating in Band n50, n51, n74, n75, n76, n91, n92, n93, n94 or n109</w:t>
            </w:r>
          </w:p>
        </w:tc>
      </w:tr>
      <w:tr w:rsidR="00EB2D1C" w14:paraId="3BFC6484" w14:textId="77777777" w:rsidTr="004A7806">
        <w:trPr>
          <w:cantSplit/>
          <w:jc w:val="center"/>
        </w:trPr>
        <w:tc>
          <w:tcPr>
            <w:tcW w:w="1302" w:type="dxa"/>
            <w:vMerge/>
            <w:tcBorders>
              <w:left w:val="single" w:sz="4" w:space="0" w:color="auto"/>
              <w:bottom w:val="single" w:sz="4" w:space="0" w:color="auto"/>
              <w:right w:val="single" w:sz="4" w:space="0" w:color="auto"/>
            </w:tcBorders>
          </w:tcPr>
          <w:p w14:paraId="4745C430" w14:textId="77777777" w:rsidR="00EB2D1C" w:rsidRDefault="00EB2D1C" w:rsidP="004A7806">
            <w:pPr>
              <w:pStyle w:val="TAC"/>
              <w:rPr>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5A84475E" w14:textId="77777777" w:rsidR="00EB2D1C" w:rsidRDefault="00EB2D1C" w:rsidP="004A7806">
            <w:pPr>
              <w:pStyle w:val="TAC"/>
              <w:rPr>
                <w:rFonts w:cs="Arial"/>
              </w:rPr>
            </w:pPr>
            <w:r>
              <w:rPr>
                <w:rFonts w:cs="Arial"/>
              </w:rPr>
              <w:t>703 –733MHz</w:t>
            </w:r>
          </w:p>
        </w:tc>
        <w:tc>
          <w:tcPr>
            <w:tcW w:w="851" w:type="dxa"/>
            <w:tcBorders>
              <w:top w:val="single" w:sz="2" w:space="0" w:color="auto"/>
              <w:left w:val="single" w:sz="4" w:space="0" w:color="auto"/>
              <w:bottom w:val="single" w:sz="4" w:space="0" w:color="auto"/>
              <w:right w:val="single" w:sz="2" w:space="0" w:color="auto"/>
            </w:tcBorders>
          </w:tcPr>
          <w:p w14:paraId="1FB2CA80"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290F52D0"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4" w:space="0" w:color="auto"/>
            </w:tcBorders>
          </w:tcPr>
          <w:p w14:paraId="4BE8C5E3" w14:textId="77777777" w:rsidR="00EB2D1C" w:rsidRDefault="00EB2D1C" w:rsidP="004A7806">
            <w:pPr>
              <w:pStyle w:val="TAL"/>
              <w:rPr>
                <w:rFonts w:cs="Arial"/>
                <w:lang w:eastAsia="ko-KR"/>
              </w:rPr>
            </w:pPr>
            <w:r>
              <w:rPr>
                <w:rFonts w:cs="Arial"/>
              </w:rPr>
              <w:t>This requirement does not apply to BS operating in band n28,</w:t>
            </w:r>
            <w:r>
              <w:rPr>
                <w:rFonts w:cs="v5.0.0"/>
              </w:rPr>
              <w:t xml:space="preserve"> since it is already covered by the requirement in clause </w:t>
            </w:r>
            <w:r>
              <w:rPr>
                <w:rFonts w:cs="v5.0.0" w:hint="eastAsia"/>
                <w:lang w:eastAsia="zh-CN"/>
              </w:rPr>
              <w:t>6.5</w:t>
            </w:r>
            <w:r>
              <w:rPr>
                <w:rFonts w:cs="v5.0.0"/>
              </w:rPr>
              <w:t>.5.2.2.</w:t>
            </w:r>
          </w:p>
        </w:tc>
      </w:tr>
    </w:tbl>
    <w:p w14:paraId="5CA8E7A1" w14:textId="77777777" w:rsidR="00EB2D1C" w:rsidRDefault="00EB2D1C" w:rsidP="00EB2D1C"/>
    <w:p w14:paraId="56CAF6DC" w14:textId="77777777" w:rsidR="00EB2D1C" w:rsidRDefault="00EB2D1C" w:rsidP="00EB2D1C">
      <w:pPr>
        <w:pStyle w:val="NO"/>
      </w:pPr>
      <w:bookmarkStart w:id="1400" w:name="_Hlk497677260"/>
      <w:r>
        <w:t>NOTE 1:</w:t>
      </w:r>
      <w:r>
        <w:tab/>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w:t>
      </w:r>
      <w:r>
        <w:rPr>
          <w:rFonts w:hint="eastAsia"/>
          <w:lang w:eastAsia="zh-CN"/>
        </w:rPr>
        <w:t>6.5</w:t>
      </w:r>
      <w:r>
        <w:t xml:space="preserve">.5.2.3 -1 do not apply for the </w:t>
      </w:r>
      <w:r>
        <w:rPr>
          <w:rFonts w:hint="eastAsia"/>
          <w:lang w:eastAsia="zh-CN"/>
        </w:rPr>
        <w:t>10MHz</w:t>
      </w:r>
      <w:r>
        <w:t xml:space="preserve"> frequency range immediately outside the downlink </w:t>
      </w:r>
      <w:r>
        <w:rPr>
          <w:i/>
        </w:rPr>
        <w:t>operating band</w:t>
      </w:r>
      <w:r>
        <w:t xml:space="preserve"> (see table 5.2-1). Emission limits for this excluded frequency range may be covered by local or regional requirements.</w:t>
      </w:r>
    </w:p>
    <w:p w14:paraId="436D3AED" w14:textId="77777777" w:rsidR="00EB2D1C" w:rsidRDefault="00EB2D1C" w:rsidP="00EB2D1C">
      <w:pPr>
        <w:pStyle w:val="NO"/>
      </w:pPr>
      <w:r>
        <w:t>NOTE 2:</w:t>
      </w:r>
      <w:r>
        <w:tab/>
        <w:t xml:space="preserve">Table </w:t>
      </w:r>
      <w:r>
        <w:rPr>
          <w:rFonts w:hint="eastAsia"/>
          <w:lang w:eastAsia="zh-CN"/>
        </w:rPr>
        <w:t>6.5</w:t>
      </w:r>
      <w:r>
        <w:t xml:space="preserve">.5.2.3 -1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07A6A3E" w14:textId="77777777" w:rsidR="00EB2D1C" w:rsidRDefault="00EB2D1C" w:rsidP="00EB2D1C"/>
    <w:p w14:paraId="034AA5B1" w14:textId="77777777" w:rsidR="00EB2D1C" w:rsidRDefault="00EB2D1C" w:rsidP="00EB2D1C">
      <w:pPr>
        <w:pStyle w:val="TH"/>
        <w:rPr>
          <w:rFonts w:cs="v5.0.0"/>
        </w:rPr>
      </w:pPr>
      <w:r>
        <w:rPr>
          <w:rFonts w:cs="v5.0.0"/>
        </w:rPr>
        <w:lastRenderedPageBreak/>
        <w:t xml:space="preserve">Table </w:t>
      </w:r>
      <w:r>
        <w:rPr>
          <w:rFonts w:cs="v5.0.0" w:hint="eastAsia"/>
          <w:lang w:eastAsia="zh-CN"/>
        </w:rPr>
        <w:t>6.5</w:t>
      </w:r>
      <w:r>
        <w:rPr>
          <w:rFonts w:cs="v5.0.0"/>
        </w:rPr>
        <w:t>.5.2.3-3: Void</w:t>
      </w:r>
    </w:p>
    <w:p w14:paraId="61C3309F" w14:textId="10F00B36" w:rsidR="00EB2D1C" w:rsidRDefault="00EB2D1C" w:rsidP="00EB2D1C">
      <w:pPr>
        <w:pStyle w:val="51"/>
      </w:pPr>
      <w:bookmarkStart w:id="1401" w:name="_Toc106782837"/>
      <w:bookmarkStart w:id="1402" w:name="_Toc138837607"/>
      <w:bookmarkStart w:id="1403" w:name="_Toc107474939"/>
      <w:bookmarkStart w:id="1404" w:name="_Toc156567428"/>
      <w:bookmarkStart w:id="1405" w:name="_Toc123054414"/>
      <w:bookmarkStart w:id="1406" w:name="_Toc53178667"/>
      <w:bookmarkStart w:id="1407" w:name="_Toc29811722"/>
      <w:bookmarkStart w:id="1408" w:name="_Toc107419312"/>
      <w:bookmarkStart w:id="1409" w:name="_Toc124266495"/>
      <w:bookmarkStart w:id="1410" w:name="_Toc131740851"/>
      <w:bookmarkStart w:id="1411" w:name="_Toc123717515"/>
      <w:bookmarkStart w:id="1412" w:name="_Toc123051945"/>
      <w:bookmarkStart w:id="1413" w:name="_Toc82621797"/>
      <w:bookmarkStart w:id="1414" w:name="_Toc131595853"/>
      <w:bookmarkStart w:id="1415" w:name="_Toc37267579"/>
      <w:bookmarkStart w:id="1416" w:name="_Toc124157091"/>
      <w:bookmarkStart w:id="1417" w:name="_Toc114255532"/>
      <w:bookmarkStart w:id="1418" w:name="_Toc21127513"/>
      <w:bookmarkStart w:id="1419" w:name="_Toc131766385"/>
      <w:bookmarkStart w:id="1420" w:name="_Toc107311728"/>
      <w:bookmarkStart w:id="1421" w:name="_Toc45893494"/>
      <w:bookmarkStart w:id="1422" w:name="_Toc37260191"/>
      <w:bookmarkStart w:id="1423" w:name="_Toc90422644"/>
      <w:bookmarkStart w:id="1424" w:name="_Toc74663257"/>
      <w:bookmarkStart w:id="1425" w:name="_Toc53178216"/>
      <w:bookmarkStart w:id="1426" w:name="_Toc123049026"/>
      <w:bookmarkStart w:id="1427" w:name="_Toc61178893"/>
      <w:bookmarkStart w:id="1428" w:name="_Toc67916659"/>
      <w:bookmarkStart w:id="1429" w:name="_Toc115186212"/>
      <w:bookmarkStart w:id="1430" w:name="_Toc44712181"/>
      <w:bookmarkStart w:id="1431" w:name="_Toc36817274"/>
      <w:bookmarkStart w:id="1432" w:name="_Toc61179363"/>
      <w:bookmarkStart w:id="1433" w:name="_Toc207954163"/>
      <w:bookmarkStart w:id="1434" w:name="_Toc207954303"/>
      <w:bookmarkStart w:id="1435" w:name="_Toc207954718"/>
      <w:r>
        <w:rPr>
          <w:rFonts w:hint="eastAsia"/>
          <w:lang w:eastAsia="zh-CN"/>
        </w:rPr>
        <w:t>6.5</w:t>
      </w:r>
      <w:r>
        <w:t>.5.2.</w:t>
      </w:r>
      <w:r w:rsidR="008B7D39">
        <w:t>3</w:t>
      </w:r>
      <w:r>
        <w:tab/>
        <w:t>Co-location with other base stations</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182D1BE2" w14:textId="77777777" w:rsidR="00EB2D1C" w:rsidRDefault="00EB2D1C" w:rsidP="00EB2D1C">
      <w:pPr>
        <w:rPr>
          <w:rFonts w:cs="v5.0.0"/>
        </w:rPr>
      </w:pPr>
      <w:r>
        <w:rPr>
          <w:rFonts w:cs="v5.0.0"/>
        </w:rPr>
        <w:t>These requirements may be applied for the protection of other BS receivers when GSM900, DCS1800, PCS1900, GSM850, CDMA850, UTRA FDD, UTRA TDD, E-UTRA and/or NR BS are co-located with a BS.</w:t>
      </w:r>
    </w:p>
    <w:p w14:paraId="15936899" w14:textId="77777777" w:rsidR="00EB2D1C" w:rsidRDefault="00EB2D1C" w:rsidP="00EB2D1C">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53207199" w14:textId="2FFDDBF3" w:rsidR="00EB2D1C" w:rsidRDefault="00EB2D1C" w:rsidP="00EB2D1C">
      <w:pPr>
        <w:keepNext/>
      </w:pPr>
      <w:r>
        <w:lastRenderedPageBreak/>
        <w:t xml:space="preserve">The </w:t>
      </w:r>
      <w:r>
        <w:rPr>
          <w:i/>
        </w:rPr>
        <w:t>basic limits</w:t>
      </w:r>
      <w:r>
        <w:t xml:space="preserve"> are in table </w:t>
      </w:r>
      <w:r>
        <w:rPr>
          <w:rFonts w:hint="eastAsia"/>
          <w:lang w:eastAsia="zh-CN"/>
        </w:rPr>
        <w:t>6.5</w:t>
      </w:r>
      <w:r>
        <w:t>.5.2.</w:t>
      </w:r>
      <w:r w:rsidR="008B7D39">
        <w:t>3</w:t>
      </w:r>
      <w:r>
        <w:t>-1 for a BS where requirements for co-location with a BS type listed in the first column apply, depending on the declared Base Station class.</w:t>
      </w:r>
      <w:r>
        <w:rPr>
          <w:rFonts w:cs="v5.0.0"/>
        </w:rPr>
        <w:t xml:space="preserve"> </w:t>
      </w:r>
    </w:p>
    <w:p w14:paraId="1EB2E761" w14:textId="24E55213" w:rsidR="00EB2D1C" w:rsidRDefault="00EB2D1C" w:rsidP="00EB2D1C">
      <w:pPr>
        <w:pStyle w:val="TH"/>
      </w:pPr>
      <w:r>
        <w:t xml:space="preserve">Table </w:t>
      </w:r>
      <w:r>
        <w:rPr>
          <w:rFonts w:hint="eastAsia"/>
          <w:lang w:eastAsia="zh-CN"/>
        </w:rPr>
        <w:t>6.5</w:t>
      </w:r>
      <w:r>
        <w:t>.5.2.</w:t>
      </w:r>
      <w:r w:rsidR="008B7D39">
        <w:t>3</w:t>
      </w:r>
      <w:r>
        <w:t xml:space="preserve">-1: BS spurious emissions </w:t>
      </w:r>
      <w:r>
        <w:rPr>
          <w:i/>
        </w:rPr>
        <w:t>basic</w:t>
      </w:r>
      <w:r>
        <w:t xml:space="preserve"> limits for BS co-located with another BS</w:t>
      </w:r>
    </w:p>
    <w:tbl>
      <w:tblPr>
        <w:tblW w:w="8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1996"/>
        <w:gridCol w:w="1095"/>
        <w:gridCol w:w="1198"/>
        <w:gridCol w:w="1606"/>
      </w:tblGrid>
      <w:tr w:rsidR="00EB2D1C" w14:paraId="077F6DE0" w14:textId="77777777" w:rsidTr="00870B6F">
        <w:trPr>
          <w:cantSplit/>
          <w:jc w:val="center"/>
        </w:trPr>
        <w:tc>
          <w:tcPr>
            <w:tcW w:w="2291" w:type="dxa"/>
            <w:tcBorders>
              <w:top w:val="single" w:sz="4" w:space="0" w:color="auto"/>
              <w:left w:val="single" w:sz="4" w:space="0" w:color="auto"/>
              <w:bottom w:val="nil"/>
              <w:right w:val="single" w:sz="4" w:space="0" w:color="auto"/>
            </w:tcBorders>
          </w:tcPr>
          <w:bookmarkEnd w:id="1400"/>
          <w:p w14:paraId="50634430" w14:textId="77777777" w:rsidR="00EB2D1C" w:rsidRDefault="00EB2D1C" w:rsidP="004A7806">
            <w:pPr>
              <w:pStyle w:val="TAH"/>
            </w:pPr>
            <w:r>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0B3BB803" w14:textId="77777777" w:rsidR="00EB2D1C" w:rsidRDefault="00EB2D1C" w:rsidP="004A7806">
            <w:pPr>
              <w:pStyle w:val="TAH"/>
            </w:pPr>
            <w:r>
              <w:rPr>
                <w:rFonts w:cs="Arial"/>
              </w:rPr>
              <w:t>Frequency range for</w:t>
            </w:r>
          </w:p>
        </w:tc>
        <w:tc>
          <w:tcPr>
            <w:tcW w:w="1095" w:type="dxa"/>
            <w:tcBorders>
              <w:top w:val="single" w:sz="4" w:space="0" w:color="auto"/>
              <w:left w:val="single" w:sz="4" w:space="0" w:color="auto"/>
              <w:bottom w:val="single" w:sz="4" w:space="0" w:color="auto"/>
              <w:right w:val="single" w:sz="4" w:space="0" w:color="auto"/>
            </w:tcBorders>
          </w:tcPr>
          <w:p w14:paraId="0D0F0503" w14:textId="77777777" w:rsidR="00EB2D1C" w:rsidRDefault="00EB2D1C" w:rsidP="004A7806">
            <w:pPr>
              <w:pStyle w:val="TAH"/>
              <w:rPr>
                <w:rFonts w:cs="v5.0.0"/>
                <w:i/>
              </w:rPr>
            </w:pPr>
            <w:r>
              <w:rPr>
                <w:rFonts w:cs="v5.0.0"/>
                <w:i/>
              </w:rPr>
              <w:t>Basic limits</w:t>
            </w:r>
          </w:p>
        </w:tc>
        <w:tc>
          <w:tcPr>
            <w:tcW w:w="1198" w:type="dxa"/>
            <w:tcBorders>
              <w:top w:val="single" w:sz="4" w:space="0" w:color="auto"/>
              <w:left w:val="single" w:sz="4" w:space="0" w:color="auto"/>
              <w:bottom w:val="nil"/>
              <w:right w:val="single" w:sz="4" w:space="0" w:color="auto"/>
            </w:tcBorders>
          </w:tcPr>
          <w:p w14:paraId="1440073B" w14:textId="77777777" w:rsidR="00EB2D1C" w:rsidRDefault="00EB2D1C" w:rsidP="004A7806">
            <w:pPr>
              <w:pStyle w:val="TAH"/>
            </w:pPr>
            <w:r>
              <w:rPr>
                <w:rFonts w:cs="Arial"/>
              </w:rPr>
              <w:t>Measurement</w:t>
            </w:r>
          </w:p>
        </w:tc>
        <w:tc>
          <w:tcPr>
            <w:tcW w:w="1606" w:type="dxa"/>
            <w:tcBorders>
              <w:top w:val="single" w:sz="4" w:space="0" w:color="auto"/>
              <w:left w:val="single" w:sz="4" w:space="0" w:color="auto"/>
              <w:bottom w:val="nil"/>
              <w:right w:val="single" w:sz="4" w:space="0" w:color="auto"/>
            </w:tcBorders>
          </w:tcPr>
          <w:p w14:paraId="77620C51" w14:textId="77777777" w:rsidR="00EB2D1C" w:rsidRDefault="00EB2D1C" w:rsidP="004A7806">
            <w:pPr>
              <w:pStyle w:val="TAH"/>
            </w:pPr>
            <w:r>
              <w:rPr>
                <w:rFonts w:cs="Arial"/>
              </w:rPr>
              <w:t>Note</w:t>
            </w:r>
          </w:p>
        </w:tc>
      </w:tr>
      <w:tr w:rsidR="00EB2D1C" w14:paraId="3834F02D" w14:textId="77777777" w:rsidTr="00870B6F">
        <w:trPr>
          <w:cantSplit/>
          <w:jc w:val="center"/>
        </w:trPr>
        <w:tc>
          <w:tcPr>
            <w:tcW w:w="2291" w:type="dxa"/>
            <w:tcBorders>
              <w:top w:val="nil"/>
              <w:left w:val="single" w:sz="4" w:space="0" w:color="auto"/>
              <w:bottom w:val="single" w:sz="4" w:space="0" w:color="auto"/>
              <w:right w:val="single" w:sz="4" w:space="0" w:color="auto"/>
            </w:tcBorders>
          </w:tcPr>
          <w:p w14:paraId="3EA6D3F6" w14:textId="77777777" w:rsidR="00EB2D1C" w:rsidRDefault="00EB2D1C" w:rsidP="004A7806">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211E56F1" w14:textId="77777777" w:rsidR="00EB2D1C" w:rsidRDefault="00EB2D1C" w:rsidP="004A7806">
            <w:pPr>
              <w:pStyle w:val="TAH"/>
              <w:rPr>
                <w:rFonts w:cs="v5.0.0"/>
              </w:rPr>
            </w:pPr>
            <w:r>
              <w:rPr>
                <w:rFonts w:cs="Arial"/>
              </w:rPr>
              <w:t>co-location requirement</w:t>
            </w:r>
          </w:p>
        </w:tc>
        <w:tc>
          <w:tcPr>
            <w:tcW w:w="1095" w:type="dxa"/>
            <w:tcBorders>
              <w:top w:val="single" w:sz="4" w:space="0" w:color="auto"/>
              <w:left w:val="single" w:sz="4" w:space="0" w:color="auto"/>
              <w:bottom w:val="single" w:sz="4" w:space="0" w:color="auto"/>
              <w:right w:val="single" w:sz="4" w:space="0" w:color="auto"/>
            </w:tcBorders>
          </w:tcPr>
          <w:p w14:paraId="23FA1579" w14:textId="77777777" w:rsidR="00EB2D1C" w:rsidRDefault="00EB2D1C" w:rsidP="004A7806">
            <w:pPr>
              <w:pStyle w:val="TAH"/>
            </w:pPr>
            <w:r>
              <w:rPr>
                <w:rFonts w:cs="Arial"/>
              </w:rPr>
              <w:t>MR BS</w:t>
            </w:r>
          </w:p>
        </w:tc>
        <w:tc>
          <w:tcPr>
            <w:tcW w:w="1198" w:type="dxa"/>
            <w:tcBorders>
              <w:top w:val="nil"/>
              <w:left w:val="single" w:sz="4" w:space="0" w:color="auto"/>
              <w:bottom w:val="single" w:sz="4" w:space="0" w:color="auto"/>
              <w:right w:val="single" w:sz="4" w:space="0" w:color="auto"/>
            </w:tcBorders>
          </w:tcPr>
          <w:p w14:paraId="4C168618" w14:textId="77777777" w:rsidR="00EB2D1C" w:rsidRDefault="00EB2D1C" w:rsidP="004A7806">
            <w:pPr>
              <w:pStyle w:val="TAH"/>
              <w:rPr>
                <w:rFonts w:cs="v5.0.0"/>
              </w:rPr>
            </w:pPr>
            <w:r>
              <w:rPr>
                <w:rFonts w:cs="Arial"/>
              </w:rPr>
              <w:t>bandwidth</w:t>
            </w:r>
          </w:p>
        </w:tc>
        <w:tc>
          <w:tcPr>
            <w:tcW w:w="1606" w:type="dxa"/>
            <w:tcBorders>
              <w:top w:val="nil"/>
              <w:left w:val="single" w:sz="4" w:space="0" w:color="auto"/>
              <w:bottom w:val="single" w:sz="4" w:space="0" w:color="auto"/>
              <w:right w:val="single" w:sz="4" w:space="0" w:color="auto"/>
            </w:tcBorders>
          </w:tcPr>
          <w:p w14:paraId="172316F8" w14:textId="77777777" w:rsidR="00EB2D1C" w:rsidRDefault="00EB2D1C" w:rsidP="004A7806">
            <w:pPr>
              <w:pStyle w:val="TAH"/>
            </w:pPr>
          </w:p>
        </w:tc>
      </w:tr>
      <w:tr w:rsidR="00EB2D1C" w14:paraId="3D8783FB"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1EEBE25" w14:textId="77777777" w:rsidR="00EB2D1C" w:rsidRDefault="00EB2D1C" w:rsidP="004A7806">
            <w:pPr>
              <w:pStyle w:val="TAC"/>
              <w:rPr>
                <w:rFonts w:cs="v5.0.0"/>
                <w:lang w:eastAsia="zh-CN"/>
              </w:rPr>
            </w:pPr>
            <w:r>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1F017C71" w14:textId="77777777" w:rsidR="00EB2D1C" w:rsidRDefault="00EB2D1C" w:rsidP="004A7806">
            <w:pPr>
              <w:pStyle w:val="TAC"/>
              <w:rPr>
                <w:rFonts w:cs="v5.0.0"/>
              </w:rPr>
            </w:pPr>
            <w:r>
              <w:rPr>
                <w:rFonts w:cs="Arial"/>
              </w:rPr>
              <w:t>1710 – 1785 MHz</w:t>
            </w:r>
          </w:p>
        </w:tc>
        <w:tc>
          <w:tcPr>
            <w:tcW w:w="1095" w:type="dxa"/>
            <w:tcBorders>
              <w:top w:val="single" w:sz="4" w:space="0" w:color="auto"/>
              <w:left w:val="single" w:sz="4" w:space="0" w:color="auto"/>
              <w:bottom w:val="single" w:sz="4" w:space="0" w:color="auto"/>
              <w:right w:val="single" w:sz="4" w:space="0" w:color="auto"/>
            </w:tcBorders>
          </w:tcPr>
          <w:p w14:paraId="170FBD37"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51DAA95E" w14:textId="77777777" w:rsidR="00EB2D1C" w:rsidRDefault="00EB2D1C" w:rsidP="004A7806">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A05270" w14:textId="77777777" w:rsidR="00EB2D1C" w:rsidRDefault="00EB2D1C" w:rsidP="00870B6F">
            <w:pPr>
              <w:pStyle w:val="TAC"/>
              <w:jc w:val="left"/>
              <w:rPr>
                <w:rFonts w:cs="Arial"/>
              </w:rPr>
            </w:pPr>
          </w:p>
        </w:tc>
      </w:tr>
      <w:tr w:rsidR="00EB2D1C" w14:paraId="28BC41DA"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2DF003D" w14:textId="77777777" w:rsidR="00EB2D1C" w:rsidRDefault="00EB2D1C" w:rsidP="004A7806">
            <w:pPr>
              <w:pStyle w:val="TAC"/>
              <w:rPr>
                <w:rFonts w:cs="v5.0.0"/>
                <w:lang w:eastAsia="zh-CN"/>
              </w:rPr>
            </w:pPr>
            <w:r>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1018E5A7" w14:textId="77777777" w:rsidR="00EB2D1C" w:rsidRDefault="00EB2D1C" w:rsidP="004A7806">
            <w:pPr>
              <w:pStyle w:val="TAC"/>
              <w:rPr>
                <w:rFonts w:cs="v5.0.0"/>
              </w:rPr>
            </w:pPr>
            <w:r>
              <w:rPr>
                <w:rFonts w:cs="Arial"/>
              </w:rPr>
              <w:t>1850 – 1910 MHz</w:t>
            </w:r>
          </w:p>
        </w:tc>
        <w:tc>
          <w:tcPr>
            <w:tcW w:w="1095" w:type="dxa"/>
            <w:tcBorders>
              <w:top w:val="single" w:sz="4" w:space="0" w:color="auto"/>
              <w:left w:val="single" w:sz="4" w:space="0" w:color="auto"/>
              <w:bottom w:val="single" w:sz="4" w:space="0" w:color="auto"/>
              <w:right w:val="single" w:sz="4" w:space="0" w:color="auto"/>
            </w:tcBorders>
          </w:tcPr>
          <w:p w14:paraId="262EE1B4"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F958C68" w14:textId="77777777" w:rsidR="00EB2D1C" w:rsidRDefault="00EB2D1C" w:rsidP="004A7806">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385FB3" w14:textId="77777777" w:rsidR="00EB2D1C" w:rsidRDefault="00EB2D1C" w:rsidP="00870B6F">
            <w:pPr>
              <w:pStyle w:val="TAC"/>
              <w:jc w:val="left"/>
              <w:rPr>
                <w:rFonts w:cs="Arial"/>
              </w:rPr>
            </w:pPr>
          </w:p>
        </w:tc>
      </w:tr>
      <w:tr w:rsidR="00EB2D1C" w14:paraId="36E239FF"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9370A48" w14:textId="77777777" w:rsidR="00EB2D1C" w:rsidRDefault="00EB2D1C" w:rsidP="004A7806">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2F924DF0" w14:textId="77777777" w:rsidR="00EB2D1C" w:rsidRDefault="00EB2D1C" w:rsidP="004A7806">
            <w:pPr>
              <w:pStyle w:val="TAC"/>
              <w:rPr>
                <w:rFonts w:cs="v5.0.0"/>
              </w:rPr>
            </w:pPr>
            <w:r>
              <w:rPr>
                <w:rFonts w:cs="Arial"/>
              </w:rPr>
              <w:t>824 – 849 MHz</w:t>
            </w:r>
          </w:p>
        </w:tc>
        <w:tc>
          <w:tcPr>
            <w:tcW w:w="1095" w:type="dxa"/>
            <w:tcBorders>
              <w:top w:val="single" w:sz="4" w:space="0" w:color="auto"/>
              <w:left w:val="single" w:sz="4" w:space="0" w:color="auto"/>
              <w:bottom w:val="single" w:sz="4" w:space="0" w:color="auto"/>
              <w:right w:val="single" w:sz="4" w:space="0" w:color="auto"/>
            </w:tcBorders>
          </w:tcPr>
          <w:p w14:paraId="1AC4CB9A"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0AC39D81" w14:textId="77777777" w:rsidR="00EB2D1C" w:rsidRDefault="00EB2D1C" w:rsidP="004A7806">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7E0714" w14:textId="77777777" w:rsidR="00EB2D1C" w:rsidRDefault="00EB2D1C" w:rsidP="00870B6F">
            <w:pPr>
              <w:pStyle w:val="TAC"/>
              <w:jc w:val="left"/>
              <w:rPr>
                <w:rFonts w:cs="Arial"/>
              </w:rPr>
            </w:pPr>
          </w:p>
        </w:tc>
      </w:tr>
      <w:tr w:rsidR="00EB2D1C" w14:paraId="4F7D19D6"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FD7BA2A" w14:textId="77777777" w:rsidR="00EB2D1C" w:rsidRDefault="00EB2D1C" w:rsidP="004A7806">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20D9E86" w14:textId="77777777" w:rsidR="00EB2D1C" w:rsidRDefault="00EB2D1C" w:rsidP="004A7806">
            <w:pPr>
              <w:pStyle w:val="TAC"/>
              <w:rPr>
                <w:rFonts w:cs="Arial"/>
                <w:lang w:eastAsia="zh-CN"/>
              </w:rPr>
            </w:pPr>
            <w:r>
              <w:rPr>
                <w:rFonts w:cs="Arial"/>
              </w:rPr>
              <w:t>1920 – 1980 MHz</w:t>
            </w:r>
          </w:p>
          <w:p w14:paraId="4F87362C" w14:textId="77777777" w:rsidR="00EB2D1C" w:rsidRDefault="00EB2D1C" w:rsidP="004A7806">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tcPr>
          <w:p w14:paraId="1136185E"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3519494"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BDE814" w14:textId="77777777" w:rsidR="00EB2D1C" w:rsidRDefault="00EB2D1C" w:rsidP="00870B6F">
            <w:pPr>
              <w:pStyle w:val="TAC"/>
              <w:jc w:val="left"/>
              <w:rPr>
                <w:rFonts w:cs="Arial"/>
              </w:rPr>
            </w:pPr>
          </w:p>
        </w:tc>
      </w:tr>
      <w:tr w:rsidR="00EB2D1C" w14:paraId="488787DC"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D550707" w14:textId="77777777" w:rsidR="00EB2D1C" w:rsidRDefault="00EB2D1C" w:rsidP="004A7806">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1FB5AAF" w14:textId="77777777" w:rsidR="00EB2D1C" w:rsidRDefault="00EB2D1C" w:rsidP="004A7806">
            <w:pPr>
              <w:pStyle w:val="TAC"/>
              <w:rPr>
                <w:rFonts w:cs="Arial"/>
                <w:lang w:eastAsia="zh-CN"/>
              </w:rPr>
            </w:pPr>
            <w:r>
              <w:rPr>
                <w:rFonts w:cs="Arial"/>
              </w:rPr>
              <w:t>1850 – 1910 MHz</w:t>
            </w:r>
          </w:p>
          <w:p w14:paraId="72D29575" w14:textId="77777777" w:rsidR="00EB2D1C" w:rsidRDefault="00EB2D1C" w:rsidP="004A7806">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tcPr>
          <w:p w14:paraId="13BC97F4"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451E153A"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2124A5" w14:textId="77777777" w:rsidR="00EB2D1C" w:rsidRDefault="00EB2D1C" w:rsidP="00870B6F">
            <w:pPr>
              <w:pStyle w:val="TAC"/>
              <w:jc w:val="left"/>
              <w:rPr>
                <w:rFonts w:cs="Arial"/>
              </w:rPr>
            </w:pPr>
          </w:p>
        </w:tc>
      </w:tr>
      <w:tr w:rsidR="00EB2D1C" w14:paraId="33C528FB"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273EC6D" w14:textId="77777777" w:rsidR="00EB2D1C" w:rsidRDefault="00EB2D1C" w:rsidP="004A7806">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0441BB7D" w14:textId="77777777" w:rsidR="00EB2D1C" w:rsidRDefault="00EB2D1C" w:rsidP="004A7806">
            <w:pPr>
              <w:pStyle w:val="TAC"/>
              <w:rPr>
                <w:rFonts w:cs="Arial"/>
              </w:rPr>
            </w:pPr>
            <w:r>
              <w:rPr>
                <w:rFonts w:cs="Arial"/>
              </w:rPr>
              <w:t>1710 – 1785 MHz</w:t>
            </w:r>
          </w:p>
        </w:tc>
        <w:tc>
          <w:tcPr>
            <w:tcW w:w="1095" w:type="dxa"/>
            <w:tcBorders>
              <w:top w:val="single" w:sz="4" w:space="0" w:color="auto"/>
              <w:left w:val="single" w:sz="4" w:space="0" w:color="auto"/>
              <w:bottom w:val="single" w:sz="4" w:space="0" w:color="auto"/>
              <w:right w:val="single" w:sz="4" w:space="0" w:color="auto"/>
            </w:tcBorders>
          </w:tcPr>
          <w:p w14:paraId="68C24C20"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00EF5DCB"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EDD304" w14:textId="77777777" w:rsidR="00EB2D1C" w:rsidRDefault="00EB2D1C" w:rsidP="00870B6F">
            <w:pPr>
              <w:pStyle w:val="TAC"/>
              <w:jc w:val="left"/>
              <w:rPr>
                <w:rFonts w:cs="Arial"/>
              </w:rPr>
            </w:pPr>
          </w:p>
        </w:tc>
      </w:tr>
      <w:tr w:rsidR="00EB2D1C" w14:paraId="5E342A5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2DC1F32F" w14:textId="77777777" w:rsidR="00EB2D1C" w:rsidRDefault="00EB2D1C" w:rsidP="004A7806">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049B2F4A" w14:textId="77777777" w:rsidR="00EB2D1C" w:rsidRDefault="00EB2D1C" w:rsidP="004A7806">
            <w:pPr>
              <w:pStyle w:val="TAC"/>
              <w:rPr>
                <w:rFonts w:cs="Arial"/>
              </w:rPr>
            </w:pPr>
            <w:r>
              <w:rPr>
                <w:rFonts w:cs="Arial"/>
              </w:rPr>
              <w:t>1710 – 1755 MHz</w:t>
            </w:r>
          </w:p>
        </w:tc>
        <w:tc>
          <w:tcPr>
            <w:tcW w:w="1095" w:type="dxa"/>
            <w:tcBorders>
              <w:top w:val="single" w:sz="4" w:space="0" w:color="auto"/>
              <w:left w:val="single" w:sz="4" w:space="0" w:color="auto"/>
              <w:bottom w:val="single" w:sz="4" w:space="0" w:color="auto"/>
              <w:right w:val="single" w:sz="4" w:space="0" w:color="auto"/>
            </w:tcBorders>
          </w:tcPr>
          <w:p w14:paraId="5071DBDC"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B0C66AE"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CC004B" w14:textId="77777777" w:rsidR="00EB2D1C" w:rsidRDefault="00EB2D1C" w:rsidP="00870B6F">
            <w:pPr>
              <w:pStyle w:val="TAC"/>
              <w:jc w:val="left"/>
              <w:rPr>
                <w:rFonts w:cs="Arial"/>
              </w:rPr>
            </w:pPr>
          </w:p>
        </w:tc>
      </w:tr>
      <w:tr w:rsidR="00EB2D1C" w14:paraId="47EE111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249376E" w14:textId="77777777" w:rsidR="00EB2D1C" w:rsidRDefault="00EB2D1C" w:rsidP="004A7806">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1DE0390D" w14:textId="77777777" w:rsidR="00EB2D1C" w:rsidRDefault="00EB2D1C" w:rsidP="004A7806">
            <w:pPr>
              <w:pStyle w:val="TAC"/>
              <w:rPr>
                <w:rFonts w:cs="Arial"/>
              </w:rPr>
            </w:pPr>
            <w:r>
              <w:rPr>
                <w:rFonts w:cs="Arial"/>
              </w:rPr>
              <w:t>824 – 849 MHz</w:t>
            </w:r>
          </w:p>
        </w:tc>
        <w:tc>
          <w:tcPr>
            <w:tcW w:w="1095" w:type="dxa"/>
            <w:tcBorders>
              <w:top w:val="single" w:sz="4" w:space="0" w:color="auto"/>
              <w:left w:val="single" w:sz="4" w:space="0" w:color="auto"/>
              <w:bottom w:val="single" w:sz="4" w:space="0" w:color="auto"/>
              <w:right w:val="single" w:sz="4" w:space="0" w:color="auto"/>
            </w:tcBorders>
          </w:tcPr>
          <w:p w14:paraId="3DF96324"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35D377E"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26A754" w14:textId="77777777" w:rsidR="00EB2D1C" w:rsidRDefault="00EB2D1C" w:rsidP="00870B6F">
            <w:pPr>
              <w:pStyle w:val="TAC"/>
              <w:jc w:val="left"/>
              <w:rPr>
                <w:rFonts w:cs="Arial"/>
              </w:rPr>
            </w:pPr>
          </w:p>
        </w:tc>
      </w:tr>
      <w:tr w:rsidR="00EB2D1C" w14:paraId="0479CEFA"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3127573" w14:textId="77777777" w:rsidR="00EB2D1C" w:rsidRDefault="00EB2D1C" w:rsidP="004A7806">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46308B4D" w14:textId="77777777" w:rsidR="00EB2D1C" w:rsidRDefault="00EB2D1C" w:rsidP="004A7806">
            <w:pPr>
              <w:pStyle w:val="TAC"/>
              <w:rPr>
                <w:rFonts w:cs="Arial"/>
              </w:rPr>
            </w:pPr>
            <w:r>
              <w:rPr>
                <w:rFonts w:cs="Arial"/>
              </w:rPr>
              <w:t xml:space="preserve">830 – 845 MHz </w:t>
            </w:r>
          </w:p>
        </w:tc>
        <w:tc>
          <w:tcPr>
            <w:tcW w:w="1095" w:type="dxa"/>
            <w:tcBorders>
              <w:top w:val="single" w:sz="4" w:space="0" w:color="auto"/>
              <w:left w:val="single" w:sz="4" w:space="0" w:color="auto"/>
              <w:bottom w:val="single" w:sz="4" w:space="0" w:color="auto"/>
              <w:right w:val="single" w:sz="4" w:space="0" w:color="auto"/>
            </w:tcBorders>
          </w:tcPr>
          <w:p w14:paraId="4F5CF09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B86FF70"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024E12" w14:textId="77777777" w:rsidR="00EB2D1C" w:rsidRDefault="00EB2D1C" w:rsidP="00870B6F">
            <w:pPr>
              <w:pStyle w:val="TAC"/>
              <w:jc w:val="left"/>
              <w:rPr>
                <w:rFonts w:cs="Arial"/>
              </w:rPr>
            </w:pPr>
          </w:p>
        </w:tc>
      </w:tr>
      <w:tr w:rsidR="00EB2D1C" w14:paraId="060F8BB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005F668" w14:textId="77777777" w:rsidR="00EB2D1C" w:rsidRDefault="00EB2D1C" w:rsidP="004A7806">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0FCAC65B" w14:textId="77777777" w:rsidR="00EB2D1C" w:rsidRDefault="00EB2D1C" w:rsidP="004A7806">
            <w:pPr>
              <w:pStyle w:val="TAC"/>
              <w:rPr>
                <w:rFonts w:cs="Arial"/>
              </w:rPr>
            </w:pPr>
            <w:r>
              <w:rPr>
                <w:rFonts w:cs="Arial"/>
              </w:rPr>
              <w:t>2500 – 2570 MHz</w:t>
            </w:r>
          </w:p>
        </w:tc>
        <w:tc>
          <w:tcPr>
            <w:tcW w:w="1095" w:type="dxa"/>
            <w:tcBorders>
              <w:top w:val="single" w:sz="4" w:space="0" w:color="auto"/>
              <w:left w:val="single" w:sz="4" w:space="0" w:color="auto"/>
              <w:bottom w:val="single" w:sz="4" w:space="0" w:color="auto"/>
              <w:right w:val="single" w:sz="4" w:space="0" w:color="auto"/>
            </w:tcBorders>
          </w:tcPr>
          <w:p w14:paraId="71284AFA"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1D14252"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EA140A" w14:textId="77777777" w:rsidR="00EB2D1C" w:rsidRDefault="00EB2D1C" w:rsidP="00870B6F">
            <w:pPr>
              <w:pStyle w:val="TAC"/>
              <w:jc w:val="left"/>
              <w:rPr>
                <w:rFonts w:cs="Arial"/>
              </w:rPr>
            </w:pPr>
          </w:p>
        </w:tc>
      </w:tr>
      <w:tr w:rsidR="00EB2D1C" w14:paraId="3CF2D48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D6FBB48" w14:textId="77777777" w:rsidR="00EB2D1C" w:rsidRDefault="00EB2D1C" w:rsidP="004A7806">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62707DCA" w14:textId="77777777" w:rsidR="00EB2D1C" w:rsidRDefault="00EB2D1C" w:rsidP="004A7806">
            <w:pPr>
              <w:pStyle w:val="TAC"/>
              <w:rPr>
                <w:rFonts w:cs="Arial"/>
              </w:rPr>
            </w:pPr>
            <w:r>
              <w:rPr>
                <w:rFonts w:cs="Arial"/>
              </w:rPr>
              <w:t>1749.9 – 1784.9 MHz</w:t>
            </w:r>
          </w:p>
        </w:tc>
        <w:tc>
          <w:tcPr>
            <w:tcW w:w="1095" w:type="dxa"/>
            <w:tcBorders>
              <w:top w:val="single" w:sz="4" w:space="0" w:color="auto"/>
              <w:left w:val="single" w:sz="4" w:space="0" w:color="auto"/>
              <w:bottom w:val="single" w:sz="4" w:space="0" w:color="auto"/>
              <w:right w:val="single" w:sz="4" w:space="0" w:color="auto"/>
            </w:tcBorders>
          </w:tcPr>
          <w:p w14:paraId="109696E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C282B07"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07A933" w14:textId="77777777" w:rsidR="00EB2D1C" w:rsidRDefault="00EB2D1C" w:rsidP="00870B6F">
            <w:pPr>
              <w:pStyle w:val="TAC"/>
              <w:jc w:val="left"/>
              <w:rPr>
                <w:rFonts w:cs="Arial"/>
              </w:rPr>
            </w:pPr>
          </w:p>
        </w:tc>
      </w:tr>
      <w:tr w:rsidR="00EB2D1C" w14:paraId="4E10FDD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AD0386D" w14:textId="77777777" w:rsidR="00EB2D1C" w:rsidRDefault="00EB2D1C" w:rsidP="004A7806">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31119154" w14:textId="77777777" w:rsidR="00EB2D1C" w:rsidRDefault="00EB2D1C" w:rsidP="004A7806">
            <w:pPr>
              <w:pStyle w:val="TAC"/>
              <w:rPr>
                <w:rFonts w:cs="Arial"/>
              </w:rPr>
            </w:pPr>
            <w:r>
              <w:rPr>
                <w:rFonts w:cs="Arial"/>
              </w:rPr>
              <w:t>1710 – 1770 MHz</w:t>
            </w:r>
          </w:p>
        </w:tc>
        <w:tc>
          <w:tcPr>
            <w:tcW w:w="1095" w:type="dxa"/>
            <w:tcBorders>
              <w:top w:val="single" w:sz="4" w:space="0" w:color="auto"/>
              <w:left w:val="single" w:sz="4" w:space="0" w:color="auto"/>
              <w:bottom w:val="single" w:sz="4" w:space="0" w:color="auto"/>
              <w:right w:val="single" w:sz="4" w:space="0" w:color="auto"/>
            </w:tcBorders>
          </w:tcPr>
          <w:p w14:paraId="0A01144B"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6742D60"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FDBB8E" w14:textId="77777777" w:rsidR="00EB2D1C" w:rsidRDefault="00EB2D1C" w:rsidP="00870B6F">
            <w:pPr>
              <w:pStyle w:val="TAC"/>
              <w:jc w:val="left"/>
              <w:rPr>
                <w:rFonts w:cs="Arial"/>
              </w:rPr>
            </w:pPr>
          </w:p>
        </w:tc>
      </w:tr>
      <w:tr w:rsidR="00EB2D1C" w14:paraId="54A95CC9"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CE71757" w14:textId="77777777" w:rsidR="00EB2D1C" w:rsidRDefault="00EB2D1C" w:rsidP="004A7806">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48775692" w14:textId="77777777" w:rsidR="00EB2D1C" w:rsidRDefault="00EB2D1C" w:rsidP="004A7806">
            <w:pPr>
              <w:pStyle w:val="TAC"/>
              <w:rPr>
                <w:rFonts w:cs="Arial"/>
              </w:rPr>
            </w:pPr>
            <w:r>
              <w:rPr>
                <w:rFonts w:cs="Arial"/>
              </w:rPr>
              <w:t>1427.9 –1447.9 MHz</w:t>
            </w:r>
          </w:p>
        </w:tc>
        <w:tc>
          <w:tcPr>
            <w:tcW w:w="1095" w:type="dxa"/>
            <w:tcBorders>
              <w:top w:val="single" w:sz="4" w:space="0" w:color="auto"/>
              <w:left w:val="single" w:sz="4" w:space="0" w:color="auto"/>
              <w:bottom w:val="single" w:sz="4" w:space="0" w:color="auto"/>
              <w:right w:val="single" w:sz="4" w:space="0" w:color="auto"/>
            </w:tcBorders>
          </w:tcPr>
          <w:p w14:paraId="25410385"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4A30CF0C"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83CF02" w14:textId="77777777" w:rsidR="00EB2D1C" w:rsidRDefault="00EB2D1C" w:rsidP="00870B6F">
            <w:pPr>
              <w:pStyle w:val="TAC"/>
              <w:jc w:val="left"/>
              <w:rPr>
                <w:rFonts w:cs="Arial"/>
              </w:rPr>
            </w:pPr>
            <w:r>
              <w:rPr>
                <w:rFonts w:cs="v5.0.0"/>
                <w:lang w:eastAsia="ja-JP"/>
              </w:rPr>
              <w:t>This is not applicable to BS operating in Band n50, n75, n91, n92, n93 or n94</w:t>
            </w:r>
          </w:p>
        </w:tc>
      </w:tr>
      <w:tr w:rsidR="00EB2D1C" w14:paraId="0ABD611C"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0597BCA" w14:textId="77777777" w:rsidR="00EB2D1C" w:rsidRDefault="00EB2D1C" w:rsidP="004A7806">
            <w:pPr>
              <w:pStyle w:val="TAC"/>
              <w:rPr>
                <w:rFonts w:cs="Arial"/>
                <w:lang w:val="sv-SE"/>
              </w:rPr>
            </w:pPr>
            <w:r>
              <w:rPr>
                <w:rFonts w:cs="Arial"/>
                <w:lang w:val="sv-SE"/>
              </w:rPr>
              <w:t>UTRA FDD Band XII or</w:t>
            </w:r>
          </w:p>
          <w:p w14:paraId="03EEB606" w14:textId="77777777" w:rsidR="00EB2D1C" w:rsidRDefault="00EB2D1C" w:rsidP="004A7806">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77C9BC26" w14:textId="77777777" w:rsidR="00EB2D1C" w:rsidRDefault="00EB2D1C" w:rsidP="004A7806">
            <w:pPr>
              <w:pStyle w:val="TAC"/>
              <w:rPr>
                <w:rFonts w:cs="Arial"/>
              </w:rPr>
            </w:pPr>
            <w:r>
              <w:rPr>
                <w:rFonts w:cs="Arial"/>
              </w:rPr>
              <w:t>699 – 716 MHz</w:t>
            </w:r>
          </w:p>
        </w:tc>
        <w:tc>
          <w:tcPr>
            <w:tcW w:w="1095" w:type="dxa"/>
            <w:tcBorders>
              <w:top w:val="single" w:sz="4" w:space="0" w:color="auto"/>
              <w:left w:val="single" w:sz="4" w:space="0" w:color="auto"/>
              <w:bottom w:val="single" w:sz="4" w:space="0" w:color="auto"/>
              <w:right w:val="single" w:sz="4" w:space="0" w:color="auto"/>
            </w:tcBorders>
          </w:tcPr>
          <w:p w14:paraId="11440052"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8CCF685"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1A3703" w14:textId="77777777" w:rsidR="00EB2D1C" w:rsidRDefault="00EB2D1C" w:rsidP="00870B6F">
            <w:pPr>
              <w:pStyle w:val="TAC"/>
              <w:jc w:val="left"/>
              <w:rPr>
                <w:rFonts w:cs="Arial"/>
              </w:rPr>
            </w:pPr>
          </w:p>
        </w:tc>
      </w:tr>
      <w:tr w:rsidR="00EB2D1C" w14:paraId="3E3C7C1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E431BAF" w14:textId="77777777" w:rsidR="00EB2D1C" w:rsidRDefault="00EB2D1C" w:rsidP="004A7806">
            <w:pPr>
              <w:pStyle w:val="TAC"/>
              <w:rPr>
                <w:rFonts w:cs="Arial"/>
                <w:lang w:val="sv-SE"/>
              </w:rPr>
            </w:pPr>
            <w:r>
              <w:rPr>
                <w:rFonts w:cs="Arial"/>
                <w:lang w:val="sv-SE"/>
              </w:rPr>
              <w:t>UTRA FDD Band XIII or</w:t>
            </w:r>
          </w:p>
          <w:p w14:paraId="0F89B802" w14:textId="77777777" w:rsidR="00EB2D1C" w:rsidRDefault="00EB2D1C" w:rsidP="004A7806">
            <w:pPr>
              <w:pStyle w:val="TAC"/>
              <w:rPr>
                <w:rFonts w:cs="v5.0.0"/>
                <w:lang w:val="sv-SE" w:eastAsia="zh-CN"/>
              </w:rPr>
            </w:pPr>
            <w:r>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3164D761" w14:textId="77777777" w:rsidR="00EB2D1C" w:rsidRDefault="00EB2D1C" w:rsidP="004A7806">
            <w:pPr>
              <w:pStyle w:val="TAC"/>
              <w:rPr>
                <w:rFonts w:cs="Arial"/>
              </w:rPr>
            </w:pPr>
            <w:r>
              <w:rPr>
                <w:rFonts w:cs="Arial"/>
              </w:rPr>
              <w:t>777 – 787 MHz</w:t>
            </w:r>
          </w:p>
        </w:tc>
        <w:tc>
          <w:tcPr>
            <w:tcW w:w="1095" w:type="dxa"/>
            <w:tcBorders>
              <w:top w:val="single" w:sz="4" w:space="0" w:color="auto"/>
              <w:left w:val="single" w:sz="4" w:space="0" w:color="auto"/>
              <w:bottom w:val="single" w:sz="4" w:space="0" w:color="auto"/>
              <w:right w:val="single" w:sz="4" w:space="0" w:color="auto"/>
            </w:tcBorders>
          </w:tcPr>
          <w:p w14:paraId="04A775FD"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76624E8"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A2A263" w14:textId="77777777" w:rsidR="00EB2D1C" w:rsidRDefault="00EB2D1C" w:rsidP="00870B6F">
            <w:pPr>
              <w:pStyle w:val="TAC"/>
              <w:jc w:val="left"/>
              <w:rPr>
                <w:rFonts w:cs="Arial"/>
              </w:rPr>
            </w:pPr>
          </w:p>
        </w:tc>
      </w:tr>
      <w:tr w:rsidR="00EB2D1C" w14:paraId="603C503F"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1716D2D" w14:textId="77777777" w:rsidR="00EB2D1C" w:rsidRDefault="00EB2D1C" w:rsidP="004A7806">
            <w:pPr>
              <w:pStyle w:val="TAC"/>
              <w:rPr>
                <w:rFonts w:cs="Arial"/>
                <w:lang w:val="sv-SE"/>
              </w:rPr>
            </w:pPr>
            <w:r>
              <w:rPr>
                <w:rFonts w:cs="Arial"/>
                <w:lang w:val="sv-SE"/>
              </w:rPr>
              <w:t>UTRA FDD Band XIV or</w:t>
            </w:r>
          </w:p>
          <w:p w14:paraId="6776239F" w14:textId="77777777" w:rsidR="00EB2D1C" w:rsidRDefault="00EB2D1C" w:rsidP="004A7806">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3A418785" w14:textId="77777777" w:rsidR="00EB2D1C" w:rsidRDefault="00EB2D1C" w:rsidP="004A7806">
            <w:pPr>
              <w:pStyle w:val="TAC"/>
              <w:rPr>
                <w:rFonts w:cs="Arial"/>
              </w:rPr>
            </w:pPr>
            <w:r>
              <w:rPr>
                <w:rFonts w:cs="Arial"/>
              </w:rPr>
              <w:t>788 – 798 MHz</w:t>
            </w:r>
          </w:p>
        </w:tc>
        <w:tc>
          <w:tcPr>
            <w:tcW w:w="1095" w:type="dxa"/>
            <w:tcBorders>
              <w:top w:val="single" w:sz="4" w:space="0" w:color="auto"/>
              <w:left w:val="single" w:sz="4" w:space="0" w:color="auto"/>
              <w:bottom w:val="single" w:sz="4" w:space="0" w:color="auto"/>
              <w:right w:val="single" w:sz="4" w:space="0" w:color="auto"/>
            </w:tcBorders>
          </w:tcPr>
          <w:p w14:paraId="7EF8BD5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784FCD7"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E4812C" w14:textId="77777777" w:rsidR="00EB2D1C" w:rsidRDefault="00EB2D1C" w:rsidP="00870B6F">
            <w:pPr>
              <w:pStyle w:val="TAC"/>
              <w:jc w:val="left"/>
              <w:rPr>
                <w:rFonts w:cs="Arial"/>
              </w:rPr>
            </w:pPr>
          </w:p>
        </w:tc>
      </w:tr>
      <w:tr w:rsidR="00EB2D1C" w14:paraId="4BF12D9A"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4DF63DF" w14:textId="77777777" w:rsidR="00EB2D1C" w:rsidRDefault="00EB2D1C" w:rsidP="004A7806">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09071378" w14:textId="77777777" w:rsidR="00EB2D1C" w:rsidRDefault="00EB2D1C" w:rsidP="004A7806">
            <w:pPr>
              <w:pStyle w:val="TAC"/>
              <w:rPr>
                <w:rFonts w:cs="Arial"/>
              </w:rPr>
            </w:pPr>
            <w:r>
              <w:rPr>
                <w:rFonts w:cs="Arial"/>
              </w:rPr>
              <w:t>704 – 716 MHz</w:t>
            </w:r>
          </w:p>
        </w:tc>
        <w:tc>
          <w:tcPr>
            <w:tcW w:w="1095" w:type="dxa"/>
            <w:tcBorders>
              <w:top w:val="single" w:sz="4" w:space="0" w:color="auto"/>
              <w:left w:val="single" w:sz="4" w:space="0" w:color="auto"/>
              <w:bottom w:val="single" w:sz="4" w:space="0" w:color="auto"/>
              <w:right w:val="single" w:sz="4" w:space="0" w:color="auto"/>
            </w:tcBorders>
          </w:tcPr>
          <w:p w14:paraId="6F829192"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F1789F8"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14D9B7" w14:textId="77777777" w:rsidR="00EB2D1C" w:rsidRDefault="00EB2D1C" w:rsidP="00870B6F">
            <w:pPr>
              <w:pStyle w:val="TAC"/>
              <w:jc w:val="left"/>
              <w:rPr>
                <w:rFonts w:cs="Arial"/>
              </w:rPr>
            </w:pPr>
          </w:p>
        </w:tc>
      </w:tr>
      <w:tr w:rsidR="00EB2D1C" w14:paraId="593EC924"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E6F4AE7" w14:textId="77777777" w:rsidR="00EB2D1C" w:rsidRDefault="00EB2D1C" w:rsidP="004A7806">
            <w:pPr>
              <w:pStyle w:val="TAC"/>
              <w:rPr>
                <w:rFonts w:cs="v5.0.0"/>
                <w:lang w:eastAsia="zh-CN"/>
              </w:rPr>
            </w:pPr>
            <w:r>
              <w:rPr>
                <w:rFonts w:cs="Arial"/>
              </w:rPr>
              <w:t>E-UTRA Band 18</w:t>
            </w:r>
            <w:r>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0E997795" w14:textId="77777777" w:rsidR="00EB2D1C" w:rsidRDefault="00EB2D1C" w:rsidP="004A7806">
            <w:pPr>
              <w:pStyle w:val="TAC"/>
              <w:rPr>
                <w:rFonts w:cs="Arial"/>
              </w:rPr>
            </w:pPr>
            <w:r>
              <w:rPr>
                <w:rFonts w:cs="Arial"/>
              </w:rPr>
              <w:t>815 – 830 MHz</w:t>
            </w:r>
          </w:p>
        </w:tc>
        <w:tc>
          <w:tcPr>
            <w:tcW w:w="1095" w:type="dxa"/>
            <w:tcBorders>
              <w:top w:val="single" w:sz="4" w:space="0" w:color="auto"/>
              <w:left w:val="single" w:sz="4" w:space="0" w:color="auto"/>
              <w:bottom w:val="single" w:sz="4" w:space="0" w:color="auto"/>
              <w:right w:val="single" w:sz="4" w:space="0" w:color="auto"/>
            </w:tcBorders>
          </w:tcPr>
          <w:p w14:paraId="308D45C1"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6B9C08D"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1CA6FC" w14:textId="77777777" w:rsidR="00EB2D1C" w:rsidRDefault="00EB2D1C" w:rsidP="00870B6F">
            <w:pPr>
              <w:pStyle w:val="TAC"/>
              <w:jc w:val="left"/>
              <w:rPr>
                <w:rFonts w:cs="Arial"/>
              </w:rPr>
            </w:pPr>
          </w:p>
        </w:tc>
      </w:tr>
      <w:tr w:rsidR="00EB2D1C" w14:paraId="78A22E11"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8B761BD" w14:textId="77777777" w:rsidR="00EB2D1C" w:rsidRDefault="00EB2D1C" w:rsidP="004A7806">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0E2D6C93" w14:textId="77777777" w:rsidR="00EB2D1C" w:rsidRDefault="00EB2D1C" w:rsidP="004A7806">
            <w:pPr>
              <w:pStyle w:val="TAC"/>
              <w:rPr>
                <w:rFonts w:cs="Arial"/>
              </w:rPr>
            </w:pPr>
            <w:r>
              <w:rPr>
                <w:rFonts w:cs="Arial"/>
              </w:rPr>
              <w:t>832 – 862 MHz</w:t>
            </w:r>
          </w:p>
        </w:tc>
        <w:tc>
          <w:tcPr>
            <w:tcW w:w="1095" w:type="dxa"/>
            <w:tcBorders>
              <w:top w:val="single" w:sz="4" w:space="0" w:color="auto"/>
              <w:left w:val="single" w:sz="4" w:space="0" w:color="auto"/>
              <w:bottom w:val="single" w:sz="4" w:space="0" w:color="auto"/>
              <w:right w:val="single" w:sz="4" w:space="0" w:color="auto"/>
            </w:tcBorders>
          </w:tcPr>
          <w:p w14:paraId="7FAAFFDE"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5E26D7E4"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352391" w14:textId="77777777" w:rsidR="00EB2D1C" w:rsidRDefault="00EB2D1C" w:rsidP="00870B6F">
            <w:pPr>
              <w:pStyle w:val="TAC"/>
              <w:jc w:val="left"/>
              <w:rPr>
                <w:rFonts w:cs="Arial"/>
              </w:rPr>
            </w:pPr>
          </w:p>
        </w:tc>
      </w:tr>
      <w:tr w:rsidR="00EB2D1C" w14:paraId="6C9633B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0CE2B74" w14:textId="77777777" w:rsidR="00EB2D1C" w:rsidRDefault="00EB2D1C" w:rsidP="004A7806">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0065BC90" w14:textId="77777777" w:rsidR="00EB2D1C" w:rsidRDefault="00EB2D1C" w:rsidP="004A7806">
            <w:pPr>
              <w:pStyle w:val="TAC"/>
              <w:rPr>
                <w:rFonts w:cs="Arial"/>
              </w:rPr>
            </w:pPr>
            <w:r>
              <w:rPr>
                <w:rFonts w:cs="Arial"/>
              </w:rPr>
              <w:t>1447.9 – 1462.9 MHz</w:t>
            </w:r>
          </w:p>
        </w:tc>
        <w:tc>
          <w:tcPr>
            <w:tcW w:w="1095" w:type="dxa"/>
            <w:tcBorders>
              <w:top w:val="single" w:sz="4" w:space="0" w:color="auto"/>
              <w:left w:val="single" w:sz="4" w:space="0" w:color="auto"/>
              <w:bottom w:val="single" w:sz="4" w:space="0" w:color="auto"/>
              <w:right w:val="single" w:sz="4" w:space="0" w:color="auto"/>
            </w:tcBorders>
          </w:tcPr>
          <w:p w14:paraId="59FF955D"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D11E6D7"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D19035" w14:textId="77777777" w:rsidR="00EB2D1C" w:rsidRDefault="00EB2D1C" w:rsidP="00870B6F">
            <w:pPr>
              <w:pStyle w:val="TAC"/>
              <w:jc w:val="left"/>
              <w:rPr>
                <w:rFonts w:cs="Arial"/>
              </w:rPr>
            </w:pPr>
            <w:r>
              <w:rPr>
                <w:rFonts w:cs="v5.0.0"/>
                <w:lang w:eastAsia="ja-JP"/>
              </w:rPr>
              <w:t>This is not applicable to BS operating in Band n50, n75, n92 or n94</w:t>
            </w:r>
          </w:p>
        </w:tc>
      </w:tr>
      <w:tr w:rsidR="00EB2D1C" w14:paraId="2445D7A6"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94BEED7" w14:textId="77777777" w:rsidR="00EB2D1C" w:rsidRDefault="00EB2D1C" w:rsidP="004A7806">
            <w:pPr>
              <w:pStyle w:val="TAC"/>
              <w:rPr>
                <w:rFonts w:cs="v5.0.0"/>
                <w:lang w:val="sv-SE" w:eastAsia="zh-CN"/>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5116A0D2" w14:textId="77777777" w:rsidR="00EB2D1C" w:rsidRDefault="00EB2D1C" w:rsidP="004A7806">
            <w:pPr>
              <w:pStyle w:val="TAC"/>
              <w:rPr>
                <w:rFonts w:cs="Arial"/>
              </w:rPr>
            </w:pPr>
            <w:r>
              <w:rPr>
                <w:rFonts w:cs="Arial"/>
              </w:rPr>
              <w:t>3410 – 3490 MHz</w:t>
            </w:r>
          </w:p>
        </w:tc>
        <w:tc>
          <w:tcPr>
            <w:tcW w:w="1095" w:type="dxa"/>
            <w:tcBorders>
              <w:top w:val="single" w:sz="4" w:space="0" w:color="auto"/>
              <w:left w:val="single" w:sz="4" w:space="0" w:color="auto"/>
              <w:bottom w:val="single" w:sz="4" w:space="0" w:color="auto"/>
              <w:right w:val="single" w:sz="4" w:space="0" w:color="auto"/>
            </w:tcBorders>
          </w:tcPr>
          <w:p w14:paraId="6C2475A6"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4DC24795"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40F6B9" w14:textId="77777777" w:rsidR="00EB2D1C" w:rsidRDefault="00EB2D1C" w:rsidP="00870B6F">
            <w:pPr>
              <w:pStyle w:val="TAC"/>
              <w:jc w:val="left"/>
              <w:rPr>
                <w:rFonts w:cs="Arial"/>
              </w:rPr>
            </w:pPr>
            <w:r>
              <w:rPr>
                <w:rFonts w:cs="Arial"/>
              </w:rPr>
              <w:t>This is not applicable to BS operating in Band n48, n77 or n78</w:t>
            </w:r>
          </w:p>
        </w:tc>
      </w:tr>
      <w:tr w:rsidR="00EB2D1C" w14:paraId="5AFC1A3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266EB6E0" w14:textId="77777777" w:rsidR="00EB2D1C" w:rsidRDefault="00EB2D1C" w:rsidP="004A7806">
            <w:pPr>
              <w:pStyle w:val="TAC"/>
              <w:rPr>
                <w:rFonts w:cs="v5.0.0"/>
                <w:lang w:eastAsia="zh-CN"/>
              </w:rPr>
            </w:pPr>
            <w:r>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006A725D" w14:textId="77777777" w:rsidR="00EB2D1C" w:rsidRDefault="00EB2D1C" w:rsidP="004A7806">
            <w:pPr>
              <w:pStyle w:val="TAC"/>
              <w:rPr>
                <w:rFonts w:cs="Arial"/>
              </w:rPr>
            </w:pPr>
            <w:r>
              <w:rPr>
                <w:rFonts w:cs="Arial"/>
              </w:rPr>
              <w:t>1626.5 – 1660.5 MHz</w:t>
            </w:r>
          </w:p>
        </w:tc>
        <w:tc>
          <w:tcPr>
            <w:tcW w:w="1095" w:type="dxa"/>
            <w:tcBorders>
              <w:top w:val="single" w:sz="4" w:space="0" w:color="auto"/>
              <w:left w:val="single" w:sz="4" w:space="0" w:color="auto"/>
              <w:bottom w:val="single" w:sz="4" w:space="0" w:color="auto"/>
              <w:right w:val="single" w:sz="4" w:space="0" w:color="auto"/>
            </w:tcBorders>
          </w:tcPr>
          <w:p w14:paraId="0EB21C1A"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1ECBB68"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DE5F55" w14:textId="77777777" w:rsidR="00EB2D1C" w:rsidRDefault="00EB2D1C" w:rsidP="00870B6F">
            <w:pPr>
              <w:pStyle w:val="TAC"/>
              <w:jc w:val="left"/>
              <w:rPr>
                <w:rFonts w:cs="Arial"/>
              </w:rPr>
            </w:pPr>
          </w:p>
        </w:tc>
      </w:tr>
      <w:tr w:rsidR="00EB2D1C" w14:paraId="5A889FB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487989D" w14:textId="77777777" w:rsidR="00EB2D1C" w:rsidRDefault="00EB2D1C" w:rsidP="004A7806">
            <w:pPr>
              <w:pStyle w:val="TAC"/>
              <w:rPr>
                <w:rFonts w:cs="Arial"/>
                <w:lang w:val="sv-SE"/>
              </w:rPr>
            </w:pPr>
            <w:r>
              <w:rPr>
                <w:rFonts w:cs="Arial"/>
                <w:lang w:val="sv-SE"/>
              </w:rPr>
              <w:t>UTRA FDD Band XXV or</w:t>
            </w:r>
          </w:p>
          <w:p w14:paraId="30F67B94" w14:textId="77777777" w:rsidR="00EB2D1C" w:rsidRDefault="00EB2D1C" w:rsidP="004A7806">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7AEFAD9C" w14:textId="77777777" w:rsidR="00EB2D1C" w:rsidRDefault="00EB2D1C" w:rsidP="004A7806">
            <w:pPr>
              <w:pStyle w:val="TAC"/>
              <w:rPr>
                <w:rFonts w:cs="Arial"/>
              </w:rPr>
            </w:pPr>
            <w:r>
              <w:rPr>
                <w:rFonts w:cs="Arial"/>
              </w:rPr>
              <w:t>1850 – 1915 MHz</w:t>
            </w:r>
          </w:p>
        </w:tc>
        <w:tc>
          <w:tcPr>
            <w:tcW w:w="1095" w:type="dxa"/>
            <w:tcBorders>
              <w:top w:val="single" w:sz="4" w:space="0" w:color="auto"/>
              <w:left w:val="single" w:sz="4" w:space="0" w:color="auto"/>
              <w:bottom w:val="single" w:sz="4" w:space="0" w:color="auto"/>
              <w:right w:val="single" w:sz="4" w:space="0" w:color="auto"/>
            </w:tcBorders>
          </w:tcPr>
          <w:p w14:paraId="57E43980"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97EB8D7"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860C0A" w14:textId="77777777" w:rsidR="00EB2D1C" w:rsidRDefault="00EB2D1C" w:rsidP="00870B6F">
            <w:pPr>
              <w:pStyle w:val="TAC"/>
              <w:jc w:val="left"/>
              <w:rPr>
                <w:rFonts w:cs="Arial"/>
              </w:rPr>
            </w:pPr>
          </w:p>
        </w:tc>
      </w:tr>
      <w:tr w:rsidR="00EB2D1C" w14:paraId="7B2BED8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6651A22" w14:textId="77777777" w:rsidR="00EB2D1C" w:rsidRDefault="00EB2D1C" w:rsidP="004A7806">
            <w:pPr>
              <w:pStyle w:val="TAC"/>
              <w:rPr>
                <w:rFonts w:cs="Arial"/>
                <w:lang w:val="sv-SE"/>
              </w:rPr>
            </w:pPr>
            <w:r>
              <w:rPr>
                <w:rFonts w:cs="Arial"/>
                <w:lang w:val="sv-SE"/>
              </w:rPr>
              <w:lastRenderedPageBreak/>
              <w:t>UTRA FDD Band XXVI or</w:t>
            </w:r>
          </w:p>
          <w:p w14:paraId="2FA86996" w14:textId="77777777" w:rsidR="00EB2D1C" w:rsidRDefault="00EB2D1C" w:rsidP="004A7806">
            <w:pPr>
              <w:pStyle w:val="TAC"/>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6AE77429" w14:textId="77777777" w:rsidR="00EB2D1C" w:rsidRDefault="00EB2D1C" w:rsidP="004A7806">
            <w:pPr>
              <w:pStyle w:val="TAC"/>
              <w:rPr>
                <w:rFonts w:cs="Arial"/>
              </w:rPr>
            </w:pPr>
            <w:r>
              <w:rPr>
                <w:rFonts w:cs="Arial"/>
              </w:rPr>
              <w:t>814 – 849 MHz</w:t>
            </w:r>
          </w:p>
        </w:tc>
        <w:tc>
          <w:tcPr>
            <w:tcW w:w="1095" w:type="dxa"/>
            <w:tcBorders>
              <w:top w:val="single" w:sz="4" w:space="0" w:color="auto"/>
              <w:left w:val="single" w:sz="4" w:space="0" w:color="auto"/>
              <w:bottom w:val="single" w:sz="4" w:space="0" w:color="auto"/>
              <w:right w:val="single" w:sz="4" w:space="0" w:color="auto"/>
            </w:tcBorders>
          </w:tcPr>
          <w:p w14:paraId="4C602C7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097073C"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FD4423" w14:textId="77777777" w:rsidR="00EB2D1C" w:rsidRDefault="00EB2D1C" w:rsidP="00870B6F">
            <w:pPr>
              <w:pStyle w:val="TAC"/>
              <w:jc w:val="left"/>
              <w:rPr>
                <w:rFonts w:cs="Arial"/>
              </w:rPr>
            </w:pPr>
          </w:p>
        </w:tc>
      </w:tr>
      <w:tr w:rsidR="00EB2D1C" w14:paraId="4FFF54D0"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F43FC5A" w14:textId="77777777" w:rsidR="00EB2D1C" w:rsidRDefault="00EB2D1C" w:rsidP="004A7806">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4E34FE68" w14:textId="77777777" w:rsidR="00EB2D1C" w:rsidRDefault="00EB2D1C" w:rsidP="004A7806">
            <w:pPr>
              <w:pStyle w:val="TAC"/>
              <w:rPr>
                <w:rFonts w:cs="Arial"/>
              </w:rPr>
            </w:pPr>
            <w:r>
              <w:rPr>
                <w:rFonts w:cs="Arial"/>
              </w:rPr>
              <w:t xml:space="preserve">807 – 824 MHz </w:t>
            </w:r>
          </w:p>
        </w:tc>
        <w:tc>
          <w:tcPr>
            <w:tcW w:w="1095" w:type="dxa"/>
            <w:tcBorders>
              <w:top w:val="single" w:sz="4" w:space="0" w:color="auto"/>
              <w:left w:val="single" w:sz="4" w:space="0" w:color="auto"/>
              <w:bottom w:val="single" w:sz="4" w:space="0" w:color="auto"/>
              <w:right w:val="single" w:sz="4" w:space="0" w:color="auto"/>
            </w:tcBorders>
          </w:tcPr>
          <w:p w14:paraId="6210C355"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8226EC5"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003BB5" w14:textId="77777777" w:rsidR="00EB2D1C" w:rsidRDefault="00EB2D1C" w:rsidP="00870B6F">
            <w:pPr>
              <w:pStyle w:val="TAC"/>
              <w:jc w:val="left"/>
              <w:rPr>
                <w:rFonts w:cs="Arial"/>
              </w:rPr>
            </w:pPr>
          </w:p>
        </w:tc>
      </w:tr>
      <w:tr w:rsidR="00EB2D1C" w14:paraId="0A51967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1658309" w14:textId="77777777" w:rsidR="00EB2D1C" w:rsidRDefault="00EB2D1C" w:rsidP="004A7806">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7E60B114" w14:textId="77777777" w:rsidR="00EB2D1C" w:rsidRDefault="00EB2D1C" w:rsidP="004A7806">
            <w:pPr>
              <w:pStyle w:val="TAC"/>
              <w:rPr>
                <w:rFonts w:cs="Arial"/>
              </w:rPr>
            </w:pPr>
            <w:r>
              <w:rPr>
                <w:rFonts w:cs="Arial"/>
              </w:rPr>
              <w:t>703 – 748 MHz</w:t>
            </w:r>
          </w:p>
        </w:tc>
        <w:tc>
          <w:tcPr>
            <w:tcW w:w="1095" w:type="dxa"/>
            <w:tcBorders>
              <w:top w:val="single" w:sz="4" w:space="0" w:color="auto"/>
              <w:left w:val="single" w:sz="4" w:space="0" w:color="auto"/>
              <w:bottom w:val="single" w:sz="4" w:space="0" w:color="auto"/>
              <w:right w:val="single" w:sz="4" w:space="0" w:color="auto"/>
            </w:tcBorders>
          </w:tcPr>
          <w:p w14:paraId="5E76510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C0FC160"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7A6A6D" w14:textId="77777777" w:rsidR="00EB2D1C" w:rsidRDefault="00EB2D1C" w:rsidP="00870B6F">
            <w:pPr>
              <w:pStyle w:val="TAC"/>
              <w:jc w:val="left"/>
              <w:rPr>
                <w:rFonts w:cs="Arial"/>
              </w:rPr>
            </w:pPr>
          </w:p>
        </w:tc>
      </w:tr>
      <w:tr w:rsidR="00EB2D1C" w14:paraId="6B4674DB"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70615EA" w14:textId="77777777" w:rsidR="00EB2D1C" w:rsidRDefault="00EB2D1C" w:rsidP="004A7806">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3F83A52C" w14:textId="77777777" w:rsidR="00EB2D1C" w:rsidRDefault="00EB2D1C" w:rsidP="004A7806">
            <w:pPr>
              <w:pStyle w:val="TAC"/>
              <w:rPr>
                <w:rFonts w:cs="Arial"/>
              </w:rPr>
            </w:pPr>
            <w:r>
              <w:t xml:space="preserve">2305 – 2315 MHz </w:t>
            </w:r>
          </w:p>
        </w:tc>
        <w:tc>
          <w:tcPr>
            <w:tcW w:w="1095" w:type="dxa"/>
            <w:tcBorders>
              <w:top w:val="single" w:sz="4" w:space="0" w:color="auto"/>
              <w:left w:val="single" w:sz="4" w:space="0" w:color="auto"/>
              <w:bottom w:val="single" w:sz="4" w:space="0" w:color="auto"/>
              <w:right w:val="single" w:sz="4" w:space="0" w:color="auto"/>
            </w:tcBorders>
          </w:tcPr>
          <w:p w14:paraId="386469DE" w14:textId="77777777" w:rsidR="00EB2D1C" w:rsidRDefault="00EB2D1C" w:rsidP="004A7806">
            <w:pPr>
              <w:pStyle w:val="TAC"/>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F3E3E2A" w14:textId="77777777" w:rsidR="00EB2D1C" w:rsidRDefault="00EB2D1C" w:rsidP="004A7806">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11E3CD44" w14:textId="77777777" w:rsidR="00EB2D1C" w:rsidRDefault="00EB2D1C" w:rsidP="00870B6F">
            <w:pPr>
              <w:pStyle w:val="TAC"/>
              <w:jc w:val="left"/>
              <w:rPr>
                <w:rFonts w:cs="Arial"/>
              </w:rPr>
            </w:pPr>
          </w:p>
        </w:tc>
      </w:tr>
      <w:tr w:rsidR="00EB2D1C" w14:paraId="5D2F412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8FDD685" w14:textId="77777777" w:rsidR="00EB2D1C" w:rsidRDefault="00EB2D1C" w:rsidP="004A7806">
            <w:pPr>
              <w:pStyle w:val="TAC"/>
              <w:rPr>
                <w:rFonts w:cs="v5.0.0"/>
                <w:lang w:eastAsia="zh-CN"/>
              </w:rPr>
            </w:pPr>
            <w:r>
              <w:rPr>
                <w:rFonts w:cs="Arial"/>
              </w:rPr>
              <w:t xml:space="preserve">E-UTRA Band </w:t>
            </w:r>
            <w:r>
              <w:rPr>
                <w:rFonts w:cs="Arial"/>
                <w:lang w:eastAsia="zh-CN"/>
              </w:rPr>
              <w:t>31</w:t>
            </w:r>
            <w:r>
              <w:rPr>
                <w:rFonts w:cs="v5.0.0"/>
              </w:rPr>
              <w:t xml:space="preserve"> or NR Band n31</w:t>
            </w:r>
          </w:p>
        </w:tc>
        <w:tc>
          <w:tcPr>
            <w:tcW w:w="1996" w:type="dxa"/>
            <w:tcBorders>
              <w:top w:val="single" w:sz="4" w:space="0" w:color="auto"/>
              <w:left w:val="single" w:sz="4" w:space="0" w:color="auto"/>
              <w:bottom w:val="single" w:sz="4" w:space="0" w:color="auto"/>
              <w:right w:val="single" w:sz="4" w:space="0" w:color="auto"/>
            </w:tcBorders>
          </w:tcPr>
          <w:p w14:paraId="0D1B6198" w14:textId="77777777" w:rsidR="00EB2D1C" w:rsidRDefault="00EB2D1C" w:rsidP="004A7806">
            <w:pPr>
              <w:pStyle w:val="TAC"/>
              <w:rPr>
                <w:rFonts w:cs="Arial"/>
              </w:rPr>
            </w:pPr>
            <w:r>
              <w:rPr>
                <w:rFonts w:cs="Arial"/>
                <w:lang w:eastAsia="zh-CN"/>
              </w:rPr>
              <w:t xml:space="preserve">452.5 </w:t>
            </w:r>
            <w:r>
              <w:t>–</w:t>
            </w:r>
            <w:r>
              <w:rPr>
                <w:rFonts w:cs="Arial"/>
                <w:lang w:eastAsia="zh-CN"/>
              </w:rPr>
              <w:t xml:space="preserve"> 457.5 MHz</w:t>
            </w:r>
          </w:p>
        </w:tc>
        <w:tc>
          <w:tcPr>
            <w:tcW w:w="1095" w:type="dxa"/>
            <w:tcBorders>
              <w:top w:val="single" w:sz="4" w:space="0" w:color="auto"/>
              <w:left w:val="single" w:sz="4" w:space="0" w:color="auto"/>
              <w:bottom w:val="single" w:sz="4" w:space="0" w:color="auto"/>
              <w:right w:val="single" w:sz="4" w:space="0" w:color="auto"/>
            </w:tcBorders>
          </w:tcPr>
          <w:p w14:paraId="6E7BBD50"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1C1A8FA4"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053782" w14:textId="77777777" w:rsidR="00EB2D1C" w:rsidRDefault="00EB2D1C" w:rsidP="00870B6F">
            <w:pPr>
              <w:pStyle w:val="TAC"/>
              <w:jc w:val="left"/>
              <w:rPr>
                <w:rFonts w:cs="Arial"/>
              </w:rPr>
            </w:pPr>
          </w:p>
        </w:tc>
      </w:tr>
      <w:tr w:rsidR="00EB2D1C" w14:paraId="0E1940D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8E36795" w14:textId="77777777" w:rsidR="00EB2D1C" w:rsidRDefault="00EB2D1C" w:rsidP="004A7806">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4709A6FB" w14:textId="77777777" w:rsidR="00EB2D1C" w:rsidRDefault="00EB2D1C" w:rsidP="004A7806">
            <w:pPr>
              <w:pStyle w:val="TAC"/>
              <w:rPr>
                <w:rFonts w:cs="Arial"/>
                <w:lang w:eastAsia="zh-CN"/>
              </w:rPr>
            </w:pPr>
            <w:r>
              <w:rPr>
                <w:rFonts w:cs="Arial"/>
              </w:rPr>
              <w:t>1900 – 1920 MHz</w:t>
            </w:r>
          </w:p>
          <w:p w14:paraId="5857BBBB" w14:textId="77777777" w:rsidR="00EB2D1C" w:rsidRDefault="00EB2D1C" w:rsidP="004A7806">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tcPr>
          <w:p w14:paraId="38C9D8E4"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2926225"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CBEB93" w14:textId="77777777" w:rsidR="00EB2D1C" w:rsidRDefault="00EB2D1C" w:rsidP="00870B6F">
            <w:pPr>
              <w:pStyle w:val="TAC"/>
              <w:jc w:val="left"/>
              <w:rPr>
                <w:rFonts w:cs="Arial"/>
              </w:rPr>
            </w:pPr>
          </w:p>
        </w:tc>
      </w:tr>
      <w:tr w:rsidR="00EB2D1C" w14:paraId="34A4FFD1"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9D95B28" w14:textId="77777777" w:rsidR="00EB2D1C" w:rsidRDefault="00EB2D1C" w:rsidP="004A7806">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228B12AE" w14:textId="77777777" w:rsidR="00EB2D1C" w:rsidRDefault="00EB2D1C" w:rsidP="004A7806">
            <w:pPr>
              <w:pStyle w:val="TAC"/>
              <w:rPr>
                <w:rFonts w:cs="Arial"/>
              </w:rPr>
            </w:pPr>
            <w:r>
              <w:rPr>
                <w:rFonts w:cs="Arial"/>
              </w:rPr>
              <w:t>2010 – 2025 MHz</w:t>
            </w:r>
          </w:p>
        </w:tc>
        <w:tc>
          <w:tcPr>
            <w:tcW w:w="1095" w:type="dxa"/>
            <w:tcBorders>
              <w:top w:val="single" w:sz="4" w:space="0" w:color="auto"/>
              <w:left w:val="single" w:sz="4" w:space="0" w:color="auto"/>
              <w:bottom w:val="single" w:sz="4" w:space="0" w:color="auto"/>
              <w:right w:val="single" w:sz="4" w:space="0" w:color="auto"/>
            </w:tcBorders>
          </w:tcPr>
          <w:p w14:paraId="4C586E82"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7944E22"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86778C" w14:textId="77777777" w:rsidR="00EB2D1C" w:rsidRDefault="00EB2D1C" w:rsidP="00870B6F">
            <w:pPr>
              <w:pStyle w:val="TAC"/>
              <w:jc w:val="left"/>
              <w:rPr>
                <w:rFonts w:cs="Arial"/>
              </w:rPr>
            </w:pPr>
            <w:r>
              <w:rPr>
                <w:rFonts w:cs="Arial"/>
              </w:rPr>
              <w:t>This is not applicable to BS operating in Band n</w:t>
            </w:r>
            <w:r>
              <w:rPr>
                <w:rFonts w:cs="Arial"/>
                <w:lang w:val="en-US" w:eastAsia="zh-CN"/>
              </w:rPr>
              <w:t>34</w:t>
            </w:r>
          </w:p>
        </w:tc>
      </w:tr>
      <w:tr w:rsidR="00EB2D1C" w14:paraId="651DEA6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8F6B31E" w14:textId="77777777" w:rsidR="00EB2D1C" w:rsidRDefault="00EB2D1C" w:rsidP="004A7806">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B425698" w14:textId="77777777" w:rsidR="00EB2D1C" w:rsidRDefault="00EB2D1C" w:rsidP="004A7806">
            <w:pPr>
              <w:pStyle w:val="TAC"/>
              <w:rPr>
                <w:rFonts w:cs="Arial"/>
                <w:lang w:eastAsia="zh-CN"/>
              </w:rPr>
            </w:pPr>
            <w:r>
              <w:rPr>
                <w:rFonts w:cs="Arial"/>
              </w:rPr>
              <w:t>1850 – 1910 MHz</w:t>
            </w:r>
          </w:p>
          <w:p w14:paraId="6B00F71C" w14:textId="77777777" w:rsidR="00EB2D1C" w:rsidRDefault="00EB2D1C" w:rsidP="004A7806">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tcPr>
          <w:p w14:paraId="1F14CA9C"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BAD89A0"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85BFDA" w14:textId="77777777" w:rsidR="00EB2D1C" w:rsidRDefault="00EB2D1C" w:rsidP="00870B6F">
            <w:pPr>
              <w:pStyle w:val="TAC"/>
              <w:jc w:val="left"/>
              <w:rPr>
                <w:rFonts w:cs="Arial"/>
              </w:rPr>
            </w:pPr>
          </w:p>
        </w:tc>
      </w:tr>
      <w:tr w:rsidR="00EB2D1C" w14:paraId="738B0610"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7B76ECE" w14:textId="77777777" w:rsidR="00EB2D1C" w:rsidRDefault="00EB2D1C" w:rsidP="004A7806">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3229D71" w14:textId="77777777" w:rsidR="00EB2D1C" w:rsidRDefault="00EB2D1C" w:rsidP="004A7806">
            <w:pPr>
              <w:pStyle w:val="TAC"/>
              <w:rPr>
                <w:rFonts w:cs="Arial"/>
              </w:rPr>
            </w:pPr>
            <w:r>
              <w:rPr>
                <w:rFonts w:cs="Arial"/>
              </w:rPr>
              <w:t>1930 – 1990 MHz</w:t>
            </w:r>
          </w:p>
        </w:tc>
        <w:tc>
          <w:tcPr>
            <w:tcW w:w="1095" w:type="dxa"/>
            <w:tcBorders>
              <w:top w:val="single" w:sz="4" w:space="0" w:color="auto"/>
              <w:left w:val="single" w:sz="4" w:space="0" w:color="auto"/>
              <w:bottom w:val="single" w:sz="4" w:space="0" w:color="auto"/>
              <w:right w:val="single" w:sz="4" w:space="0" w:color="auto"/>
            </w:tcBorders>
          </w:tcPr>
          <w:p w14:paraId="41FED244"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7D548DA"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58BE57" w14:textId="77777777" w:rsidR="00EB2D1C" w:rsidRDefault="00EB2D1C" w:rsidP="00870B6F">
            <w:pPr>
              <w:pStyle w:val="TAC"/>
              <w:jc w:val="left"/>
              <w:rPr>
                <w:rFonts w:cs="Arial"/>
              </w:rPr>
            </w:pPr>
            <w:r>
              <w:rPr>
                <w:rFonts w:cs="Arial"/>
              </w:rPr>
              <w:t>This is not applicable to BS operating in Band n2 or band n25</w:t>
            </w:r>
          </w:p>
        </w:tc>
      </w:tr>
      <w:tr w:rsidR="00EB2D1C" w14:paraId="6A4849A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7749AC2" w14:textId="77777777" w:rsidR="00EB2D1C" w:rsidRDefault="00EB2D1C" w:rsidP="004A7806">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0F61E390" w14:textId="77777777" w:rsidR="00EB2D1C" w:rsidRDefault="00EB2D1C" w:rsidP="004A7806">
            <w:pPr>
              <w:pStyle w:val="TAC"/>
              <w:rPr>
                <w:rFonts w:cs="Arial"/>
              </w:rPr>
            </w:pPr>
            <w:r>
              <w:rPr>
                <w:rFonts w:cs="Arial"/>
              </w:rPr>
              <w:t>1910 – 1930 MHz</w:t>
            </w:r>
          </w:p>
        </w:tc>
        <w:tc>
          <w:tcPr>
            <w:tcW w:w="1095" w:type="dxa"/>
            <w:tcBorders>
              <w:top w:val="single" w:sz="4" w:space="0" w:color="auto"/>
              <w:left w:val="single" w:sz="4" w:space="0" w:color="auto"/>
              <w:bottom w:val="single" w:sz="4" w:space="0" w:color="auto"/>
              <w:right w:val="single" w:sz="4" w:space="0" w:color="auto"/>
            </w:tcBorders>
          </w:tcPr>
          <w:p w14:paraId="3963D20C"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457DDBD1"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66C961" w14:textId="77777777" w:rsidR="00EB2D1C" w:rsidRDefault="00EB2D1C" w:rsidP="00870B6F">
            <w:pPr>
              <w:pStyle w:val="TAC"/>
              <w:jc w:val="left"/>
              <w:rPr>
                <w:rFonts w:cs="Arial"/>
              </w:rPr>
            </w:pPr>
          </w:p>
        </w:tc>
      </w:tr>
      <w:tr w:rsidR="00EB2D1C" w14:paraId="3442C382"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23E8D71" w14:textId="77777777" w:rsidR="00EB2D1C" w:rsidRDefault="00EB2D1C" w:rsidP="004A7806">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64C518F7" w14:textId="77777777" w:rsidR="00EB2D1C" w:rsidRDefault="00EB2D1C" w:rsidP="004A7806">
            <w:pPr>
              <w:pStyle w:val="TAC"/>
              <w:rPr>
                <w:rFonts w:cs="Arial"/>
              </w:rPr>
            </w:pPr>
            <w:r>
              <w:rPr>
                <w:rFonts w:cs="Arial"/>
              </w:rPr>
              <w:t>2570 – 2620 MHz</w:t>
            </w:r>
          </w:p>
        </w:tc>
        <w:tc>
          <w:tcPr>
            <w:tcW w:w="1095" w:type="dxa"/>
            <w:tcBorders>
              <w:top w:val="single" w:sz="4" w:space="0" w:color="auto"/>
              <w:left w:val="single" w:sz="4" w:space="0" w:color="auto"/>
              <w:bottom w:val="single" w:sz="4" w:space="0" w:color="auto"/>
              <w:right w:val="single" w:sz="4" w:space="0" w:color="auto"/>
            </w:tcBorders>
          </w:tcPr>
          <w:p w14:paraId="785BB1BD"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0BEA315"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834D8B" w14:textId="77777777" w:rsidR="00EB2D1C" w:rsidRDefault="00EB2D1C" w:rsidP="00870B6F">
            <w:pPr>
              <w:pStyle w:val="TAC"/>
              <w:jc w:val="left"/>
              <w:rPr>
                <w:rFonts w:cs="Arial"/>
              </w:rPr>
            </w:pPr>
            <w:r>
              <w:rPr>
                <w:rFonts w:cs="Arial"/>
              </w:rPr>
              <w:t xml:space="preserve">This is not applicable to BS operating in Band n38.  </w:t>
            </w:r>
          </w:p>
        </w:tc>
      </w:tr>
      <w:tr w:rsidR="00EB2D1C" w14:paraId="45B2024C"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0532F4B" w14:textId="77777777" w:rsidR="00EB2D1C" w:rsidRDefault="00EB2D1C" w:rsidP="004A7806">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1249F44A" w14:textId="77777777" w:rsidR="00EB2D1C" w:rsidRDefault="00EB2D1C" w:rsidP="004A7806">
            <w:pPr>
              <w:pStyle w:val="TAC"/>
              <w:rPr>
                <w:rFonts w:cs="Arial"/>
              </w:rPr>
            </w:pPr>
            <w:r>
              <w:rPr>
                <w:rFonts w:cs="Arial"/>
                <w:lang w:eastAsia="zh-CN"/>
              </w:rPr>
              <w:t>1880</w:t>
            </w:r>
            <w:r>
              <w:rPr>
                <w:rFonts w:cs="Arial"/>
              </w:rPr>
              <w:t xml:space="preserve"> – </w:t>
            </w:r>
            <w:r>
              <w:rPr>
                <w:rFonts w:cs="Arial"/>
                <w:lang w:eastAsia="zh-CN"/>
              </w:rPr>
              <w:t>1920MHz</w:t>
            </w:r>
          </w:p>
        </w:tc>
        <w:tc>
          <w:tcPr>
            <w:tcW w:w="1095" w:type="dxa"/>
            <w:tcBorders>
              <w:top w:val="single" w:sz="4" w:space="0" w:color="auto"/>
              <w:left w:val="single" w:sz="4" w:space="0" w:color="auto"/>
              <w:bottom w:val="single" w:sz="4" w:space="0" w:color="auto"/>
              <w:right w:val="single" w:sz="4" w:space="0" w:color="auto"/>
            </w:tcBorders>
          </w:tcPr>
          <w:p w14:paraId="3A2D7C86"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E0EE704" w14:textId="77777777" w:rsidR="00EB2D1C" w:rsidRDefault="00EB2D1C" w:rsidP="004A7806">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CC17BAB" w14:textId="77777777" w:rsidR="00EB2D1C" w:rsidRDefault="00EB2D1C" w:rsidP="00870B6F">
            <w:pPr>
              <w:pStyle w:val="TAC"/>
              <w:jc w:val="left"/>
              <w:rPr>
                <w:rFonts w:cs="Arial"/>
              </w:rPr>
            </w:pPr>
            <w:r>
              <w:rPr>
                <w:rFonts w:cs="Arial"/>
              </w:rPr>
              <w:t>This is not applicable to BS operating in Band n</w:t>
            </w:r>
            <w:r>
              <w:rPr>
                <w:rFonts w:cs="Arial"/>
                <w:lang w:val="en-US" w:eastAsia="zh-CN"/>
              </w:rPr>
              <w:t>39</w:t>
            </w:r>
          </w:p>
        </w:tc>
      </w:tr>
      <w:tr w:rsidR="00EB2D1C" w14:paraId="757B9892"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90EF9C5" w14:textId="77777777" w:rsidR="00EB2D1C" w:rsidRDefault="00EB2D1C" w:rsidP="004A7806">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2E90E471" w14:textId="77777777" w:rsidR="00EB2D1C" w:rsidRDefault="00EB2D1C" w:rsidP="004A7806">
            <w:pPr>
              <w:pStyle w:val="TAC"/>
              <w:rPr>
                <w:rFonts w:cs="Arial"/>
              </w:rPr>
            </w:pPr>
            <w:r>
              <w:rPr>
                <w:rFonts w:cs="Arial"/>
                <w:lang w:eastAsia="zh-CN"/>
              </w:rPr>
              <w:t>2300</w:t>
            </w:r>
            <w:r>
              <w:rPr>
                <w:rFonts w:cs="Arial"/>
              </w:rPr>
              <w:t xml:space="preserve"> – </w:t>
            </w:r>
            <w:r>
              <w:rPr>
                <w:rFonts w:cs="Arial"/>
                <w:lang w:eastAsia="zh-CN"/>
              </w:rPr>
              <w:t>2400MHz</w:t>
            </w:r>
          </w:p>
        </w:tc>
        <w:tc>
          <w:tcPr>
            <w:tcW w:w="1095" w:type="dxa"/>
            <w:tcBorders>
              <w:top w:val="single" w:sz="4" w:space="0" w:color="auto"/>
              <w:left w:val="single" w:sz="4" w:space="0" w:color="auto"/>
              <w:bottom w:val="single" w:sz="4" w:space="0" w:color="auto"/>
              <w:right w:val="single" w:sz="4" w:space="0" w:color="auto"/>
            </w:tcBorders>
          </w:tcPr>
          <w:p w14:paraId="07988FC8"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02D09F23" w14:textId="77777777" w:rsidR="00EB2D1C" w:rsidRDefault="00EB2D1C" w:rsidP="004A780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875AD07" w14:textId="77777777" w:rsidR="00EB2D1C" w:rsidRDefault="00EB2D1C" w:rsidP="00870B6F">
            <w:pPr>
              <w:pStyle w:val="TAC"/>
              <w:jc w:val="left"/>
              <w:rPr>
                <w:rFonts w:cs="Arial"/>
              </w:rPr>
            </w:pPr>
            <w:r>
              <w:rPr>
                <w:rFonts w:cs="Arial"/>
              </w:rPr>
              <w:t>This is not applicable to BS operating in Band n30 or n40.</w:t>
            </w:r>
          </w:p>
        </w:tc>
      </w:tr>
      <w:tr w:rsidR="00EB2D1C" w14:paraId="03989C7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2198FE45" w14:textId="77777777" w:rsidR="00EB2D1C" w:rsidRDefault="00EB2D1C" w:rsidP="004A7806">
            <w:pPr>
              <w:pStyle w:val="TAC"/>
              <w:rPr>
                <w:rFonts w:cs="Arial"/>
                <w:lang w:eastAsia="zh-CN"/>
              </w:rPr>
            </w:pPr>
            <w:r>
              <w:rPr>
                <w:rFonts w:eastAsia="Malgun Gothic" w:cs="Arial"/>
              </w:rPr>
              <w:t xml:space="preserve">E-UTRA Band </w:t>
            </w:r>
            <w:r>
              <w:rPr>
                <w:rFonts w:eastAsia="Malgun Gothic" w:cs="Arial"/>
                <w:lang w:eastAsia="zh-CN"/>
              </w:rPr>
              <w:t>41 or NR Band n41</w:t>
            </w:r>
            <w:r>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055F5FD5" w14:textId="77777777" w:rsidR="00EB2D1C" w:rsidRDefault="00EB2D1C" w:rsidP="004A7806">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095" w:type="dxa"/>
            <w:tcBorders>
              <w:top w:val="single" w:sz="4" w:space="0" w:color="auto"/>
              <w:left w:val="single" w:sz="4" w:space="0" w:color="auto"/>
              <w:bottom w:val="single" w:sz="4" w:space="0" w:color="auto"/>
              <w:right w:val="single" w:sz="4" w:space="0" w:color="auto"/>
            </w:tcBorders>
          </w:tcPr>
          <w:p w14:paraId="36EC1BC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1AF2CAB5" w14:textId="77777777" w:rsidR="00EB2D1C" w:rsidRDefault="00EB2D1C" w:rsidP="004A780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F574FAD" w14:textId="77777777" w:rsidR="00EB2D1C" w:rsidRDefault="00EB2D1C" w:rsidP="00870B6F">
            <w:pPr>
              <w:pStyle w:val="TAC"/>
              <w:jc w:val="left"/>
              <w:rPr>
                <w:rFonts w:cs="Arial"/>
              </w:rPr>
            </w:pPr>
            <w:r>
              <w:rPr>
                <w:rFonts w:cs="Arial"/>
              </w:rPr>
              <w:t>This is not applicable to BS operating in Band n</w:t>
            </w:r>
            <w:r>
              <w:rPr>
                <w:rFonts w:cs="Arial"/>
                <w:lang w:eastAsia="zh-CN"/>
              </w:rPr>
              <w:t>41, n53</w:t>
            </w:r>
            <w:r>
              <w:rPr>
                <w:rFonts w:cs="Arial" w:hint="eastAsia"/>
                <w:lang w:eastAsia="zh-CN"/>
              </w:rPr>
              <w:t xml:space="preserve"> or [n90]</w:t>
            </w:r>
          </w:p>
        </w:tc>
      </w:tr>
      <w:tr w:rsidR="00EB2D1C" w14:paraId="3F08751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0B6EAAE" w14:textId="77777777" w:rsidR="00EB2D1C" w:rsidRDefault="00EB2D1C" w:rsidP="004A7806">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5455D533" w14:textId="77777777" w:rsidR="00EB2D1C" w:rsidRDefault="00EB2D1C" w:rsidP="004A7806">
            <w:pPr>
              <w:pStyle w:val="TAC"/>
              <w:rPr>
                <w:rFonts w:cs="Arial"/>
                <w:lang w:eastAsia="zh-CN"/>
              </w:rPr>
            </w:pPr>
            <w:r>
              <w:rPr>
                <w:rFonts w:cs="Arial"/>
              </w:rPr>
              <w:t>3400 – 3600 MHz</w:t>
            </w:r>
          </w:p>
        </w:tc>
        <w:tc>
          <w:tcPr>
            <w:tcW w:w="1095" w:type="dxa"/>
            <w:tcBorders>
              <w:top w:val="single" w:sz="4" w:space="0" w:color="auto"/>
              <w:left w:val="single" w:sz="4" w:space="0" w:color="auto"/>
              <w:bottom w:val="single" w:sz="4" w:space="0" w:color="auto"/>
              <w:right w:val="single" w:sz="4" w:space="0" w:color="auto"/>
            </w:tcBorders>
          </w:tcPr>
          <w:p w14:paraId="7BE0E402"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D9822CC"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7BF8E6" w14:textId="77777777" w:rsidR="00EB2D1C" w:rsidRDefault="00EB2D1C" w:rsidP="00870B6F">
            <w:pPr>
              <w:pStyle w:val="TAC"/>
              <w:jc w:val="left"/>
              <w:rPr>
                <w:rFonts w:cs="Arial"/>
              </w:rPr>
            </w:pPr>
            <w:r>
              <w:rPr>
                <w:rFonts w:cs="Arial"/>
              </w:rPr>
              <w:t>This is not applicable to BS operating in Band n48, n77 or n78</w:t>
            </w:r>
          </w:p>
        </w:tc>
      </w:tr>
      <w:tr w:rsidR="00EB2D1C" w14:paraId="67657B34"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2808530" w14:textId="77777777" w:rsidR="00EB2D1C" w:rsidRDefault="00EB2D1C" w:rsidP="004A7806">
            <w:pPr>
              <w:pStyle w:val="TAC"/>
              <w:rPr>
                <w:rFonts w:cs="Arial"/>
                <w:lang w:eastAsia="zh-CN"/>
              </w:rPr>
            </w:pPr>
            <w:r>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5782651E" w14:textId="77777777" w:rsidR="00EB2D1C" w:rsidRDefault="00EB2D1C" w:rsidP="004A7806">
            <w:pPr>
              <w:pStyle w:val="TAC"/>
              <w:rPr>
                <w:rFonts w:cs="Arial"/>
                <w:lang w:eastAsia="zh-CN"/>
              </w:rPr>
            </w:pPr>
            <w:r>
              <w:rPr>
                <w:rFonts w:cs="Arial"/>
              </w:rPr>
              <w:t>3600 – 3800 MHz</w:t>
            </w:r>
          </w:p>
        </w:tc>
        <w:tc>
          <w:tcPr>
            <w:tcW w:w="1095" w:type="dxa"/>
            <w:tcBorders>
              <w:top w:val="single" w:sz="4" w:space="0" w:color="auto"/>
              <w:left w:val="single" w:sz="4" w:space="0" w:color="auto"/>
              <w:bottom w:val="single" w:sz="4" w:space="0" w:color="auto"/>
              <w:right w:val="single" w:sz="4" w:space="0" w:color="auto"/>
            </w:tcBorders>
          </w:tcPr>
          <w:p w14:paraId="406E1234"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59BD3AB8"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8278EA" w14:textId="77777777" w:rsidR="00EB2D1C" w:rsidRDefault="00EB2D1C" w:rsidP="00870B6F">
            <w:pPr>
              <w:pStyle w:val="TAC"/>
              <w:jc w:val="left"/>
              <w:rPr>
                <w:rFonts w:cs="Arial"/>
              </w:rPr>
            </w:pPr>
            <w:r>
              <w:rPr>
                <w:rFonts w:cs="Arial"/>
              </w:rPr>
              <w:t>This is not applicable to BS operating in Band n48, n77 or n78</w:t>
            </w:r>
          </w:p>
        </w:tc>
      </w:tr>
      <w:tr w:rsidR="00EB2D1C" w14:paraId="1B858FAF"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B345DB2" w14:textId="77777777" w:rsidR="00EB2D1C" w:rsidRDefault="00EB2D1C" w:rsidP="004A7806">
            <w:pPr>
              <w:pStyle w:val="TAC"/>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62FB4D67" w14:textId="77777777" w:rsidR="00EB2D1C" w:rsidRDefault="00EB2D1C" w:rsidP="004A7806">
            <w:pPr>
              <w:pStyle w:val="TAC"/>
              <w:rPr>
                <w:rFonts w:cs="Arial"/>
                <w:lang w:eastAsia="zh-CN"/>
              </w:rPr>
            </w:pPr>
            <w:r>
              <w:rPr>
                <w:rFonts w:cs="Arial"/>
              </w:rPr>
              <w:t>703 – 803 MHz</w:t>
            </w:r>
          </w:p>
        </w:tc>
        <w:tc>
          <w:tcPr>
            <w:tcW w:w="1095" w:type="dxa"/>
            <w:tcBorders>
              <w:top w:val="single" w:sz="4" w:space="0" w:color="auto"/>
              <w:left w:val="single" w:sz="4" w:space="0" w:color="auto"/>
              <w:bottom w:val="single" w:sz="4" w:space="0" w:color="auto"/>
              <w:right w:val="single" w:sz="4" w:space="0" w:color="auto"/>
            </w:tcBorders>
          </w:tcPr>
          <w:p w14:paraId="5DD55D28"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5D63A138"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2CCB71" w14:textId="77777777" w:rsidR="00EB2D1C" w:rsidRDefault="00EB2D1C" w:rsidP="00870B6F">
            <w:pPr>
              <w:pStyle w:val="TAC"/>
              <w:jc w:val="left"/>
              <w:rPr>
                <w:rFonts w:cs="Arial"/>
              </w:rPr>
            </w:pPr>
            <w:r>
              <w:rPr>
                <w:rFonts w:cs="Arial"/>
              </w:rPr>
              <w:t>This is not applicable to BS operating in Band n28</w:t>
            </w:r>
          </w:p>
        </w:tc>
      </w:tr>
      <w:tr w:rsidR="00EB2D1C" w14:paraId="2774EDC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DE5FA0C" w14:textId="77777777" w:rsidR="00EB2D1C" w:rsidRDefault="00EB2D1C" w:rsidP="004A7806">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2AB69785" w14:textId="77777777" w:rsidR="00EB2D1C" w:rsidRDefault="00EB2D1C" w:rsidP="004A7806">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095" w:type="dxa"/>
            <w:tcBorders>
              <w:top w:val="single" w:sz="4" w:space="0" w:color="auto"/>
              <w:left w:val="single" w:sz="4" w:space="0" w:color="auto"/>
              <w:bottom w:val="single" w:sz="4" w:space="0" w:color="auto"/>
              <w:right w:val="single" w:sz="4" w:space="0" w:color="auto"/>
            </w:tcBorders>
          </w:tcPr>
          <w:p w14:paraId="39DF9837" w14:textId="77777777" w:rsidR="00EB2D1C" w:rsidRDefault="00EB2D1C" w:rsidP="004A7806">
            <w:pPr>
              <w:pStyle w:val="TAC"/>
              <w:rPr>
                <w:rFonts w:cs="Arial"/>
                <w:lang w:eastAsia="ja-JP"/>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51DF5A15" w14:textId="77777777" w:rsidR="00EB2D1C" w:rsidRDefault="00EB2D1C" w:rsidP="004A780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08FCB3F" w14:textId="77777777" w:rsidR="00EB2D1C" w:rsidRDefault="00EB2D1C" w:rsidP="00870B6F">
            <w:pPr>
              <w:pStyle w:val="TAC"/>
              <w:jc w:val="left"/>
              <w:rPr>
                <w:rFonts w:cs="Arial"/>
              </w:rPr>
            </w:pPr>
          </w:p>
        </w:tc>
      </w:tr>
      <w:tr w:rsidR="00EB2D1C" w14:paraId="22E8D07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BD2C67B" w14:textId="77777777" w:rsidR="00EB2D1C" w:rsidRDefault="00EB2D1C" w:rsidP="004A7806">
            <w:pPr>
              <w:pStyle w:val="TAC"/>
              <w:rPr>
                <w:lang w:eastAsia="ja-JP"/>
              </w:rPr>
            </w:pPr>
            <w:r>
              <w:rPr>
                <w:rFonts w:cs="v5.0.0"/>
                <w:szCs w:val="18"/>
                <w:lang w:eastAsia="ko-KR"/>
              </w:rPr>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70154432" w14:textId="77777777" w:rsidR="00EB2D1C" w:rsidRDefault="00EB2D1C" w:rsidP="004A7806">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1095" w:type="dxa"/>
            <w:tcBorders>
              <w:top w:val="single" w:sz="4" w:space="0" w:color="auto"/>
              <w:left w:val="single" w:sz="4" w:space="0" w:color="auto"/>
              <w:bottom w:val="single" w:sz="4" w:space="0" w:color="auto"/>
              <w:right w:val="single" w:sz="4" w:space="0" w:color="auto"/>
            </w:tcBorders>
          </w:tcPr>
          <w:p w14:paraId="7AE61CB5" w14:textId="77777777" w:rsidR="00EB2D1C" w:rsidRDefault="00EB2D1C" w:rsidP="004A7806">
            <w:pPr>
              <w:pStyle w:val="TAC"/>
              <w:rPr>
                <w:rFonts w:cs="Arial"/>
                <w:lang w:eastAsia="ja-JP"/>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8E85758" w14:textId="77777777" w:rsidR="00EB2D1C" w:rsidRDefault="00EB2D1C" w:rsidP="004A7806">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46BB418" w14:textId="77777777" w:rsidR="00EB2D1C" w:rsidRDefault="00EB2D1C" w:rsidP="00870B6F">
            <w:pPr>
              <w:pStyle w:val="TAC"/>
              <w:jc w:val="left"/>
              <w:rPr>
                <w:rFonts w:cs="Arial"/>
              </w:rPr>
            </w:pPr>
            <w:r>
              <w:rPr>
                <w:rFonts w:cs="Arial"/>
              </w:rPr>
              <w:t>This is not applicable to BS operating in Band n46, n96 or n102</w:t>
            </w:r>
          </w:p>
        </w:tc>
      </w:tr>
      <w:tr w:rsidR="00EB2D1C" w14:paraId="3DA41F71"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8932818" w14:textId="77777777" w:rsidR="00EB2D1C" w:rsidRDefault="00EB2D1C" w:rsidP="004A7806">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20761502" w14:textId="77777777" w:rsidR="00EB2D1C" w:rsidRDefault="00EB2D1C" w:rsidP="004A7806">
            <w:pPr>
              <w:pStyle w:val="TAC"/>
              <w:rPr>
                <w:rFonts w:cs="Arial"/>
                <w:lang w:eastAsia="zh-CN"/>
              </w:rPr>
            </w:pPr>
            <w:r>
              <w:rPr>
                <w:lang w:eastAsia="ja-JP"/>
              </w:rPr>
              <w:t>3550 – 3700 MHz</w:t>
            </w:r>
          </w:p>
        </w:tc>
        <w:tc>
          <w:tcPr>
            <w:tcW w:w="1095" w:type="dxa"/>
            <w:tcBorders>
              <w:top w:val="single" w:sz="4" w:space="0" w:color="auto"/>
              <w:left w:val="single" w:sz="4" w:space="0" w:color="auto"/>
              <w:bottom w:val="single" w:sz="4" w:space="0" w:color="auto"/>
              <w:right w:val="single" w:sz="4" w:space="0" w:color="auto"/>
            </w:tcBorders>
          </w:tcPr>
          <w:p w14:paraId="6D10C3F7" w14:textId="77777777" w:rsidR="00EB2D1C" w:rsidRDefault="00EB2D1C" w:rsidP="004A7806">
            <w:pPr>
              <w:pStyle w:val="TAC"/>
              <w:rPr>
                <w:lang w:eastAsia="ja-JP"/>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73ADD8E" w14:textId="77777777" w:rsidR="00EB2D1C" w:rsidRDefault="00EB2D1C" w:rsidP="004A7806">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852701E" w14:textId="77777777" w:rsidR="00EB2D1C" w:rsidRDefault="00EB2D1C" w:rsidP="00870B6F">
            <w:pPr>
              <w:pStyle w:val="TAC"/>
              <w:jc w:val="left"/>
              <w:rPr>
                <w:rFonts w:cs="Arial"/>
              </w:rPr>
            </w:pPr>
            <w:r>
              <w:rPr>
                <w:rFonts w:cs="Arial"/>
              </w:rPr>
              <w:t>This is not applicable to BS operating in Band n48, n77 or n78</w:t>
            </w:r>
          </w:p>
        </w:tc>
      </w:tr>
      <w:tr w:rsidR="00EB2D1C" w14:paraId="4BB1E194"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C570525" w14:textId="77777777" w:rsidR="00EB2D1C" w:rsidRDefault="00EB2D1C" w:rsidP="004A7806">
            <w:pPr>
              <w:pStyle w:val="TAC"/>
              <w:rPr>
                <w:rFonts w:cs="Arial"/>
                <w:lang w:eastAsia="zh-CN"/>
              </w:rPr>
            </w:pPr>
            <w:r>
              <w:rPr>
                <w:rFonts w:cs="v5.0.0"/>
                <w:lang w:eastAsia="ja-JP"/>
              </w:rPr>
              <w:lastRenderedPageBreak/>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116D4724" w14:textId="77777777" w:rsidR="00EB2D1C" w:rsidRDefault="00EB2D1C" w:rsidP="004A7806">
            <w:pPr>
              <w:pStyle w:val="TAC"/>
              <w:rPr>
                <w:rFonts w:cs="Arial"/>
                <w:lang w:eastAsia="zh-CN"/>
              </w:rPr>
            </w:pPr>
            <w:r>
              <w:rPr>
                <w:rFonts w:cs="Arial"/>
                <w:lang w:eastAsia="ja-JP"/>
              </w:rPr>
              <w:t>1432 – 1517 MHz</w:t>
            </w:r>
          </w:p>
        </w:tc>
        <w:tc>
          <w:tcPr>
            <w:tcW w:w="1095" w:type="dxa"/>
            <w:tcBorders>
              <w:top w:val="single" w:sz="4" w:space="0" w:color="auto"/>
              <w:left w:val="single" w:sz="4" w:space="0" w:color="auto"/>
              <w:bottom w:val="single" w:sz="4" w:space="0" w:color="auto"/>
              <w:right w:val="single" w:sz="4" w:space="0" w:color="auto"/>
            </w:tcBorders>
          </w:tcPr>
          <w:p w14:paraId="284EFCBB" w14:textId="77777777" w:rsidR="00EB2D1C" w:rsidRDefault="00EB2D1C" w:rsidP="004A7806">
            <w:pPr>
              <w:pStyle w:val="TAC"/>
              <w:rPr>
                <w:rFonts w:cs="Arial"/>
                <w:lang w:eastAsia="ja-JP"/>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94264CD" w14:textId="77777777" w:rsidR="00EB2D1C" w:rsidRDefault="00EB2D1C" w:rsidP="004A780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32208A2" w14:textId="77777777" w:rsidR="00EB2D1C" w:rsidRDefault="00EB2D1C" w:rsidP="00870B6F">
            <w:pPr>
              <w:pStyle w:val="TAC"/>
              <w:jc w:val="left"/>
              <w:rPr>
                <w:rFonts w:cs="Arial"/>
              </w:rPr>
            </w:pPr>
            <w:r>
              <w:rPr>
                <w:lang w:eastAsia="ja-JP"/>
              </w:rPr>
              <w:t>This is not applicable to BS operating in Band n51, n74, n75, n91, n92, n93 or n94</w:t>
            </w:r>
          </w:p>
        </w:tc>
      </w:tr>
      <w:tr w:rsidR="00EB2D1C" w14:paraId="003E23A0"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227C37D" w14:textId="77777777" w:rsidR="00EB2D1C" w:rsidRDefault="00EB2D1C" w:rsidP="004A7806">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4A8338EC" w14:textId="77777777" w:rsidR="00EB2D1C" w:rsidRDefault="00EB2D1C" w:rsidP="004A7806">
            <w:pPr>
              <w:pStyle w:val="TAC"/>
              <w:rPr>
                <w:rFonts w:cs="Arial"/>
                <w:lang w:eastAsia="ja-JP"/>
              </w:rPr>
            </w:pPr>
            <w:r>
              <w:rPr>
                <w:rFonts w:cs="Arial"/>
                <w:lang w:eastAsia="ja-JP"/>
              </w:rPr>
              <w:t>1427 – 1432 MHz</w:t>
            </w:r>
          </w:p>
        </w:tc>
        <w:tc>
          <w:tcPr>
            <w:tcW w:w="1095" w:type="dxa"/>
            <w:tcBorders>
              <w:top w:val="single" w:sz="4" w:space="0" w:color="auto"/>
              <w:left w:val="single" w:sz="4" w:space="0" w:color="auto"/>
              <w:bottom w:val="single" w:sz="4" w:space="0" w:color="auto"/>
              <w:right w:val="single" w:sz="4" w:space="0" w:color="auto"/>
            </w:tcBorders>
          </w:tcPr>
          <w:p w14:paraId="272B9D84" w14:textId="77777777" w:rsidR="00EB2D1C" w:rsidRDefault="00EB2D1C" w:rsidP="004A7806">
            <w:pPr>
              <w:pStyle w:val="TAC"/>
              <w:rPr>
                <w:rFonts w:cs="Arial"/>
                <w:lang w:eastAsia="ja-JP"/>
              </w:rPr>
            </w:pPr>
            <w:r>
              <w:rPr>
                <w:rFonts w:cs="v5.0.0"/>
              </w:rPr>
              <w:t>N/A</w:t>
            </w:r>
          </w:p>
        </w:tc>
        <w:tc>
          <w:tcPr>
            <w:tcW w:w="1198" w:type="dxa"/>
            <w:tcBorders>
              <w:top w:val="single" w:sz="4" w:space="0" w:color="auto"/>
              <w:left w:val="single" w:sz="4" w:space="0" w:color="auto"/>
              <w:bottom w:val="single" w:sz="4" w:space="0" w:color="auto"/>
              <w:right w:val="single" w:sz="4" w:space="0" w:color="auto"/>
            </w:tcBorders>
          </w:tcPr>
          <w:p w14:paraId="4F468B06" w14:textId="77777777" w:rsidR="00EB2D1C" w:rsidRDefault="00EB2D1C" w:rsidP="004A7806">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0503640" w14:textId="77777777" w:rsidR="00EB2D1C" w:rsidRDefault="00EB2D1C" w:rsidP="00870B6F">
            <w:pPr>
              <w:pStyle w:val="TAC"/>
              <w:jc w:val="left"/>
              <w:rPr>
                <w:lang w:eastAsia="ja-JP"/>
              </w:rPr>
            </w:pPr>
            <w:r>
              <w:rPr>
                <w:lang w:eastAsia="ja-JP"/>
              </w:rPr>
              <w:t>This is not applicable to BS operating in Band n50, n74, n75, n76, n91, n92, n93 or n94</w:t>
            </w:r>
          </w:p>
        </w:tc>
      </w:tr>
      <w:tr w:rsidR="00EB2D1C" w14:paraId="01D6530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AE95397" w14:textId="77777777" w:rsidR="00EB2D1C" w:rsidRDefault="00EB2D1C" w:rsidP="004A7806">
            <w:pPr>
              <w:pStyle w:val="TAC"/>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1438B6FB" w14:textId="77777777" w:rsidR="00EB2D1C" w:rsidRDefault="00EB2D1C" w:rsidP="004A7806">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1095" w:type="dxa"/>
            <w:tcBorders>
              <w:top w:val="single" w:sz="4" w:space="0" w:color="auto"/>
              <w:left w:val="single" w:sz="4" w:space="0" w:color="auto"/>
              <w:bottom w:val="single" w:sz="4" w:space="0" w:color="auto"/>
              <w:right w:val="single" w:sz="4" w:space="0" w:color="auto"/>
            </w:tcBorders>
          </w:tcPr>
          <w:p w14:paraId="5ED06511"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BC22B9E" w14:textId="77777777" w:rsidR="00EB2D1C" w:rsidRDefault="00EB2D1C" w:rsidP="004A7806">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310428F" w14:textId="77777777" w:rsidR="00EB2D1C" w:rsidRDefault="00EB2D1C" w:rsidP="00870B6F">
            <w:pPr>
              <w:pStyle w:val="TAC"/>
              <w:jc w:val="left"/>
              <w:rPr>
                <w:lang w:eastAsia="ja-JP"/>
              </w:rPr>
            </w:pPr>
            <w:r>
              <w:rPr>
                <w:rFonts w:cs="Arial"/>
              </w:rPr>
              <w:t>This is not applicable to BS operating in Band n</w:t>
            </w:r>
            <w:r>
              <w:rPr>
                <w:rFonts w:cs="Arial"/>
                <w:lang w:eastAsia="zh-CN"/>
              </w:rPr>
              <w:t>41, n53 or n90</w:t>
            </w:r>
          </w:p>
        </w:tc>
      </w:tr>
      <w:tr w:rsidR="00EB2D1C" w14:paraId="1E4E66C0"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63BD650" w14:textId="77777777" w:rsidR="00EB2D1C" w:rsidRDefault="00EB2D1C" w:rsidP="004A7806">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10997955" w14:textId="77777777" w:rsidR="00EB2D1C" w:rsidRDefault="00EB2D1C" w:rsidP="004A7806">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1095" w:type="dxa"/>
            <w:tcBorders>
              <w:top w:val="single" w:sz="4" w:space="0" w:color="auto"/>
              <w:left w:val="single" w:sz="4" w:space="0" w:color="auto"/>
              <w:bottom w:val="single" w:sz="4" w:space="0" w:color="auto"/>
              <w:right w:val="single" w:sz="4" w:space="0" w:color="auto"/>
            </w:tcBorders>
          </w:tcPr>
          <w:p w14:paraId="6AD07A2F" w14:textId="77777777" w:rsidR="00EB2D1C" w:rsidRDefault="00EB2D1C" w:rsidP="004A7806">
            <w:pPr>
              <w:pStyle w:val="TAC"/>
              <w:rPr>
                <w:rFonts w:cs="v5.0.0"/>
              </w:rPr>
            </w:pPr>
            <w:r>
              <w:rPr>
                <w:rFonts w:cs="v5.0.0"/>
                <w:lang w:eastAsia="en-GB"/>
              </w:rPr>
              <w:t>-91 dBm</w:t>
            </w:r>
          </w:p>
        </w:tc>
        <w:tc>
          <w:tcPr>
            <w:tcW w:w="1198" w:type="dxa"/>
            <w:tcBorders>
              <w:top w:val="single" w:sz="4" w:space="0" w:color="auto"/>
              <w:left w:val="single" w:sz="4" w:space="0" w:color="auto"/>
              <w:bottom w:val="single" w:sz="4" w:space="0" w:color="auto"/>
              <w:right w:val="single" w:sz="4" w:space="0" w:color="auto"/>
            </w:tcBorders>
          </w:tcPr>
          <w:p w14:paraId="5AEC41C7" w14:textId="77777777" w:rsidR="00EB2D1C" w:rsidRDefault="00EB2D1C" w:rsidP="004A780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4A44DEE" w14:textId="77777777" w:rsidR="00EB2D1C" w:rsidRDefault="00EB2D1C" w:rsidP="00870B6F">
            <w:pPr>
              <w:pStyle w:val="TAC"/>
              <w:jc w:val="left"/>
              <w:rPr>
                <w:rFonts w:cs="Arial"/>
              </w:rPr>
            </w:pPr>
            <w:r>
              <w:rPr>
                <w:rFonts w:cs="Arial"/>
                <w:lang w:eastAsia="en-GB"/>
              </w:rPr>
              <w:t>This is not applicable to BS operating in Band n5</w:t>
            </w:r>
            <w:r>
              <w:rPr>
                <w:rFonts w:cs="Arial"/>
                <w:lang w:eastAsia="zh-CN"/>
              </w:rPr>
              <w:t>4</w:t>
            </w:r>
          </w:p>
        </w:tc>
      </w:tr>
      <w:tr w:rsidR="00EB2D1C" w14:paraId="24E6E64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0C88B92" w14:textId="77777777" w:rsidR="00EB2D1C" w:rsidRDefault="00EB2D1C" w:rsidP="004A7806">
            <w:pPr>
              <w:pStyle w:val="TAC"/>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89F463D" w14:textId="77777777" w:rsidR="00EB2D1C" w:rsidRDefault="00EB2D1C" w:rsidP="004A7806">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095" w:type="dxa"/>
            <w:tcBorders>
              <w:top w:val="single" w:sz="4" w:space="0" w:color="auto"/>
              <w:left w:val="single" w:sz="4" w:space="0" w:color="auto"/>
              <w:bottom w:val="single" w:sz="4" w:space="0" w:color="auto"/>
              <w:right w:val="single" w:sz="4" w:space="0" w:color="auto"/>
            </w:tcBorders>
          </w:tcPr>
          <w:p w14:paraId="41568912"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FD55B7F"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23D674" w14:textId="77777777" w:rsidR="00EB2D1C" w:rsidRDefault="00EB2D1C" w:rsidP="00870B6F">
            <w:pPr>
              <w:pStyle w:val="TAC"/>
              <w:jc w:val="left"/>
              <w:rPr>
                <w:rFonts w:cs="Arial"/>
              </w:rPr>
            </w:pPr>
          </w:p>
        </w:tc>
      </w:tr>
      <w:tr w:rsidR="00EB2D1C" w14:paraId="50DC42E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91CE5DE" w14:textId="77777777" w:rsidR="00EB2D1C" w:rsidRDefault="00EB2D1C" w:rsidP="004A7806">
            <w:pPr>
              <w:pStyle w:val="TAC"/>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74AB58B3" w14:textId="77777777" w:rsidR="00EB2D1C" w:rsidRDefault="00EB2D1C" w:rsidP="004A7806">
            <w:pPr>
              <w:pStyle w:val="TAC"/>
              <w:rPr>
                <w:rFonts w:cs="Arial"/>
                <w:lang w:eastAsia="zh-CN"/>
              </w:rPr>
            </w:pPr>
            <w:r>
              <w:rPr>
                <w:rFonts w:cs="Arial"/>
              </w:rPr>
              <w:t>1710 – 1780 MHz</w:t>
            </w:r>
          </w:p>
        </w:tc>
        <w:tc>
          <w:tcPr>
            <w:tcW w:w="1095" w:type="dxa"/>
            <w:tcBorders>
              <w:top w:val="single" w:sz="4" w:space="0" w:color="auto"/>
              <w:left w:val="single" w:sz="4" w:space="0" w:color="auto"/>
              <w:bottom w:val="single" w:sz="4" w:space="0" w:color="auto"/>
              <w:right w:val="single" w:sz="4" w:space="0" w:color="auto"/>
            </w:tcBorders>
          </w:tcPr>
          <w:p w14:paraId="6C76D02C"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51D1FA6"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53D9ED" w14:textId="77777777" w:rsidR="00EB2D1C" w:rsidRDefault="00EB2D1C" w:rsidP="00870B6F">
            <w:pPr>
              <w:pStyle w:val="TAC"/>
              <w:jc w:val="left"/>
              <w:rPr>
                <w:rFonts w:cs="Arial"/>
              </w:rPr>
            </w:pPr>
          </w:p>
        </w:tc>
      </w:tr>
      <w:tr w:rsidR="00EB2D1C" w14:paraId="19AAE296"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2CFF3750" w14:textId="77777777" w:rsidR="00EB2D1C" w:rsidRDefault="00EB2D1C" w:rsidP="004A7806">
            <w:pPr>
              <w:pStyle w:val="TAC"/>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55F9D606" w14:textId="77777777" w:rsidR="00EB2D1C" w:rsidRDefault="00EB2D1C" w:rsidP="004A7806">
            <w:pPr>
              <w:pStyle w:val="TAC"/>
              <w:rPr>
                <w:rFonts w:cs="Arial"/>
                <w:lang w:eastAsia="zh-CN"/>
              </w:rPr>
            </w:pPr>
            <w:r>
              <w:rPr>
                <w:rFonts w:cs="Arial"/>
              </w:rPr>
              <w:t>698 – 728 MHz</w:t>
            </w:r>
          </w:p>
        </w:tc>
        <w:tc>
          <w:tcPr>
            <w:tcW w:w="1095" w:type="dxa"/>
            <w:tcBorders>
              <w:top w:val="single" w:sz="4" w:space="0" w:color="auto"/>
              <w:left w:val="single" w:sz="4" w:space="0" w:color="auto"/>
              <w:bottom w:val="single" w:sz="4" w:space="0" w:color="auto"/>
              <w:right w:val="single" w:sz="4" w:space="0" w:color="auto"/>
            </w:tcBorders>
          </w:tcPr>
          <w:p w14:paraId="6C94757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166BA63C"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D50844" w14:textId="77777777" w:rsidR="00EB2D1C" w:rsidRDefault="00EB2D1C" w:rsidP="00870B6F">
            <w:pPr>
              <w:pStyle w:val="TAC"/>
              <w:jc w:val="left"/>
              <w:rPr>
                <w:rFonts w:cs="Arial"/>
              </w:rPr>
            </w:pPr>
          </w:p>
        </w:tc>
      </w:tr>
      <w:tr w:rsidR="00EB2D1C" w14:paraId="7088C6F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BC34BB7" w14:textId="77777777" w:rsidR="00EB2D1C" w:rsidRDefault="00EB2D1C" w:rsidP="004A7806">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1E3C804D" w14:textId="77777777" w:rsidR="00EB2D1C" w:rsidRDefault="00EB2D1C" w:rsidP="004A7806">
            <w:pPr>
              <w:pStyle w:val="TAC"/>
            </w:pPr>
            <w:r>
              <w:t>1695 – 1710 MHz</w:t>
            </w:r>
          </w:p>
        </w:tc>
        <w:tc>
          <w:tcPr>
            <w:tcW w:w="1095" w:type="dxa"/>
            <w:tcBorders>
              <w:top w:val="single" w:sz="4" w:space="0" w:color="auto"/>
              <w:left w:val="single" w:sz="4" w:space="0" w:color="auto"/>
              <w:bottom w:val="single" w:sz="4" w:space="0" w:color="auto"/>
              <w:right w:val="single" w:sz="4" w:space="0" w:color="auto"/>
            </w:tcBorders>
          </w:tcPr>
          <w:p w14:paraId="1212D521"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77870D94"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320E89F" w14:textId="77777777" w:rsidR="00EB2D1C" w:rsidRDefault="00EB2D1C" w:rsidP="00870B6F">
            <w:pPr>
              <w:pStyle w:val="TAC"/>
              <w:jc w:val="left"/>
              <w:rPr>
                <w:rFonts w:cs="Arial"/>
              </w:rPr>
            </w:pPr>
          </w:p>
        </w:tc>
      </w:tr>
      <w:tr w:rsidR="00EB2D1C" w14:paraId="3557443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A46F70F" w14:textId="77777777" w:rsidR="00EB2D1C" w:rsidRDefault="00EB2D1C" w:rsidP="004A7806">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1F80CCCC" w14:textId="77777777" w:rsidR="00EB2D1C" w:rsidRDefault="00EB2D1C" w:rsidP="004A7806">
            <w:pPr>
              <w:pStyle w:val="TAC"/>
            </w:pPr>
            <w:r>
              <w:t>663 – 698 MHz</w:t>
            </w:r>
          </w:p>
        </w:tc>
        <w:tc>
          <w:tcPr>
            <w:tcW w:w="1095" w:type="dxa"/>
            <w:tcBorders>
              <w:top w:val="single" w:sz="4" w:space="0" w:color="auto"/>
              <w:left w:val="single" w:sz="4" w:space="0" w:color="auto"/>
              <w:bottom w:val="single" w:sz="4" w:space="0" w:color="auto"/>
              <w:right w:val="single" w:sz="4" w:space="0" w:color="auto"/>
            </w:tcBorders>
          </w:tcPr>
          <w:p w14:paraId="2B3D797D"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706A7FE8"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0B9DCC5" w14:textId="77777777" w:rsidR="00EB2D1C" w:rsidRDefault="00EB2D1C" w:rsidP="00870B6F">
            <w:pPr>
              <w:pStyle w:val="TAC"/>
              <w:jc w:val="left"/>
              <w:rPr>
                <w:rFonts w:cs="Arial"/>
              </w:rPr>
            </w:pPr>
          </w:p>
        </w:tc>
      </w:tr>
      <w:tr w:rsidR="00EB2D1C" w14:paraId="372A26C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FE0B2DE" w14:textId="77777777" w:rsidR="00EB2D1C" w:rsidRDefault="00EB2D1C" w:rsidP="004A7806">
            <w:pPr>
              <w:pStyle w:val="TAC"/>
            </w:pPr>
            <w:r>
              <w:t>E-UTRA Band 72 or NR Band n72</w:t>
            </w:r>
          </w:p>
        </w:tc>
        <w:tc>
          <w:tcPr>
            <w:tcW w:w="1996" w:type="dxa"/>
            <w:tcBorders>
              <w:top w:val="single" w:sz="4" w:space="0" w:color="auto"/>
              <w:left w:val="single" w:sz="4" w:space="0" w:color="auto"/>
              <w:bottom w:val="single" w:sz="4" w:space="0" w:color="auto"/>
              <w:right w:val="single" w:sz="4" w:space="0" w:color="auto"/>
            </w:tcBorders>
          </w:tcPr>
          <w:p w14:paraId="1A3AD407" w14:textId="77777777" w:rsidR="00EB2D1C" w:rsidRDefault="00EB2D1C" w:rsidP="004A7806">
            <w:pPr>
              <w:pStyle w:val="TAC"/>
            </w:pPr>
            <w:r>
              <w:t>451 – 456 MHz</w:t>
            </w:r>
          </w:p>
        </w:tc>
        <w:tc>
          <w:tcPr>
            <w:tcW w:w="1095" w:type="dxa"/>
            <w:tcBorders>
              <w:top w:val="single" w:sz="4" w:space="0" w:color="auto"/>
              <w:left w:val="single" w:sz="4" w:space="0" w:color="auto"/>
              <w:bottom w:val="single" w:sz="4" w:space="0" w:color="auto"/>
              <w:right w:val="single" w:sz="4" w:space="0" w:color="auto"/>
            </w:tcBorders>
          </w:tcPr>
          <w:p w14:paraId="5DE4E13D"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30A1D30D"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B2A7728" w14:textId="77777777" w:rsidR="00EB2D1C" w:rsidRDefault="00EB2D1C" w:rsidP="00870B6F">
            <w:pPr>
              <w:pStyle w:val="TAC"/>
              <w:jc w:val="left"/>
              <w:rPr>
                <w:rFonts w:cs="Arial"/>
              </w:rPr>
            </w:pPr>
          </w:p>
        </w:tc>
      </w:tr>
      <w:tr w:rsidR="00EB2D1C" w14:paraId="0905848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71E73B0" w14:textId="77777777" w:rsidR="00EB2D1C" w:rsidRDefault="00EB2D1C" w:rsidP="004A7806">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tcPr>
          <w:p w14:paraId="16490726" w14:textId="77777777" w:rsidR="00EB2D1C" w:rsidRDefault="00EB2D1C" w:rsidP="004A7806">
            <w:pPr>
              <w:pStyle w:val="TAC"/>
            </w:pPr>
            <w:r>
              <w:t>1427 – 1470 MHz</w:t>
            </w:r>
          </w:p>
        </w:tc>
        <w:tc>
          <w:tcPr>
            <w:tcW w:w="1095" w:type="dxa"/>
            <w:tcBorders>
              <w:top w:val="single" w:sz="4" w:space="0" w:color="auto"/>
              <w:left w:val="single" w:sz="4" w:space="0" w:color="auto"/>
              <w:bottom w:val="single" w:sz="4" w:space="0" w:color="auto"/>
              <w:right w:val="single" w:sz="4" w:space="0" w:color="auto"/>
            </w:tcBorders>
          </w:tcPr>
          <w:p w14:paraId="0AA3F8FA"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4F933CD3"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E9158B8" w14:textId="77777777" w:rsidR="00EB2D1C" w:rsidRDefault="00EB2D1C" w:rsidP="00870B6F">
            <w:pPr>
              <w:pStyle w:val="TAC"/>
              <w:jc w:val="left"/>
              <w:rPr>
                <w:rFonts w:cs="Arial"/>
              </w:rPr>
            </w:pPr>
            <w:r>
              <w:rPr>
                <w:rFonts w:cs="Arial"/>
              </w:rPr>
              <w:t>This is not applicable to BS operating in Band n50, n51, n91, n92, n93 or n94</w:t>
            </w:r>
          </w:p>
        </w:tc>
      </w:tr>
      <w:tr w:rsidR="00EB2D1C" w14:paraId="0AF8876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3BA0849" w14:textId="77777777" w:rsidR="00EB2D1C" w:rsidRDefault="00EB2D1C" w:rsidP="004A7806">
            <w:pPr>
              <w:pStyle w:val="TAC"/>
            </w:pPr>
            <w:r>
              <w:t>NR Band n77</w:t>
            </w:r>
          </w:p>
        </w:tc>
        <w:tc>
          <w:tcPr>
            <w:tcW w:w="1996" w:type="dxa"/>
            <w:tcBorders>
              <w:top w:val="single" w:sz="4" w:space="0" w:color="auto"/>
              <w:left w:val="single" w:sz="4" w:space="0" w:color="auto"/>
              <w:bottom w:val="single" w:sz="4" w:space="0" w:color="auto"/>
              <w:right w:val="single" w:sz="4" w:space="0" w:color="auto"/>
            </w:tcBorders>
          </w:tcPr>
          <w:p w14:paraId="02DC98D0" w14:textId="77777777" w:rsidR="00EB2D1C" w:rsidRDefault="00EB2D1C" w:rsidP="004A7806">
            <w:pPr>
              <w:pStyle w:val="TAC"/>
            </w:pPr>
            <w:r>
              <w:t>3.3 – 4.2 GHz</w:t>
            </w:r>
          </w:p>
        </w:tc>
        <w:tc>
          <w:tcPr>
            <w:tcW w:w="1095" w:type="dxa"/>
            <w:tcBorders>
              <w:top w:val="single" w:sz="4" w:space="0" w:color="auto"/>
              <w:left w:val="single" w:sz="4" w:space="0" w:color="auto"/>
              <w:bottom w:val="single" w:sz="4" w:space="0" w:color="auto"/>
              <w:right w:val="single" w:sz="4" w:space="0" w:color="auto"/>
            </w:tcBorders>
          </w:tcPr>
          <w:p w14:paraId="63DF1131"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7FA37664"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D01D942" w14:textId="77777777" w:rsidR="00EB2D1C" w:rsidRDefault="00EB2D1C" w:rsidP="00870B6F">
            <w:pPr>
              <w:pStyle w:val="TAC"/>
              <w:jc w:val="left"/>
              <w:rPr>
                <w:rFonts w:cs="Arial"/>
              </w:rPr>
            </w:pPr>
            <w:r>
              <w:rPr>
                <w:rFonts w:cs="Arial"/>
              </w:rPr>
              <w:t>This is not applicable to BS operating in Band n48, n77 or n78</w:t>
            </w:r>
          </w:p>
        </w:tc>
      </w:tr>
      <w:tr w:rsidR="00EB2D1C" w14:paraId="76F26761"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B704140" w14:textId="77777777" w:rsidR="00EB2D1C" w:rsidRDefault="00EB2D1C" w:rsidP="004A7806">
            <w:pPr>
              <w:pStyle w:val="TAC"/>
            </w:pPr>
            <w:r>
              <w:t>NR Band n78</w:t>
            </w:r>
          </w:p>
        </w:tc>
        <w:tc>
          <w:tcPr>
            <w:tcW w:w="1996" w:type="dxa"/>
            <w:tcBorders>
              <w:top w:val="single" w:sz="4" w:space="0" w:color="auto"/>
              <w:left w:val="single" w:sz="4" w:space="0" w:color="auto"/>
              <w:bottom w:val="single" w:sz="4" w:space="0" w:color="auto"/>
              <w:right w:val="single" w:sz="4" w:space="0" w:color="auto"/>
            </w:tcBorders>
          </w:tcPr>
          <w:p w14:paraId="1C844098" w14:textId="77777777" w:rsidR="00EB2D1C" w:rsidRDefault="00EB2D1C" w:rsidP="004A7806">
            <w:pPr>
              <w:pStyle w:val="TAC"/>
            </w:pPr>
            <w:r>
              <w:t>3.3 – 3.8 GHz</w:t>
            </w:r>
          </w:p>
        </w:tc>
        <w:tc>
          <w:tcPr>
            <w:tcW w:w="1095" w:type="dxa"/>
            <w:tcBorders>
              <w:top w:val="single" w:sz="4" w:space="0" w:color="auto"/>
              <w:left w:val="single" w:sz="4" w:space="0" w:color="auto"/>
              <w:bottom w:val="single" w:sz="4" w:space="0" w:color="auto"/>
              <w:right w:val="single" w:sz="4" w:space="0" w:color="auto"/>
            </w:tcBorders>
          </w:tcPr>
          <w:p w14:paraId="18AEC2F0"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0379421D"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DEA0C9A" w14:textId="77777777" w:rsidR="00EB2D1C" w:rsidRDefault="00EB2D1C" w:rsidP="00870B6F">
            <w:pPr>
              <w:pStyle w:val="TAC"/>
              <w:jc w:val="left"/>
              <w:rPr>
                <w:rFonts w:cs="Arial"/>
              </w:rPr>
            </w:pPr>
            <w:r>
              <w:rPr>
                <w:rFonts w:cs="Arial"/>
              </w:rPr>
              <w:t>This is not applicable to BS operating in Band n48, n77 or n78</w:t>
            </w:r>
          </w:p>
        </w:tc>
      </w:tr>
      <w:tr w:rsidR="00EB2D1C" w14:paraId="1681E142"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C74E29B" w14:textId="77777777" w:rsidR="00EB2D1C" w:rsidRDefault="00EB2D1C" w:rsidP="004A7806">
            <w:pPr>
              <w:pStyle w:val="TAC"/>
            </w:pPr>
            <w:r>
              <w:t>NR Band n79</w:t>
            </w:r>
          </w:p>
        </w:tc>
        <w:tc>
          <w:tcPr>
            <w:tcW w:w="1996" w:type="dxa"/>
            <w:tcBorders>
              <w:top w:val="single" w:sz="4" w:space="0" w:color="auto"/>
              <w:left w:val="single" w:sz="4" w:space="0" w:color="auto"/>
              <w:bottom w:val="single" w:sz="4" w:space="0" w:color="auto"/>
              <w:right w:val="single" w:sz="4" w:space="0" w:color="auto"/>
            </w:tcBorders>
          </w:tcPr>
          <w:p w14:paraId="3B264394" w14:textId="77777777" w:rsidR="00EB2D1C" w:rsidRDefault="00EB2D1C" w:rsidP="004A7806">
            <w:pPr>
              <w:pStyle w:val="TAC"/>
            </w:pPr>
            <w:r>
              <w:t>4.4 – 5.0 GHz</w:t>
            </w:r>
          </w:p>
        </w:tc>
        <w:tc>
          <w:tcPr>
            <w:tcW w:w="1095" w:type="dxa"/>
            <w:tcBorders>
              <w:top w:val="single" w:sz="4" w:space="0" w:color="auto"/>
              <w:left w:val="single" w:sz="4" w:space="0" w:color="auto"/>
              <w:bottom w:val="single" w:sz="4" w:space="0" w:color="auto"/>
              <w:right w:val="single" w:sz="4" w:space="0" w:color="auto"/>
            </w:tcBorders>
          </w:tcPr>
          <w:p w14:paraId="45FB547D"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55E52370"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28D6C55" w14:textId="77777777" w:rsidR="00EB2D1C" w:rsidRDefault="00EB2D1C" w:rsidP="00870B6F">
            <w:pPr>
              <w:pStyle w:val="TAC"/>
              <w:jc w:val="left"/>
              <w:rPr>
                <w:rFonts w:cs="Arial"/>
              </w:rPr>
            </w:pPr>
          </w:p>
        </w:tc>
      </w:tr>
      <w:tr w:rsidR="00EB2D1C" w14:paraId="3907C5A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FAB556E" w14:textId="77777777" w:rsidR="00EB2D1C" w:rsidRDefault="00EB2D1C" w:rsidP="004A7806">
            <w:pPr>
              <w:pStyle w:val="TAC"/>
            </w:pPr>
            <w:r>
              <w:t>NR Band n80</w:t>
            </w:r>
          </w:p>
        </w:tc>
        <w:tc>
          <w:tcPr>
            <w:tcW w:w="1996" w:type="dxa"/>
            <w:tcBorders>
              <w:top w:val="single" w:sz="4" w:space="0" w:color="auto"/>
              <w:left w:val="single" w:sz="4" w:space="0" w:color="auto"/>
              <w:bottom w:val="single" w:sz="4" w:space="0" w:color="auto"/>
              <w:right w:val="single" w:sz="4" w:space="0" w:color="auto"/>
            </w:tcBorders>
          </w:tcPr>
          <w:p w14:paraId="3AF91622" w14:textId="77777777" w:rsidR="00EB2D1C" w:rsidRDefault="00EB2D1C" w:rsidP="004A7806">
            <w:pPr>
              <w:pStyle w:val="TAC"/>
            </w:pPr>
            <w:r>
              <w:t>1710 – 1785 MHz</w:t>
            </w:r>
          </w:p>
        </w:tc>
        <w:tc>
          <w:tcPr>
            <w:tcW w:w="1095" w:type="dxa"/>
            <w:tcBorders>
              <w:top w:val="single" w:sz="4" w:space="0" w:color="auto"/>
              <w:left w:val="single" w:sz="4" w:space="0" w:color="auto"/>
              <w:bottom w:val="single" w:sz="4" w:space="0" w:color="auto"/>
              <w:right w:val="single" w:sz="4" w:space="0" w:color="auto"/>
            </w:tcBorders>
          </w:tcPr>
          <w:p w14:paraId="00D2E089"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34FC9481"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8D9DD33" w14:textId="77777777" w:rsidR="00EB2D1C" w:rsidRDefault="00EB2D1C" w:rsidP="00870B6F">
            <w:pPr>
              <w:pStyle w:val="TAC"/>
              <w:jc w:val="left"/>
              <w:rPr>
                <w:rFonts w:cs="Arial"/>
              </w:rPr>
            </w:pPr>
          </w:p>
        </w:tc>
      </w:tr>
      <w:tr w:rsidR="00EB2D1C" w14:paraId="61946E9B"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A3785C4" w14:textId="77777777" w:rsidR="00EB2D1C" w:rsidRDefault="00EB2D1C" w:rsidP="004A7806">
            <w:pPr>
              <w:pStyle w:val="TAC"/>
            </w:pPr>
            <w:r>
              <w:t>NR Band n82</w:t>
            </w:r>
          </w:p>
        </w:tc>
        <w:tc>
          <w:tcPr>
            <w:tcW w:w="1996" w:type="dxa"/>
            <w:tcBorders>
              <w:top w:val="single" w:sz="4" w:space="0" w:color="auto"/>
              <w:left w:val="single" w:sz="4" w:space="0" w:color="auto"/>
              <w:bottom w:val="single" w:sz="4" w:space="0" w:color="auto"/>
              <w:right w:val="single" w:sz="4" w:space="0" w:color="auto"/>
            </w:tcBorders>
          </w:tcPr>
          <w:p w14:paraId="3F139D13" w14:textId="77777777" w:rsidR="00EB2D1C" w:rsidRDefault="00EB2D1C" w:rsidP="004A7806">
            <w:pPr>
              <w:pStyle w:val="TAC"/>
            </w:pPr>
            <w:r>
              <w:t>832 – 862 MHz</w:t>
            </w:r>
          </w:p>
        </w:tc>
        <w:tc>
          <w:tcPr>
            <w:tcW w:w="1095" w:type="dxa"/>
            <w:tcBorders>
              <w:top w:val="single" w:sz="4" w:space="0" w:color="auto"/>
              <w:left w:val="single" w:sz="4" w:space="0" w:color="auto"/>
              <w:bottom w:val="single" w:sz="4" w:space="0" w:color="auto"/>
              <w:right w:val="single" w:sz="4" w:space="0" w:color="auto"/>
            </w:tcBorders>
          </w:tcPr>
          <w:p w14:paraId="6E7DB8E4"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682AFE9C"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4768335" w14:textId="77777777" w:rsidR="00EB2D1C" w:rsidRDefault="00EB2D1C" w:rsidP="00870B6F">
            <w:pPr>
              <w:pStyle w:val="TAC"/>
              <w:jc w:val="left"/>
              <w:rPr>
                <w:rFonts w:cs="Arial"/>
              </w:rPr>
            </w:pPr>
          </w:p>
        </w:tc>
      </w:tr>
      <w:tr w:rsidR="00EB2D1C" w14:paraId="24057663"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6640ECC" w14:textId="77777777" w:rsidR="00EB2D1C" w:rsidRDefault="00EB2D1C" w:rsidP="004A7806">
            <w:pPr>
              <w:pStyle w:val="TAC"/>
            </w:pPr>
            <w:r>
              <w:t>NR Band n83</w:t>
            </w:r>
          </w:p>
        </w:tc>
        <w:tc>
          <w:tcPr>
            <w:tcW w:w="1996" w:type="dxa"/>
            <w:tcBorders>
              <w:top w:val="single" w:sz="4" w:space="0" w:color="auto"/>
              <w:left w:val="single" w:sz="4" w:space="0" w:color="auto"/>
              <w:bottom w:val="single" w:sz="4" w:space="0" w:color="auto"/>
              <w:right w:val="single" w:sz="4" w:space="0" w:color="auto"/>
            </w:tcBorders>
          </w:tcPr>
          <w:p w14:paraId="17985D76" w14:textId="77777777" w:rsidR="00EB2D1C" w:rsidRDefault="00EB2D1C" w:rsidP="004A7806">
            <w:pPr>
              <w:pStyle w:val="TAC"/>
            </w:pPr>
            <w:r>
              <w:t>703 – 748 MHz</w:t>
            </w:r>
          </w:p>
        </w:tc>
        <w:tc>
          <w:tcPr>
            <w:tcW w:w="1095" w:type="dxa"/>
            <w:tcBorders>
              <w:top w:val="single" w:sz="4" w:space="0" w:color="auto"/>
              <w:left w:val="single" w:sz="4" w:space="0" w:color="auto"/>
              <w:bottom w:val="single" w:sz="4" w:space="0" w:color="auto"/>
              <w:right w:val="single" w:sz="4" w:space="0" w:color="auto"/>
            </w:tcBorders>
          </w:tcPr>
          <w:p w14:paraId="4B4637EE"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5FDC8AEA"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ACA0A9A" w14:textId="77777777" w:rsidR="00EB2D1C" w:rsidRDefault="00EB2D1C" w:rsidP="00870B6F">
            <w:pPr>
              <w:pStyle w:val="TAC"/>
              <w:jc w:val="left"/>
              <w:rPr>
                <w:rFonts w:cs="Arial"/>
              </w:rPr>
            </w:pPr>
          </w:p>
        </w:tc>
      </w:tr>
      <w:tr w:rsidR="00EB2D1C" w14:paraId="003C17A9"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09B6F89" w14:textId="77777777" w:rsidR="00EB2D1C" w:rsidRDefault="00EB2D1C" w:rsidP="004A7806">
            <w:pPr>
              <w:pStyle w:val="TAC"/>
            </w:pPr>
            <w:r>
              <w:t>NR Band n84</w:t>
            </w:r>
          </w:p>
        </w:tc>
        <w:tc>
          <w:tcPr>
            <w:tcW w:w="1996" w:type="dxa"/>
            <w:tcBorders>
              <w:top w:val="single" w:sz="4" w:space="0" w:color="auto"/>
              <w:left w:val="single" w:sz="4" w:space="0" w:color="auto"/>
              <w:bottom w:val="single" w:sz="4" w:space="0" w:color="auto"/>
              <w:right w:val="single" w:sz="4" w:space="0" w:color="auto"/>
            </w:tcBorders>
          </w:tcPr>
          <w:p w14:paraId="66129DC1" w14:textId="77777777" w:rsidR="00EB2D1C" w:rsidRDefault="00EB2D1C" w:rsidP="004A7806">
            <w:pPr>
              <w:pStyle w:val="TAC"/>
            </w:pPr>
            <w:r>
              <w:t>1920 – 1980 MHz</w:t>
            </w:r>
          </w:p>
        </w:tc>
        <w:tc>
          <w:tcPr>
            <w:tcW w:w="1095" w:type="dxa"/>
            <w:tcBorders>
              <w:top w:val="single" w:sz="4" w:space="0" w:color="auto"/>
              <w:left w:val="single" w:sz="4" w:space="0" w:color="auto"/>
              <w:bottom w:val="single" w:sz="4" w:space="0" w:color="auto"/>
              <w:right w:val="single" w:sz="4" w:space="0" w:color="auto"/>
            </w:tcBorders>
          </w:tcPr>
          <w:p w14:paraId="733ADDC9"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345B6A2C"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204E118" w14:textId="77777777" w:rsidR="00EB2D1C" w:rsidRDefault="00EB2D1C" w:rsidP="00870B6F">
            <w:pPr>
              <w:pStyle w:val="TAC"/>
              <w:jc w:val="left"/>
              <w:rPr>
                <w:rFonts w:cs="Arial"/>
              </w:rPr>
            </w:pPr>
          </w:p>
        </w:tc>
      </w:tr>
      <w:tr w:rsidR="00EB2D1C" w14:paraId="5C0392D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C645BE1" w14:textId="77777777" w:rsidR="00EB2D1C" w:rsidRDefault="00EB2D1C" w:rsidP="004A7806">
            <w:pPr>
              <w:pStyle w:val="TAC"/>
            </w:pPr>
            <w:r>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51258408" w14:textId="77777777" w:rsidR="00EB2D1C" w:rsidRDefault="00EB2D1C" w:rsidP="004A7806">
            <w:pPr>
              <w:pStyle w:val="TAC"/>
            </w:pPr>
            <w:r>
              <w:t>698 – 716 MHz</w:t>
            </w:r>
          </w:p>
        </w:tc>
        <w:tc>
          <w:tcPr>
            <w:tcW w:w="1095" w:type="dxa"/>
            <w:tcBorders>
              <w:top w:val="single" w:sz="4" w:space="0" w:color="auto"/>
              <w:left w:val="single" w:sz="4" w:space="0" w:color="auto"/>
              <w:bottom w:val="single" w:sz="4" w:space="0" w:color="auto"/>
              <w:right w:val="single" w:sz="4" w:space="0" w:color="auto"/>
            </w:tcBorders>
          </w:tcPr>
          <w:p w14:paraId="2746FF19"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69B533E7"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7950C3E" w14:textId="77777777" w:rsidR="00EB2D1C" w:rsidRDefault="00EB2D1C" w:rsidP="00870B6F">
            <w:pPr>
              <w:pStyle w:val="TAC"/>
              <w:jc w:val="left"/>
              <w:rPr>
                <w:rFonts w:cs="Arial"/>
              </w:rPr>
            </w:pPr>
          </w:p>
        </w:tc>
      </w:tr>
      <w:tr w:rsidR="00EB2D1C" w14:paraId="0DCC878F"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0264184" w14:textId="77777777" w:rsidR="00EB2D1C" w:rsidRDefault="00EB2D1C" w:rsidP="004A7806">
            <w:pPr>
              <w:pStyle w:val="TAC"/>
            </w:pPr>
            <w:r>
              <w:t>NR Band n86</w:t>
            </w:r>
          </w:p>
        </w:tc>
        <w:tc>
          <w:tcPr>
            <w:tcW w:w="1996" w:type="dxa"/>
            <w:tcBorders>
              <w:top w:val="single" w:sz="4" w:space="0" w:color="auto"/>
              <w:left w:val="single" w:sz="4" w:space="0" w:color="auto"/>
              <w:bottom w:val="single" w:sz="4" w:space="0" w:color="auto"/>
              <w:right w:val="single" w:sz="4" w:space="0" w:color="auto"/>
            </w:tcBorders>
          </w:tcPr>
          <w:p w14:paraId="26AC29E4" w14:textId="77777777" w:rsidR="00EB2D1C" w:rsidRDefault="00EB2D1C" w:rsidP="004A7806">
            <w:pPr>
              <w:pStyle w:val="TAC"/>
            </w:pPr>
            <w:r>
              <w:t>1710 – 1780 MHz</w:t>
            </w:r>
          </w:p>
        </w:tc>
        <w:tc>
          <w:tcPr>
            <w:tcW w:w="1095" w:type="dxa"/>
            <w:tcBorders>
              <w:top w:val="single" w:sz="4" w:space="0" w:color="auto"/>
              <w:left w:val="single" w:sz="4" w:space="0" w:color="auto"/>
              <w:bottom w:val="single" w:sz="4" w:space="0" w:color="auto"/>
              <w:right w:val="single" w:sz="4" w:space="0" w:color="auto"/>
            </w:tcBorders>
          </w:tcPr>
          <w:p w14:paraId="35CFC780"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7F2551C3"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5BEA4FE" w14:textId="77777777" w:rsidR="00EB2D1C" w:rsidRDefault="00EB2D1C" w:rsidP="00870B6F">
            <w:pPr>
              <w:pStyle w:val="TAC"/>
              <w:jc w:val="left"/>
              <w:rPr>
                <w:rFonts w:cs="Arial"/>
              </w:rPr>
            </w:pPr>
          </w:p>
        </w:tc>
      </w:tr>
      <w:tr w:rsidR="00EB2D1C" w14:paraId="63D6CCD1"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A791FE9" w14:textId="77777777" w:rsidR="00EB2D1C" w:rsidRDefault="00EB2D1C" w:rsidP="004A7806">
            <w:pPr>
              <w:pStyle w:val="TAC"/>
            </w:pPr>
            <w:r>
              <w:t>NR Band n89</w:t>
            </w:r>
          </w:p>
        </w:tc>
        <w:tc>
          <w:tcPr>
            <w:tcW w:w="1996" w:type="dxa"/>
            <w:tcBorders>
              <w:top w:val="single" w:sz="4" w:space="0" w:color="auto"/>
              <w:left w:val="single" w:sz="4" w:space="0" w:color="auto"/>
              <w:bottom w:val="single" w:sz="4" w:space="0" w:color="auto"/>
              <w:right w:val="single" w:sz="4" w:space="0" w:color="auto"/>
            </w:tcBorders>
          </w:tcPr>
          <w:p w14:paraId="13CA18DF" w14:textId="77777777" w:rsidR="00EB2D1C" w:rsidRDefault="00EB2D1C" w:rsidP="004A7806">
            <w:pPr>
              <w:pStyle w:val="TAC"/>
            </w:pPr>
            <w:r>
              <w:rPr>
                <w:rFonts w:cs="Arial"/>
              </w:rPr>
              <w:t>824 – 849 MHz</w:t>
            </w:r>
          </w:p>
        </w:tc>
        <w:tc>
          <w:tcPr>
            <w:tcW w:w="1095" w:type="dxa"/>
            <w:tcBorders>
              <w:top w:val="single" w:sz="4" w:space="0" w:color="auto"/>
              <w:left w:val="single" w:sz="4" w:space="0" w:color="auto"/>
              <w:bottom w:val="single" w:sz="4" w:space="0" w:color="auto"/>
              <w:right w:val="single" w:sz="4" w:space="0" w:color="auto"/>
            </w:tcBorders>
          </w:tcPr>
          <w:p w14:paraId="4B28D3CA" w14:textId="77777777" w:rsidR="00EB2D1C" w:rsidRDefault="00EB2D1C" w:rsidP="004A7806">
            <w:pPr>
              <w:pStyle w:val="TAC"/>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851CFBC" w14:textId="77777777" w:rsidR="00EB2D1C" w:rsidRDefault="00EB2D1C" w:rsidP="004A7806">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9B59F4" w14:textId="77777777" w:rsidR="00EB2D1C" w:rsidRDefault="00EB2D1C" w:rsidP="00870B6F">
            <w:pPr>
              <w:pStyle w:val="TAC"/>
              <w:jc w:val="left"/>
              <w:rPr>
                <w:rFonts w:cs="Arial"/>
              </w:rPr>
            </w:pPr>
          </w:p>
        </w:tc>
      </w:tr>
      <w:tr w:rsidR="00EB2D1C" w14:paraId="431A89A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27C4C69" w14:textId="77777777" w:rsidR="00EB2D1C" w:rsidRDefault="00EB2D1C" w:rsidP="004A7806">
            <w:pPr>
              <w:pStyle w:val="TAC"/>
            </w:pPr>
            <w:r>
              <w:t>NR Band n91</w:t>
            </w:r>
          </w:p>
        </w:tc>
        <w:tc>
          <w:tcPr>
            <w:tcW w:w="1996" w:type="dxa"/>
            <w:tcBorders>
              <w:top w:val="single" w:sz="4" w:space="0" w:color="auto"/>
              <w:left w:val="single" w:sz="4" w:space="0" w:color="auto"/>
              <w:bottom w:val="single" w:sz="4" w:space="0" w:color="auto"/>
              <w:right w:val="single" w:sz="4" w:space="0" w:color="auto"/>
            </w:tcBorders>
          </w:tcPr>
          <w:p w14:paraId="358C33DC" w14:textId="77777777" w:rsidR="00EB2D1C" w:rsidRDefault="00EB2D1C" w:rsidP="004A7806">
            <w:pPr>
              <w:pStyle w:val="TAC"/>
              <w:rPr>
                <w:rFonts w:cs="Arial"/>
              </w:rPr>
            </w:pPr>
            <w:r>
              <w:rPr>
                <w:rFonts w:cs="Arial"/>
              </w:rPr>
              <w:t>832 – 862 MHz</w:t>
            </w:r>
          </w:p>
        </w:tc>
        <w:tc>
          <w:tcPr>
            <w:tcW w:w="1095" w:type="dxa"/>
            <w:tcBorders>
              <w:top w:val="single" w:sz="4" w:space="0" w:color="auto"/>
              <w:left w:val="single" w:sz="4" w:space="0" w:color="auto"/>
              <w:bottom w:val="single" w:sz="4" w:space="0" w:color="auto"/>
              <w:right w:val="single" w:sz="4" w:space="0" w:color="auto"/>
            </w:tcBorders>
          </w:tcPr>
          <w:p w14:paraId="5EAE3EFC" w14:textId="77777777" w:rsidR="00EB2D1C" w:rsidRDefault="00EB2D1C" w:rsidP="004A7806">
            <w:pPr>
              <w:pStyle w:val="TAC"/>
              <w:rPr>
                <w:rFonts w:cs="v5.0.0"/>
              </w:rPr>
            </w:pPr>
            <w:r>
              <w:rPr>
                <w:rFonts w:cs="Arial"/>
                <w:lang w:eastAsia="ja-JP"/>
              </w:rPr>
              <w:t>N/A</w:t>
            </w:r>
          </w:p>
        </w:tc>
        <w:tc>
          <w:tcPr>
            <w:tcW w:w="1198" w:type="dxa"/>
            <w:tcBorders>
              <w:top w:val="single" w:sz="4" w:space="0" w:color="auto"/>
              <w:left w:val="single" w:sz="4" w:space="0" w:color="auto"/>
              <w:bottom w:val="single" w:sz="4" w:space="0" w:color="auto"/>
              <w:right w:val="single" w:sz="4" w:space="0" w:color="auto"/>
            </w:tcBorders>
          </w:tcPr>
          <w:p w14:paraId="5DB32F00"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1EEA97" w14:textId="77777777" w:rsidR="00EB2D1C" w:rsidRDefault="00EB2D1C" w:rsidP="00870B6F">
            <w:pPr>
              <w:pStyle w:val="TAC"/>
              <w:jc w:val="left"/>
              <w:rPr>
                <w:rFonts w:cs="Arial"/>
              </w:rPr>
            </w:pPr>
          </w:p>
        </w:tc>
      </w:tr>
      <w:tr w:rsidR="00EB2D1C" w14:paraId="12D250C2"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C1FD3F6" w14:textId="77777777" w:rsidR="00EB2D1C" w:rsidRDefault="00EB2D1C" w:rsidP="004A7806">
            <w:pPr>
              <w:pStyle w:val="TAC"/>
            </w:pPr>
            <w:r>
              <w:t>NR Band n92</w:t>
            </w:r>
          </w:p>
        </w:tc>
        <w:tc>
          <w:tcPr>
            <w:tcW w:w="1996" w:type="dxa"/>
            <w:tcBorders>
              <w:top w:val="single" w:sz="4" w:space="0" w:color="auto"/>
              <w:left w:val="single" w:sz="4" w:space="0" w:color="auto"/>
              <w:bottom w:val="single" w:sz="4" w:space="0" w:color="auto"/>
              <w:right w:val="single" w:sz="4" w:space="0" w:color="auto"/>
            </w:tcBorders>
          </w:tcPr>
          <w:p w14:paraId="1C136DB8" w14:textId="77777777" w:rsidR="00EB2D1C" w:rsidRDefault="00EB2D1C" w:rsidP="004A7806">
            <w:pPr>
              <w:pStyle w:val="TAC"/>
              <w:rPr>
                <w:rFonts w:cs="Arial"/>
              </w:rPr>
            </w:pPr>
            <w:r>
              <w:rPr>
                <w:rFonts w:cs="Arial"/>
              </w:rPr>
              <w:t>832 – 862 MHz</w:t>
            </w:r>
          </w:p>
        </w:tc>
        <w:tc>
          <w:tcPr>
            <w:tcW w:w="1095" w:type="dxa"/>
            <w:tcBorders>
              <w:top w:val="single" w:sz="4" w:space="0" w:color="auto"/>
              <w:left w:val="single" w:sz="4" w:space="0" w:color="auto"/>
              <w:bottom w:val="single" w:sz="4" w:space="0" w:color="auto"/>
              <w:right w:val="single" w:sz="4" w:space="0" w:color="auto"/>
            </w:tcBorders>
          </w:tcPr>
          <w:p w14:paraId="3064EE4E"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B170499"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182864" w14:textId="77777777" w:rsidR="00EB2D1C" w:rsidRDefault="00EB2D1C" w:rsidP="00870B6F">
            <w:pPr>
              <w:pStyle w:val="TAC"/>
              <w:jc w:val="left"/>
              <w:rPr>
                <w:rFonts w:cs="Arial"/>
              </w:rPr>
            </w:pPr>
          </w:p>
        </w:tc>
      </w:tr>
      <w:tr w:rsidR="00EB2D1C" w14:paraId="0FB5CECD"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2970E072" w14:textId="77777777" w:rsidR="00EB2D1C" w:rsidRDefault="00EB2D1C" w:rsidP="004A7806">
            <w:pPr>
              <w:pStyle w:val="TAC"/>
            </w:pPr>
            <w:r>
              <w:t>NR Band n95</w:t>
            </w:r>
          </w:p>
        </w:tc>
        <w:tc>
          <w:tcPr>
            <w:tcW w:w="1996" w:type="dxa"/>
            <w:tcBorders>
              <w:top w:val="single" w:sz="4" w:space="0" w:color="auto"/>
              <w:left w:val="single" w:sz="4" w:space="0" w:color="auto"/>
              <w:bottom w:val="single" w:sz="4" w:space="0" w:color="auto"/>
              <w:right w:val="single" w:sz="4" w:space="0" w:color="auto"/>
            </w:tcBorders>
          </w:tcPr>
          <w:p w14:paraId="6A5F3134" w14:textId="77777777" w:rsidR="00EB2D1C" w:rsidRDefault="00EB2D1C" w:rsidP="004A7806">
            <w:pPr>
              <w:pStyle w:val="TAC"/>
              <w:rPr>
                <w:rFonts w:cs="Arial"/>
              </w:rPr>
            </w:pPr>
            <w:r>
              <w:rPr>
                <w:rFonts w:cs="Arial"/>
              </w:rPr>
              <w:t>2010 – 2025 MHz</w:t>
            </w:r>
          </w:p>
        </w:tc>
        <w:tc>
          <w:tcPr>
            <w:tcW w:w="1095" w:type="dxa"/>
            <w:tcBorders>
              <w:top w:val="single" w:sz="4" w:space="0" w:color="auto"/>
              <w:left w:val="single" w:sz="4" w:space="0" w:color="auto"/>
              <w:bottom w:val="single" w:sz="4" w:space="0" w:color="auto"/>
              <w:right w:val="single" w:sz="4" w:space="0" w:color="auto"/>
            </w:tcBorders>
          </w:tcPr>
          <w:p w14:paraId="60EF9625"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25FE5C0"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FDEE90" w14:textId="77777777" w:rsidR="00EB2D1C" w:rsidRDefault="00EB2D1C" w:rsidP="00870B6F">
            <w:pPr>
              <w:pStyle w:val="TAC"/>
              <w:jc w:val="left"/>
              <w:rPr>
                <w:rFonts w:cs="Arial"/>
              </w:rPr>
            </w:pPr>
          </w:p>
        </w:tc>
      </w:tr>
      <w:tr w:rsidR="00EB2D1C" w14:paraId="63DD554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CCB42B2" w14:textId="77777777" w:rsidR="00EB2D1C" w:rsidRDefault="00EB2D1C" w:rsidP="004A7806">
            <w:pPr>
              <w:pStyle w:val="TAC"/>
            </w:pPr>
            <w:r>
              <w:t>NR Band n96</w:t>
            </w:r>
          </w:p>
        </w:tc>
        <w:tc>
          <w:tcPr>
            <w:tcW w:w="1996" w:type="dxa"/>
            <w:tcBorders>
              <w:top w:val="single" w:sz="4" w:space="0" w:color="auto"/>
              <w:left w:val="single" w:sz="4" w:space="0" w:color="auto"/>
              <w:bottom w:val="single" w:sz="4" w:space="0" w:color="auto"/>
              <w:right w:val="single" w:sz="4" w:space="0" w:color="auto"/>
            </w:tcBorders>
          </w:tcPr>
          <w:p w14:paraId="2CCA97A8" w14:textId="77777777" w:rsidR="00EB2D1C" w:rsidRDefault="00EB2D1C" w:rsidP="004A7806">
            <w:pPr>
              <w:pStyle w:val="TAC"/>
              <w:rPr>
                <w:rFonts w:cs="Arial"/>
              </w:rPr>
            </w:pPr>
            <w:r>
              <w:rPr>
                <w:rFonts w:cs="Arial"/>
              </w:rPr>
              <w:t>5925 – 7125 MHz</w:t>
            </w:r>
          </w:p>
        </w:tc>
        <w:tc>
          <w:tcPr>
            <w:tcW w:w="1095" w:type="dxa"/>
            <w:tcBorders>
              <w:top w:val="single" w:sz="4" w:space="0" w:color="auto"/>
              <w:left w:val="single" w:sz="4" w:space="0" w:color="auto"/>
              <w:bottom w:val="single" w:sz="4" w:space="0" w:color="auto"/>
              <w:right w:val="single" w:sz="4" w:space="0" w:color="auto"/>
            </w:tcBorders>
          </w:tcPr>
          <w:p w14:paraId="7328DE92" w14:textId="77777777" w:rsidR="00EB2D1C" w:rsidRDefault="00EB2D1C" w:rsidP="004A7806">
            <w:pPr>
              <w:pStyle w:val="TAC"/>
              <w:rPr>
                <w:rFonts w:cs="v5.0.0"/>
              </w:rPr>
            </w:pPr>
            <w:r>
              <w:rPr>
                <w:rFonts w:cs="v5.0.0"/>
              </w:rPr>
              <w:t>-90 dBm</w:t>
            </w:r>
          </w:p>
        </w:tc>
        <w:tc>
          <w:tcPr>
            <w:tcW w:w="1198" w:type="dxa"/>
            <w:tcBorders>
              <w:top w:val="single" w:sz="4" w:space="0" w:color="auto"/>
              <w:left w:val="single" w:sz="4" w:space="0" w:color="auto"/>
              <w:bottom w:val="single" w:sz="4" w:space="0" w:color="auto"/>
              <w:right w:val="single" w:sz="4" w:space="0" w:color="auto"/>
            </w:tcBorders>
          </w:tcPr>
          <w:p w14:paraId="01EF7F61" w14:textId="77777777" w:rsidR="00EB2D1C" w:rsidRDefault="00EB2D1C" w:rsidP="004A780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BF654EC" w14:textId="77777777" w:rsidR="00EB2D1C" w:rsidRDefault="00EB2D1C" w:rsidP="00870B6F">
            <w:pPr>
              <w:pStyle w:val="TAC"/>
              <w:spacing w:line="256" w:lineRule="auto"/>
              <w:jc w:val="left"/>
              <w:rPr>
                <w:rFonts w:cs="Arial"/>
              </w:rPr>
            </w:pPr>
            <w:r>
              <w:rPr>
                <w:rFonts w:cs="Arial"/>
              </w:rPr>
              <w:t xml:space="preserve">This is not applicable to BS operating in Band n46, </w:t>
            </w:r>
          </w:p>
          <w:p w14:paraId="1424D3C8" w14:textId="77777777" w:rsidR="00EB2D1C" w:rsidRDefault="00EB2D1C" w:rsidP="00870B6F">
            <w:pPr>
              <w:pStyle w:val="TAC"/>
              <w:jc w:val="left"/>
              <w:rPr>
                <w:rFonts w:cs="Arial"/>
              </w:rPr>
            </w:pPr>
            <w:r>
              <w:rPr>
                <w:rFonts w:cs="Arial"/>
              </w:rPr>
              <w:t>n96</w:t>
            </w:r>
            <w:r>
              <w:rPr>
                <w:rFonts w:cs="Arial"/>
                <w:lang w:val="en-US" w:eastAsia="zh-CN"/>
              </w:rPr>
              <w:t>,</w:t>
            </w:r>
            <w:r>
              <w:rPr>
                <w:rFonts w:cs="Arial"/>
              </w:rPr>
              <w:t xml:space="preserve"> n102</w:t>
            </w:r>
            <w:r>
              <w:rPr>
                <w:rFonts w:cs="Arial"/>
                <w:lang w:val="en-US" w:eastAsia="zh-CN"/>
              </w:rPr>
              <w:t xml:space="preserve"> or n104</w:t>
            </w:r>
          </w:p>
        </w:tc>
      </w:tr>
      <w:tr w:rsidR="00EB2D1C" w14:paraId="79FF8B0B"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D1E6D46" w14:textId="77777777" w:rsidR="00EB2D1C" w:rsidRDefault="00EB2D1C" w:rsidP="004A7806">
            <w:pPr>
              <w:pStyle w:val="TAC"/>
            </w:pPr>
            <w:r>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5352EB66" w14:textId="77777777" w:rsidR="00EB2D1C" w:rsidRDefault="00EB2D1C" w:rsidP="004A7806">
            <w:pPr>
              <w:pStyle w:val="TAC"/>
              <w:rPr>
                <w:rFonts w:cs="Arial"/>
                <w:lang w:eastAsia="zh-CN"/>
              </w:rPr>
            </w:pPr>
            <w:r>
              <w:rPr>
                <w:rFonts w:cs="Arial"/>
                <w:lang w:eastAsia="zh-CN"/>
              </w:rPr>
              <w:t>2300</w:t>
            </w:r>
            <w:r>
              <w:rPr>
                <w:rFonts w:cs="Arial"/>
              </w:rPr>
              <w:t xml:space="preserve"> – </w:t>
            </w:r>
            <w:r>
              <w:rPr>
                <w:rFonts w:cs="Arial"/>
                <w:lang w:eastAsia="zh-CN"/>
              </w:rPr>
              <w:t>2400MHz</w:t>
            </w:r>
          </w:p>
        </w:tc>
        <w:tc>
          <w:tcPr>
            <w:tcW w:w="1095" w:type="dxa"/>
            <w:tcBorders>
              <w:top w:val="single" w:sz="4" w:space="0" w:color="auto"/>
              <w:left w:val="single" w:sz="4" w:space="0" w:color="auto"/>
              <w:bottom w:val="single" w:sz="4" w:space="0" w:color="auto"/>
              <w:right w:val="single" w:sz="4" w:space="0" w:color="auto"/>
            </w:tcBorders>
          </w:tcPr>
          <w:p w14:paraId="2F1D8125"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19F04129" w14:textId="77777777" w:rsidR="00EB2D1C" w:rsidRDefault="00EB2D1C" w:rsidP="004A780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10077C5" w14:textId="77777777" w:rsidR="00EB2D1C" w:rsidRDefault="00EB2D1C" w:rsidP="00870B6F">
            <w:pPr>
              <w:pStyle w:val="TAC"/>
              <w:jc w:val="left"/>
              <w:rPr>
                <w:rFonts w:cs="Arial"/>
              </w:rPr>
            </w:pPr>
          </w:p>
        </w:tc>
      </w:tr>
      <w:tr w:rsidR="00EB2D1C" w14:paraId="52489442"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B8613F7" w14:textId="77777777" w:rsidR="00EB2D1C" w:rsidRDefault="00EB2D1C" w:rsidP="004A7806">
            <w:pPr>
              <w:pStyle w:val="TAC"/>
            </w:pPr>
            <w:r>
              <w:lastRenderedPageBreak/>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41B8C505" w14:textId="77777777" w:rsidR="00EB2D1C" w:rsidRDefault="00EB2D1C" w:rsidP="004A7806">
            <w:pPr>
              <w:pStyle w:val="TAC"/>
              <w:rPr>
                <w:rFonts w:cs="Arial"/>
              </w:rPr>
            </w:pPr>
            <w:r>
              <w:rPr>
                <w:rFonts w:cs="Arial"/>
                <w:lang w:eastAsia="zh-CN"/>
              </w:rPr>
              <w:t>1880</w:t>
            </w:r>
            <w:r>
              <w:rPr>
                <w:rFonts w:cs="Arial"/>
              </w:rPr>
              <w:t xml:space="preserve"> – </w:t>
            </w:r>
            <w:r>
              <w:rPr>
                <w:rFonts w:cs="Arial"/>
                <w:lang w:eastAsia="zh-CN"/>
              </w:rPr>
              <w:t>1920MHz</w:t>
            </w:r>
          </w:p>
        </w:tc>
        <w:tc>
          <w:tcPr>
            <w:tcW w:w="1095" w:type="dxa"/>
            <w:tcBorders>
              <w:top w:val="single" w:sz="4" w:space="0" w:color="auto"/>
              <w:left w:val="single" w:sz="4" w:space="0" w:color="auto"/>
              <w:bottom w:val="single" w:sz="4" w:space="0" w:color="auto"/>
              <w:right w:val="single" w:sz="4" w:space="0" w:color="auto"/>
            </w:tcBorders>
          </w:tcPr>
          <w:p w14:paraId="686B25EF"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19B28D9" w14:textId="77777777" w:rsidR="00EB2D1C" w:rsidRDefault="00EB2D1C" w:rsidP="004A7806">
            <w:pPr>
              <w:pStyle w:val="TAC"/>
              <w:rPr>
                <w:rFonts w:cs="Arial"/>
                <w:lang w:eastAsia="ja-JP"/>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87B03AB" w14:textId="77777777" w:rsidR="00EB2D1C" w:rsidRDefault="00EB2D1C" w:rsidP="00870B6F">
            <w:pPr>
              <w:pStyle w:val="TAC"/>
              <w:jc w:val="left"/>
              <w:rPr>
                <w:rFonts w:cs="Arial"/>
              </w:rPr>
            </w:pPr>
          </w:p>
        </w:tc>
      </w:tr>
      <w:tr w:rsidR="00EB2D1C" w14:paraId="2A101711"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56C7959" w14:textId="77777777" w:rsidR="00EB2D1C" w:rsidRDefault="00EB2D1C" w:rsidP="004A7806">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6D782F36" w14:textId="77777777" w:rsidR="00EB2D1C" w:rsidRDefault="00EB2D1C" w:rsidP="004A7806">
            <w:pPr>
              <w:pStyle w:val="TAC"/>
              <w:rPr>
                <w:rFonts w:cs="Arial"/>
                <w:lang w:eastAsia="zh-CN"/>
              </w:rPr>
            </w:pPr>
            <w:r>
              <w:rPr>
                <w:rFonts w:cs="Arial"/>
                <w:lang w:eastAsia="zh-CN"/>
              </w:rPr>
              <w:t>1626.5 – 1660.5 MHz</w:t>
            </w:r>
          </w:p>
        </w:tc>
        <w:tc>
          <w:tcPr>
            <w:tcW w:w="1095" w:type="dxa"/>
            <w:tcBorders>
              <w:top w:val="single" w:sz="4" w:space="0" w:color="auto"/>
              <w:left w:val="single" w:sz="4" w:space="0" w:color="auto"/>
              <w:bottom w:val="single" w:sz="4" w:space="0" w:color="auto"/>
              <w:right w:val="single" w:sz="4" w:space="0" w:color="auto"/>
            </w:tcBorders>
          </w:tcPr>
          <w:p w14:paraId="36B80954"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4D4AA5C5"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C650A1" w14:textId="77777777" w:rsidR="00EB2D1C" w:rsidRDefault="00EB2D1C" w:rsidP="00870B6F">
            <w:pPr>
              <w:pStyle w:val="TAC"/>
              <w:jc w:val="left"/>
              <w:rPr>
                <w:rFonts w:cs="Arial"/>
              </w:rPr>
            </w:pPr>
          </w:p>
        </w:tc>
      </w:tr>
      <w:tr w:rsidR="00EB2D1C" w14:paraId="5933E4B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651B434" w14:textId="77777777" w:rsidR="00EB2D1C" w:rsidRDefault="00EB2D1C" w:rsidP="004A7806">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477AFE3D" w14:textId="77777777" w:rsidR="00EB2D1C" w:rsidRDefault="00EB2D1C" w:rsidP="004A7806">
            <w:pPr>
              <w:pStyle w:val="TAC"/>
            </w:pPr>
            <w:r>
              <w:t>874.4 – 880 MHz</w:t>
            </w:r>
          </w:p>
        </w:tc>
        <w:tc>
          <w:tcPr>
            <w:tcW w:w="1095" w:type="dxa"/>
            <w:tcBorders>
              <w:top w:val="single" w:sz="4" w:space="0" w:color="auto"/>
              <w:left w:val="single" w:sz="4" w:space="0" w:color="auto"/>
              <w:bottom w:val="single" w:sz="4" w:space="0" w:color="auto"/>
              <w:right w:val="single" w:sz="4" w:space="0" w:color="auto"/>
            </w:tcBorders>
          </w:tcPr>
          <w:p w14:paraId="547851B6" w14:textId="77777777" w:rsidR="00EB2D1C" w:rsidRDefault="00EB2D1C" w:rsidP="004A7806">
            <w:pPr>
              <w:pStyle w:val="TAC"/>
              <w:rPr>
                <w:rFonts w:cs="v5.0.0"/>
              </w:rPr>
            </w:pPr>
            <w:r>
              <w:rPr>
                <w:rFonts w:cs="v5.0.0"/>
              </w:rPr>
              <w:t>NA</w:t>
            </w:r>
          </w:p>
        </w:tc>
        <w:tc>
          <w:tcPr>
            <w:tcW w:w="1198" w:type="dxa"/>
            <w:tcBorders>
              <w:top w:val="single" w:sz="4" w:space="0" w:color="auto"/>
              <w:left w:val="single" w:sz="4" w:space="0" w:color="auto"/>
              <w:bottom w:val="single" w:sz="4" w:space="0" w:color="auto"/>
              <w:right w:val="single" w:sz="4" w:space="0" w:color="auto"/>
            </w:tcBorders>
          </w:tcPr>
          <w:p w14:paraId="26E38E02"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CBA2DF" w14:textId="77777777" w:rsidR="00EB2D1C" w:rsidRDefault="00EB2D1C" w:rsidP="00870B6F">
            <w:pPr>
              <w:pStyle w:val="TAC"/>
              <w:jc w:val="left"/>
              <w:rPr>
                <w:rFonts w:cs="Arial"/>
              </w:rPr>
            </w:pPr>
          </w:p>
        </w:tc>
      </w:tr>
      <w:tr w:rsidR="00EB2D1C" w14:paraId="563EB9B3"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6D9C73A" w14:textId="77777777" w:rsidR="00EB2D1C" w:rsidRDefault="00EB2D1C" w:rsidP="004A7806">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5BBCD3E3" w14:textId="77777777" w:rsidR="00EB2D1C" w:rsidRDefault="00EB2D1C" w:rsidP="004A7806">
            <w:pPr>
              <w:pStyle w:val="TAC"/>
              <w:rPr>
                <w:rFonts w:cs="Arial"/>
                <w:lang w:eastAsia="zh-CN"/>
              </w:rPr>
            </w:pPr>
            <w:r>
              <w:t>1900 – 1910 MHz</w:t>
            </w:r>
          </w:p>
        </w:tc>
        <w:tc>
          <w:tcPr>
            <w:tcW w:w="1095" w:type="dxa"/>
            <w:tcBorders>
              <w:top w:val="single" w:sz="4" w:space="0" w:color="auto"/>
              <w:left w:val="single" w:sz="4" w:space="0" w:color="auto"/>
              <w:bottom w:val="single" w:sz="4" w:space="0" w:color="auto"/>
              <w:right w:val="single" w:sz="4" w:space="0" w:color="auto"/>
            </w:tcBorders>
          </w:tcPr>
          <w:p w14:paraId="761980CE" w14:textId="77777777" w:rsidR="00EB2D1C" w:rsidRDefault="00EB2D1C" w:rsidP="004A7806">
            <w:pPr>
              <w:pStyle w:val="TAC"/>
              <w:rPr>
                <w:rFonts w:cs="v5.0.0"/>
              </w:rPr>
            </w:pPr>
            <w:r>
              <w:rPr>
                <w:rFonts w:cs="v5.0.0"/>
              </w:rPr>
              <w:t>NA</w:t>
            </w:r>
          </w:p>
        </w:tc>
        <w:tc>
          <w:tcPr>
            <w:tcW w:w="1198" w:type="dxa"/>
            <w:tcBorders>
              <w:top w:val="single" w:sz="4" w:space="0" w:color="auto"/>
              <w:left w:val="single" w:sz="4" w:space="0" w:color="auto"/>
              <w:bottom w:val="single" w:sz="4" w:space="0" w:color="auto"/>
              <w:right w:val="single" w:sz="4" w:space="0" w:color="auto"/>
            </w:tcBorders>
          </w:tcPr>
          <w:p w14:paraId="4B6F5AC4"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F9FBD4" w14:textId="77777777" w:rsidR="00EB2D1C" w:rsidRDefault="00EB2D1C" w:rsidP="00870B6F">
            <w:pPr>
              <w:pStyle w:val="TAC"/>
              <w:jc w:val="left"/>
              <w:rPr>
                <w:rFonts w:cs="Arial"/>
              </w:rPr>
            </w:pPr>
          </w:p>
        </w:tc>
      </w:tr>
      <w:tr w:rsidR="00EB2D1C" w14:paraId="4130291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F66DF05" w14:textId="77777777" w:rsidR="00EB2D1C" w:rsidRDefault="00EB2D1C" w:rsidP="004A7806">
            <w:pPr>
              <w:pStyle w:val="TAC"/>
            </w:pPr>
            <w:r>
              <w:t xml:space="preserve">NR Band </w:t>
            </w:r>
            <w:r>
              <w:rPr>
                <w:rFonts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6886983C" w14:textId="77777777" w:rsidR="00EB2D1C" w:rsidRDefault="00EB2D1C" w:rsidP="004A7806">
            <w:pPr>
              <w:pStyle w:val="TAC"/>
              <w:rPr>
                <w:rFonts w:cs="Arial"/>
                <w:lang w:eastAsia="zh-CN"/>
              </w:rPr>
            </w:pPr>
            <w:r>
              <w:rPr>
                <w:rFonts w:cs="Arial"/>
              </w:rPr>
              <w:t>59</w:t>
            </w:r>
            <w:r>
              <w:rPr>
                <w:rFonts w:cs="Arial"/>
                <w:lang w:val="en-US" w:eastAsia="zh-CN"/>
              </w:rPr>
              <w:t>25</w:t>
            </w:r>
            <w:r>
              <w:rPr>
                <w:rFonts w:cs="Arial"/>
              </w:rPr>
              <w:t xml:space="preserve"> – </w:t>
            </w:r>
            <w:r>
              <w:rPr>
                <w:rFonts w:cs="Arial" w:hint="eastAsia"/>
                <w:lang w:val="en-US" w:eastAsia="zh-CN"/>
              </w:rPr>
              <w:t>6425</w:t>
            </w:r>
            <w:r>
              <w:rPr>
                <w:rFonts w:cs="Arial"/>
              </w:rPr>
              <w:t xml:space="preserve"> MHz</w:t>
            </w:r>
          </w:p>
        </w:tc>
        <w:tc>
          <w:tcPr>
            <w:tcW w:w="1095" w:type="dxa"/>
            <w:tcBorders>
              <w:top w:val="single" w:sz="4" w:space="0" w:color="auto"/>
              <w:left w:val="single" w:sz="4" w:space="0" w:color="auto"/>
              <w:bottom w:val="single" w:sz="4" w:space="0" w:color="auto"/>
              <w:right w:val="single" w:sz="4" w:space="0" w:color="auto"/>
            </w:tcBorders>
          </w:tcPr>
          <w:p w14:paraId="0E8B1256" w14:textId="77777777" w:rsidR="00EB2D1C" w:rsidRDefault="00EB2D1C" w:rsidP="004A7806">
            <w:pPr>
              <w:pStyle w:val="TAC"/>
              <w:rPr>
                <w:rFonts w:cs="v5.0.0"/>
              </w:rPr>
            </w:pPr>
            <w:r>
              <w:rPr>
                <w:rFonts w:cs="v5.0.0"/>
              </w:rPr>
              <w:t>-90 dBm</w:t>
            </w:r>
          </w:p>
        </w:tc>
        <w:tc>
          <w:tcPr>
            <w:tcW w:w="1198" w:type="dxa"/>
            <w:tcBorders>
              <w:top w:val="single" w:sz="4" w:space="0" w:color="auto"/>
              <w:left w:val="single" w:sz="4" w:space="0" w:color="auto"/>
              <w:bottom w:val="single" w:sz="4" w:space="0" w:color="auto"/>
              <w:right w:val="single" w:sz="4" w:space="0" w:color="auto"/>
            </w:tcBorders>
          </w:tcPr>
          <w:p w14:paraId="084B2D3C" w14:textId="77777777" w:rsidR="00EB2D1C" w:rsidRDefault="00EB2D1C" w:rsidP="004A780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7130EEB" w14:textId="77777777" w:rsidR="00EB2D1C" w:rsidRDefault="00EB2D1C" w:rsidP="00870B6F">
            <w:pPr>
              <w:pStyle w:val="TAC"/>
              <w:jc w:val="left"/>
              <w:rPr>
                <w:rFonts w:cs="Arial"/>
              </w:rPr>
            </w:pPr>
            <w:r>
              <w:rPr>
                <w:rFonts w:cs="Arial"/>
              </w:rPr>
              <w:t>This is not applicable to BS operating in Band n</w:t>
            </w:r>
            <w:r>
              <w:rPr>
                <w:rFonts w:cs="Arial"/>
                <w:lang w:val="en-US" w:eastAsia="zh-CN"/>
              </w:rPr>
              <w:t>46</w:t>
            </w:r>
            <w:r>
              <w:rPr>
                <w:rFonts w:cs="Arial"/>
              </w:rPr>
              <w:t>, n96</w:t>
            </w:r>
            <w:r>
              <w:rPr>
                <w:rFonts w:cs="Arial"/>
                <w:lang w:val="en-US" w:eastAsia="zh-CN"/>
              </w:rPr>
              <w:t>, n102 or n104</w:t>
            </w:r>
          </w:p>
        </w:tc>
      </w:tr>
      <w:tr w:rsidR="00EB2D1C" w14:paraId="1C1020DD"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FA4F10E" w14:textId="77777777" w:rsidR="00EB2D1C" w:rsidRDefault="00EB2D1C" w:rsidP="004A7806">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25C08B8A" w14:textId="77777777" w:rsidR="00EB2D1C" w:rsidRDefault="00EB2D1C" w:rsidP="004A7806">
            <w:pPr>
              <w:pStyle w:val="TAC"/>
              <w:rPr>
                <w:rFonts w:cs="Arial"/>
                <w:lang w:eastAsia="zh-CN"/>
              </w:rPr>
            </w:pPr>
            <w:r>
              <w:rPr>
                <w:rFonts w:cs="Arial"/>
                <w:lang w:eastAsia="zh-CN"/>
              </w:rPr>
              <w:t>787 – 788 MHz</w:t>
            </w:r>
          </w:p>
        </w:tc>
        <w:tc>
          <w:tcPr>
            <w:tcW w:w="1095" w:type="dxa"/>
            <w:tcBorders>
              <w:top w:val="single" w:sz="4" w:space="0" w:color="auto"/>
              <w:left w:val="single" w:sz="4" w:space="0" w:color="auto"/>
              <w:bottom w:val="single" w:sz="4" w:space="0" w:color="auto"/>
              <w:right w:val="single" w:sz="4" w:space="0" w:color="auto"/>
            </w:tcBorders>
          </w:tcPr>
          <w:p w14:paraId="66B604DF"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FE5D3BF"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F94670" w14:textId="77777777" w:rsidR="00EB2D1C" w:rsidRDefault="00EB2D1C" w:rsidP="00870B6F">
            <w:pPr>
              <w:pStyle w:val="TAC"/>
              <w:jc w:val="left"/>
              <w:rPr>
                <w:rFonts w:cs="Arial"/>
              </w:rPr>
            </w:pPr>
          </w:p>
        </w:tc>
      </w:tr>
      <w:tr w:rsidR="00EB2D1C" w14:paraId="70A0F719"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1C98086" w14:textId="77777777" w:rsidR="00EB2D1C" w:rsidRDefault="00EB2D1C" w:rsidP="004A7806">
            <w:pPr>
              <w:pStyle w:val="TAC"/>
            </w:pPr>
            <w:r>
              <w:rPr>
                <w:rFonts w:cs="Arial"/>
                <w:lang w:eastAsia="ko-KR"/>
              </w:rPr>
              <w:t xml:space="preserve">NR Band </w:t>
            </w:r>
            <w:r>
              <w:rPr>
                <w:rFonts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1A545E0A" w14:textId="77777777" w:rsidR="00EB2D1C" w:rsidRDefault="00EB2D1C" w:rsidP="004A7806">
            <w:pPr>
              <w:pStyle w:val="TAC"/>
              <w:rPr>
                <w:rFonts w:cs="Arial"/>
                <w:lang w:eastAsia="zh-CN"/>
              </w:rPr>
            </w:pPr>
            <w:r>
              <w:rPr>
                <w:rFonts w:cs="Arial" w:hint="eastAsia"/>
                <w:lang w:val="en-US" w:eastAsia="zh-CN"/>
              </w:rPr>
              <w:t>64</w:t>
            </w:r>
            <w:r>
              <w:rPr>
                <w:rFonts w:cs="Arial"/>
              </w:rPr>
              <w:t>25 – 7125 MHz</w:t>
            </w:r>
          </w:p>
        </w:tc>
        <w:tc>
          <w:tcPr>
            <w:tcW w:w="1095" w:type="dxa"/>
            <w:tcBorders>
              <w:top w:val="single" w:sz="4" w:space="0" w:color="auto"/>
              <w:left w:val="single" w:sz="4" w:space="0" w:color="auto"/>
              <w:bottom w:val="single" w:sz="4" w:space="0" w:color="auto"/>
              <w:right w:val="single" w:sz="4" w:space="0" w:color="auto"/>
            </w:tcBorders>
          </w:tcPr>
          <w:p w14:paraId="31A85271" w14:textId="77777777" w:rsidR="00EB2D1C" w:rsidRDefault="00EB2D1C" w:rsidP="004A7806">
            <w:pPr>
              <w:pStyle w:val="TAC"/>
              <w:rPr>
                <w:rFonts w:cs="v5.0.0"/>
              </w:rPr>
            </w:pPr>
            <w:r>
              <w:rPr>
                <w:rFonts w:cs="v5.0.0"/>
              </w:rPr>
              <w:t>-90 dBm</w:t>
            </w:r>
          </w:p>
        </w:tc>
        <w:tc>
          <w:tcPr>
            <w:tcW w:w="1198" w:type="dxa"/>
            <w:tcBorders>
              <w:top w:val="single" w:sz="4" w:space="0" w:color="auto"/>
              <w:left w:val="single" w:sz="4" w:space="0" w:color="auto"/>
              <w:bottom w:val="single" w:sz="4" w:space="0" w:color="auto"/>
              <w:right w:val="single" w:sz="4" w:space="0" w:color="auto"/>
            </w:tcBorders>
          </w:tcPr>
          <w:p w14:paraId="216F845B" w14:textId="77777777" w:rsidR="00EB2D1C" w:rsidRDefault="00EB2D1C" w:rsidP="004A780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E355F97" w14:textId="77777777" w:rsidR="00EB2D1C" w:rsidRDefault="00EB2D1C" w:rsidP="00870B6F">
            <w:pPr>
              <w:pStyle w:val="TAC"/>
              <w:jc w:val="left"/>
              <w:rPr>
                <w:rFonts w:cs="Arial"/>
              </w:rPr>
            </w:pPr>
            <w:r>
              <w:rPr>
                <w:rFonts w:cs="Arial"/>
                <w:lang w:eastAsia="ko-KR"/>
              </w:rPr>
              <w:t>This requirement does not apply to BS operating in Band n96</w:t>
            </w:r>
            <w:r>
              <w:rPr>
                <w:rFonts w:cs="Arial" w:hint="eastAsia"/>
                <w:lang w:val="en-US" w:eastAsia="zh-CN"/>
              </w:rPr>
              <w:t>, n102 or n104</w:t>
            </w:r>
            <w:r>
              <w:rPr>
                <w:rFonts w:cs="Arial"/>
                <w:lang w:eastAsia="ko-KR"/>
              </w:rPr>
              <w:t>.</w:t>
            </w:r>
          </w:p>
        </w:tc>
      </w:tr>
      <w:tr w:rsidR="00EB2D1C" w14:paraId="39D2E38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A3472B7" w14:textId="77777777" w:rsidR="00EB2D1C" w:rsidRDefault="00EB2D1C" w:rsidP="004A7806">
            <w:pPr>
              <w:pStyle w:val="TAC"/>
              <w:rPr>
                <w:rFonts w:cs="Arial"/>
                <w:lang w:eastAsia="ko-KR"/>
              </w:rPr>
            </w:pPr>
            <w:r>
              <w:t>NR Band n</w:t>
            </w:r>
            <w:r>
              <w:rPr>
                <w:rFonts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7921C166" w14:textId="77777777" w:rsidR="00EB2D1C" w:rsidRDefault="00EB2D1C" w:rsidP="004A7806">
            <w:pPr>
              <w:pStyle w:val="TAC"/>
              <w:rPr>
                <w:rFonts w:cs="Arial"/>
                <w:lang w:val="en-US" w:eastAsia="zh-CN"/>
              </w:rPr>
            </w:pPr>
            <w:r>
              <w:t xml:space="preserve">663 – </w:t>
            </w:r>
            <w:r>
              <w:rPr>
                <w:rFonts w:hint="eastAsia"/>
                <w:lang w:val="en-US" w:eastAsia="zh-CN"/>
              </w:rPr>
              <w:t>703</w:t>
            </w:r>
            <w:r>
              <w:t xml:space="preserve"> MHz</w:t>
            </w:r>
          </w:p>
        </w:tc>
        <w:tc>
          <w:tcPr>
            <w:tcW w:w="1095" w:type="dxa"/>
            <w:tcBorders>
              <w:top w:val="single" w:sz="4" w:space="0" w:color="auto"/>
              <w:left w:val="single" w:sz="4" w:space="0" w:color="auto"/>
              <w:bottom w:val="single" w:sz="4" w:space="0" w:color="auto"/>
              <w:right w:val="single" w:sz="4" w:space="0" w:color="auto"/>
            </w:tcBorders>
          </w:tcPr>
          <w:p w14:paraId="1F056DFA" w14:textId="77777777" w:rsidR="00EB2D1C" w:rsidRDefault="00EB2D1C" w:rsidP="004A7806">
            <w:pPr>
              <w:pStyle w:val="TAC"/>
              <w:rPr>
                <w:rFonts w:cs="v5.0.0"/>
              </w:rPr>
            </w:pPr>
            <w:r>
              <w:t>-91 dBm</w:t>
            </w:r>
          </w:p>
        </w:tc>
        <w:tc>
          <w:tcPr>
            <w:tcW w:w="1198" w:type="dxa"/>
            <w:tcBorders>
              <w:top w:val="single" w:sz="4" w:space="0" w:color="auto"/>
              <w:left w:val="single" w:sz="4" w:space="0" w:color="auto"/>
              <w:bottom w:val="single" w:sz="4" w:space="0" w:color="auto"/>
              <w:right w:val="single" w:sz="4" w:space="0" w:color="auto"/>
            </w:tcBorders>
          </w:tcPr>
          <w:p w14:paraId="2E58D67B" w14:textId="77777777" w:rsidR="00EB2D1C" w:rsidRDefault="00EB2D1C" w:rsidP="004A780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128EB2D" w14:textId="77777777" w:rsidR="00EB2D1C" w:rsidRDefault="00EB2D1C" w:rsidP="00870B6F">
            <w:pPr>
              <w:pStyle w:val="TAC"/>
              <w:jc w:val="left"/>
              <w:rPr>
                <w:rFonts w:cs="Arial"/>
                <w:lang w:eastAsia="ko-KR"/>
              </w:rPr>
            </w:pPr>
          </w:p>
        </w:tc>
      </w:tr>
      <w:tr w:rsidR="00EB2D1C" w14:paraId="4B84576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A709FFE" w14:textId="77777777" w:rsidR="00EB2D1C" w:rsidRDefault="00EB2D1C" w:rsidP="004A7806">
            <w:pPr>
              <w:pStyle w:val="TAC"/>
              <w:rPr>
                <w:lang w:eastAsia="en-GB"/>
              </w:rPr>
            </w:pPr>
            <w:r>
              <w:rPr>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7DB6B234" w14:textId="77777777" w:rsidR="00EB2D1C" w:rsidRDefault="00EB2D1C" w:rsidP="004A7806">
            <w:pPr>
              <w:pStyle w:val="TAC"/>
              <w:rPr>
                <w:lang w:eastAsia="en-GB"/>
              </w:rPr>
            </w:pPr>
            <w:r>
              <w:rPr>
                <w:rFonts w:cs="Arial"/>
                <w:szCs w:val="18"/>
              </w:rPr>
              <w:t>703 – 733 MHz</w:t>
            </w:r>
          </w:p>
        </w:tc>
        <w:tc>
          <w:tcPr>
            <w:tcW w:w="1095" w:type="dxa"/>
            <w:tcBorders>
              <w:top w:val="single" w:sz="4" w:space="0" w:color="auto"/>
              <w:left w:val="single" w:sz="4" w:space="0" w:color="auto"/>
              <w:bottom w:val="single" w:sz="4" w:space="0" w:color="auto"/>
              <w:right w:val="single" w:sz="4" w:space="0" w:color="auto"/>
            </w:tcBorders>
          </w:tcPr>
          <w:p w14:paraId="64DF7A69" w14:textId="77777777" w:rsidR="00EB2D1C" w:rsidRDefault="00EB2D1C" w:rsidP="004A7806">
            <w:pPr>
              <w:pStyle w:val="TAC"/>
              <w:rPr>
                <w:lang w:eastAsia="en-GB"/>
              </w:rPr>
            </w:pPr>
            <w:r>
              <w:rPr>
                <w:rFonts w:cs="Arial"/>
                <w:szCs w:val="18"/>
              </w:rPr>
              <w:t>-91 dBm</w:t>
            </w:r>
          </w:p>
        </w:tc>
        <w:tc>
          <w:tcPr>
            <w:tcW w:w="1198" w:type="dxa"/>
            <w:tcBorders>
              <w:top w:val="single" w:sz="4" w:space="0" w:color="auto"/>
              <w:left w:val="single" w:sz="4" w:space="0" w:color="auto"/>
              <w:bottom w:val="single" w:sz="4" w:space="0" w:color="auto"/>
              <w:right w:val="single" w:sz="4" w:space="0" w:color="auto"/>
            </w:tcBorders>
          </w:tcPr>
          <w:p w14:paraId="6C68025B" w14:textId="77777777" w:rsidR="00EB2D1C" w:rsidRDefault="00EB2D1C" w:rsidP="004A7806">
            <w:pPr>
              <w:pStyle w:val="TAC"/>
              <w:rPr>
                <w:rFonts w:cs="Arial"/>
                <w:lang w:eastAsia="en-GB"/>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6D2F52B2" w14:textId="77777777" w:rsidR="00EB2D1C" w:rsidRDefault="00EB2D1C" w:rsidP="00870B6F">
            <w:pPr>
              <w:pStyle w:val="TAC"/>
              <w:jc w:val="left"/>
              <w:rPr>
                <w:rFonts w:cs="Arial"/>
                <w:lang w:eastAsia="ko-KR"/>
              </w:rPr>
            </w:pPr>
          </w:p>
        </w:tc>
      </w:tr>
    </w:tbl>
    <w:p w14:paraId="2F19AAB7" w14:textId="77777777" w:rsidR="00EB2D1C" w:rsidRDefault="00EB2D1C" w:rsidP="00EB2D1C"/>
    <w:p w14:paraId="06B6ECF9" w14:textId="77777777" w:rsidR="00EB2D1C" w:rsidRDefault="00EB2D1C" w:rsidP="00EB2D1C">
      <w:pPr>
        <w:pStyle w:val="NO"/>
      </w:pPr>
      <w:r>
        <w:t>NOTE 1:</w:t>
      </w:r>
      <w:r>
        <w:tab/>
        <w:t>As defined in the scope for spurious emissions in this clause, the co-location requirements in table </w:t>
      </w:r>
      <w:r>
        <w:rPr>
          <w:rFonts w:hint="eastAsia"/>
          <w:lang w:eastAsia="zh-CN"/>
        </w:rPr>
        <w:t>6.5</w:t>
      </w:r>
      <w:r>
        <w:t xml:space="preserve">.5.2.4-1 do not apply for the frequency range extending </w:t>
      </w:r>
      <w:r>
        <w:rPr>
          <w:rFonts w:hint="eastAsia"/>
          <w:lang w:eastAsia="zh-CN"/>
        </w:rPr>
        <w:t>10MHz</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14:paraId="32ADD2AA" w14:textId="77777777" w:rsidR="00EB2D1C" w:rsidRDefault="00EB2D1C" w:rsidP="00EB2D1C">
      <w:pPr>
        <w:pStyle w:val="NO"/>
      </w:pPr>
      <w:r>
        <w:t>NOTE 2:</w:t>
      </w:r>
      <w:r>
        <w:tab/>
        <w:t xml:space="preserve">Table </w:t>
      </w:r>
      <w:r>
        <w:rPr>
          <w:rFonts w:hint="eastAsia"/>
          <w:lang w:eastAsia="zh-CN"/>
        </w:rPr>
        <w:t>6.5</w:t>
      </w:r>
      <w:r>
        <w:t xml:space="preserve">.5.2.4-1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177A52A" w14:textId="77777777" w:rsidR="00EB2D1C" w:rsidRDefault="00EB2D1C" w:rsidP="00EB2D1C">
      <w:pPr>
        <w:pStyle w:val="41"/>
      </w:pPr>
      <w:bookmarkStart w:id="1436" w:name="_Toc29811723"/>
      <w:bookmarkStart w:id="1437" w:name="_Toc67916660"/>
      <w:bookmarkStart w:id="1438" w:name="_Toc90422645"/>
      <w:bookmarkStart w:id="1439" w:name="_Toc61178894"/>
      <w:bookmarkStart w:id="1440" w:name="_Toc123054415"/>
      <w:bookmarkStart w:id="1441" w:name="_Toc74663258"/>
      <w:bookmarkStart w:id="1442" w:name="_Toc36817275"/>
      <w:bookmarkStart w:id="1443" w:name="_Toc114255533"/>
      <w:bookmarkStart w:id="1444" w:name="_Toc106782838"/>
      <w:bookmarkStart w:id="1445" w:name="_Toc123049027"/>
      <w:bookmarkStart w:id="1446" w:name="_Toc53178217"/>
      <w:bookmarkStart w:id="1447" w:name="_Toc61179364"/>
      <w:bookmarkStart w:id="1448" w:name="_Toc45893495"/>
      <w:bookmarkStart w:id="1449" w:name="_Toc21127514"/>
      <w:bookmarkStart w:id="1450" w:name="_Toc123051946"/>
      <w:bookmarkStart w:id="1451" w:name="_Toc115186213"/>
      <w:bookmarkStart w:id="1452" w:name="_Toc131740852"/>
      <w:bookmarkStart w:id="1453" w:name="_Toc44712182"/>
      <w:bookmarkStart w:id="1454" w:name="_Toc131595854"/>
      <w:bookmarkStart w:id="1455" w:name="_Toc82621798"/>
      <w:bookmarkStart w:id="1456" w:name="_Toc131766386"/>
      <w:bookmarkStart w:id="1457" w:name="_Toc37267580"/>
      <w:bookmarkStart w:id="1458" w:name="_Toc53178668"/>
      <w:bookmarkStart w:id="1459" w:name="_Toc107419313"/>
      <w:bookmarkStart w:id="1460" w:name="_Toc124157092"/>
      <w:bookmarkStart w:id="1461" w:name="_Toc37260192"/>
      <w:bookmarkStart w:id="1462" w:name="_Toc107311729"/>
      <w:bookmarkStart w:id="1463" w:name="_Toc138837608"/>
      <w:bookmarkStart w:id="1464" w:name="_Toc107474940"/>
      <w:bookmarkStart w:id="1465" w:name="_Toc124266496"/>
      <w:bookmarkStart w:id="1466" w:name="_Toc123717516"/>
      <w:bookmarkStart w:id="1467" w:name="_Toc156567429"/>
      <w:bookmarkStart w:id="1468" w:name="_Toc207954164"/>
      <w:bookmarkStart w:id="1469" w:name="_Toc207954304"/>
      <w:bookmarkStart w:id="1470" w:name="_Toc207954719"/>
      <w:r>
        <w:rPr>
          <w:rFonts w:hint="eastAsia"/>
          <w:lang w:eastAsia="zh-CN"/>
        </w:rPr>
        <w:t>6.5</w:t>
      </w:r>
      <w:r>
        <w:t>.5.3</w:t>
      </w:r>
      <w:r>
        <w:tab/>
        <w:t xml:space="preserve">Minimum requirements for </w:t>
      </w:r>
      <w:r>
        <w:rPr>
          <w:i/>
        </w:rPr>
        <w:t>BS type 1-C</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76081B30" w14:textId="77777777" w:rsidR="00EB2D1C" w:rsidRPr="00870B6F" w:rsidRDefault="00EB2D1C" w:rsidP="00EB2D1C">
      <w:r>
        <w:t xml:space="preserve">The Tx spurious emissions </w:t>
      </w:r>
      <w:r w:rsidRPr="00870B6F">
        <w:t xml:space="preserve">for BS type 1-C for each antenna connector </w:t>
      </w:r>
      <w:r>
        <w:t xml:space="preserve">shall not exceed the </w:t>
      </w:r>
      <w:r w:rsidRPr="00870B6F">
        <w:t>basic limits</w:t>
      </w:r>
      <w:r>
        <w:t xml:space="preserve"> specified in clause </w:t>
      </w:r>
      <w:r>
        <w:rPr>
          <w:rFonts w:hint="eastAsia"/>
        </w:rPr>
        <w:t>6.5</w:t>
      </w:r>
      <w:r>
        <w:t>.5.2.</w:t>
      </w:r>
    </w:p>
    <w:p w14:paraId="17780694" w14:textId="77777777" w:rsidR="00441D21" w:rsidRPr="00F95B02" w:rsidRDefault="00441D21" w:rsidP="00441D21">
      <w:pPr>
        <w:pStyle w:val="1"/>
      </w:pPr>
      <w:bookmarkStart w:id="1471" w:name="_Toc21127525"/>
      <w:bookmarkStart w:id="1472" w:name="_Toc29811734"/>
      <w:bookmarkStart w:id="1473" w:name="_Toc36817286"/>
      <w:bookmarkStart w:id="1474" w:name="_Toc37260203"/>
      <w:bookmarkStart w:id="1475" w:name="_Toc37267591"/>
      <w:bookmarkStart w:id="1476" w:name="_Toc44712193"/>
      <w:bookmarkStart w:id="1477" w:name="_Toc45893506"/>
      <w:bookmarkStart w:id="1478" w:name="_Toc53178228"/>
      <w:bookmarkStart w:id="1479" w:name="_Toc53178679"/>
      <w:bookmarkStart w:id="1480" w:name="_Toc61178905"/>
      <w:bookmarkStart w:id="1481" w:name="_Toc61179375"/>
      <w:bookmarkStart w:id="1482" w:name="_Toc67916671"/>
      <w:bookmarkStart w:id="1483" w:name="_Toc74663269"/>
      <w:bookmarkStart w:id="1484" w:name="_Toc82621809"/>
      <w:bookmarkStart w:id="1485" w:name="_Toc90422656"/>
      <w:bookmarkStart w:id="1486" w:name="_Toc106782849"/>
      <w:bookmarkStart w:id="1487" w:name="_Toc107311740"/>
      <w:bookmarkStart w:id="1488" w:name="_Toc107419324"/>
      <w:bookmarkStart w:id="1489" w:name="_Toc107474951"/>
      <w:bookmarkStart w:id="1490" w:name="_Toc114255544"/>
      <w:bookmarkStart w:id="1491" w:name="_Toc115186224"/>
      <w:bookmarkStart w:id="1492" w:name="_Toc123049038"/>
      <w:bookmarkStart w:id="1493" w:name="_Toc123051957"/>
      <w:bookmarkStart w:id="1494" w:name="_Toc123054426"/>
      <w:bookmarkStart w:id="1495" w:name="_Toc123717527"/>
      <w:bookmarkStart w:id="1496" w:name="_Toc124157103"/>
      <w:bookmarkStart w:id="1497" w:name="_Toc124266507"/>
      <w:bookmarkStart w:id="1498" w:name="_Toc131595865"/>
      <w:bookmarkStart w:id="1499" w:name="_Toc131740863"/>
      <w:bookmarkStart w:id="1500" w:name="_Toc131766397"/>
      <w:bookmarkStart w:id="1501" w:name="_Toc138837619"/>
      <w:bookmarkStart w:id="1502" w:name="_Toc156567440"/>
      <w:bookmarkStart w:id="1503" w:name="_Toc176876046"/>
      <w:bookmarkStart w:id="1504" w:name="_Toc187245551"/>
      <w:bookmarkStart w:id="1505" w:name="_Toc193202753"/>
      <w:bookmarkStart w:id="1506" w:name="_Toc207954165"/>
      <w:bookmarkStart w:id="1507" w:name="_Toc207954305"/>
      <w:bookmarkStart w:id="1508" w:name="_Toc207954720"/>
      <w:r w:rsidRPr="00F95B02">
        <w:t>7</w:t>
      </w:r>
      <w:r w:rsidRPr="00F95B02">
        <w:tab/>
      </w:r>
      <w:r>
        <w:t>A-IoT BS</w:t>
      </w:r>
      <w:r w:rsidRPr="00F95B02">
        <w:t xml:space="preserve"> receiver characteristics</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72A11E60" w14:textId="7FD789E2" w:rsidR="00441D21" w:rsidRDefault="00441D21" w:rsidP="00441D21">
      <w:pPr>
        <w:pStyle w:val="21"/>
      </w:pPr>
      <w:bookmarkStart w:id="1509" w:name="_Toc21127526"/>
      <w:bookmarkStart w:id="1510" w:name="_Toc29811735"/>
      <w:bookmarkStart w:id="1511" w:name="_Toc36817287"/>
      <w:bookmarkStart w:id="1512" w:name="_Toc37260204"/>
      <w:bookmarkStart w:id="1513" w:name="_Toc37267592"/>
      <w:bookmarkStart w:id="1514" w:name="_Toc44712194"/>
      <w:bookmarkStart w:id="1515" w:name="_Toc45893507"/>
      <w:bookmarkStart w:id="1516" w:name="_Toc53178229"/>
      <w:bookmarkStart w:id="1517" w:name="_Toc53178680"/>
      <w:bookmarkStart w:id="1518" w:name="_Toc61178906"/>
      <w:bookmarkStart w:id="1519" w:name="_Toc61179376"/>
      <w:bookmarkStart w:id="1520" w:name="_Toc67916672"/>
      <w:bookmarkStart w:id="1521" w:name="_Toc74663270"/>
      <w:bookmarkStart w:id="1522" w:name="_Toc82621810"/>
      <w:bookmarkStart w:id="1523" w:name="_Toc90422657"/>
      <w:bookmarkStart w:id="1524" w:name="_Toc106782850"/>
      <w:bookmarkStart w:id="1525" w:name="_Toc107311741"/>
      <w:bookmarkStart w:id="1526" w:name="_Toc107419325"/>
      <w:bookmarkStart w:id="1527" w:name="_Toc107474952"/>
      <w:bookmarkStart w:id="1528" w:name="_Toc114255545"/>
      <w:bookmarkStart w:id="1529" w:name="_Toc115186225"/>
      <w:bookmarkStart w:id="1530" w:name="_Toc123049039"/>
      <w:bookmarkStart w:id="1531" w:name="_Toc123051958"/>
      <w:bookmarkStart w:id="1532" w:name="_Toc123054427"/>
      <w:bookmarkStart w:id="1533" w:name="_Toc123717528"/>
      <w:bookmarkStart w:id="1534" w:name="_Toc124157104"/>
      <w:bookmarkStart w:id="1535" w:name="_Toc124266508"/>
      <w:bookmarkStart w:id="1536" w:name="_Toc131595866"/>
      <w:bookmarkStart w:id="1537" w:name="_Toc131740864"/>
      <w:bookmarkStart w:id="1538" w:name="_Toc131766398"/>
      <w:bookmarkStart w:id="1539" w:name="_Toc138837620"/>
      <w:bookmarkStart w:id="1540" w:name="_Toc156567441"/>
      <w:bookmarkStart w:id="1541" w:name="_Toc176876047"/>
      <w:bookmarkStart w:id="1542" w:name="_Toc187245552"/>
      <w:bookmarkStart w:id="1543" w:name="_Toc193202754"/>
      <w:bookmarkStart w:id="1544" w:name="_Toc207954166"/>
      <w:bookmarkStart w:id="1545" w:name="_Toc207954306"/>
      <w:bookmarkStart w:id="1546" w:name="_Toc207954721"/>
      <w:r w:rsidRPr="00F95B02">
        <w:t>7.1</w:t>
      </w:r>
      <w:r w:rsidRPr="00F95B02">
        <w:tab/>
        <w:t>General</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77E7A392" w14:textId="77777777" w:rsidR="00EB2D1C" w:rsidRDefault="00EB2D1C" w:rsidP="00EB2D1C">
      <w:r>
        <w:rPr>
          <w:lang w:eastAsia="zh-CN"/>
        </w:rPr>
        <w:t xml:space="preserve">Conducted receiver characteristics are specified at the </w:t>
      </w:r>
      <w:r>
        <w:rPr>
          <w:i/>
          <w:lang w:eastAsia="zh-CN"/>
        </w:rPr>
        <w:t>antenna connector</w:t>
      </w:r>
      <w:r>
        <w:rPr>
          <w:lang w:eastAsia="zh-CN"/>
        </w:rPr>
        <w:t xml:space="preserve"> for </w:t>
      </w:r>
      <w:r>
        <w:rPr>
          <w:i/>
          <w:lang w:eastAsia="zh-CN"/>
        </w:rPr>
        <w:t>BS type 1-C</w:t>
      </w:r>
      <w:r>
        <w:rPr>
          <w:lang w:eastAsia="zh-CN"/>
        </w:rPr>
        <w:t xml:space="preserve"> , with full complement of transceivers for the configuration in normal operating condition.</w:t>
      </w:r>
    </w:p>
    <w:p w14:paraId="0C7B0E34" w14:textId="77777777" w:rsidR="00EB2D1C" w:rsidRDefault="00EB2D1C" w:rsidP="00EB2D1C">
      <w:r>
        <w:rPr>
          <w:rFonts w:cs="v5.0.0"/>
        </w:rPr>
        <w:t>Unless otherwise stated, t</w:t>
      </w:r>
      <w:r>
        <w:rPr>
          <w:lang w:eastAsia="zh-CN"/>
        </w:rPr>
        <w:t>he following arrangements apply for conducted receiver characteristics requirements in clause 7:</w:t>
      </w:r>
    </w:p>
    <w:p w14:paraId="67DCA599" w14:textId="77777777" w:rsidR="00EB2D1C" w:rsidRDefault="00EB2D1C" w:rsidP="00EB2D1C">
      <w:pPr>
        <w:pStyle w:val="B1"/>
        <w:rPr>
          <w:lang w:eastAsia="zh-CN"/>
        </w:rPr>
      </w:pPr>
      <w:r>
        <w:rPr>
          <w:lang w:eastAsia="zh-CN"/>
        </w:rPr>
        <w:t>-</w:t>
      </w:r>
      <w:r>
        <w:rPr>
          <w:lang w:eastAsia="zh-CN"/>
        </w:rPr>
        <w:tab/>
        <w:t>Requirements apply during the BS receive period.</w:t>
      </w:r>
    </w:p>
    <w:p w14:paraId="16C9CE14" w14:textId="77777777" w:rsidR="00EB2D1C" w:rsidRDefault="00EB2D1C" w:rsidP="00EB2D1C">
      <w:pPr>
        <w:pStyle w:val="B1"/>
        <w:rPr>
          <w:lang w:val="en-US" w:eastAsia="zh-CN"/>
        </w:rPr>
      </w:pPr>
      <w:r>
        <w:rPr>
          <w:lang w:eastAsia="zh-CN"/>
        </w:rPr>
        <w:t>-</w:t>
      </w:r>
      <w:r>
        <w:rPr>
          <w:lang w:eastAsia="zh-CN"/>
        </w:rPr>
        <w:tab/>
      </w:r>
      <w:r>
        <w:rPr>
          <w:rFonts w:hint="eastAsia"/>
          <w:lang w:val="en-US" w:eastAsia="zh-CN"/>
        </w:rPr>
        <w:t>Reference</w:t>
      </w:r>
      <w:r>
        <w:rPr>
          <w:lang w:eastAsia="zh-CN"/>
        </w:rPr>
        <w:t xml:space="preserve"> requirements defined for the </w:t>
      </w:r>
      <w:r>
        <w:rPr>
          <w:rFonts w:hint="eastAsia"/>
          <w:lang w:val="en-US" w:eastAsia="zh-CN"/>
        </w:rPr>
        <w:t>conducted</w:t>
      </w:r>
      <w:r>
        <w:rPr>
          <w:lang w:eastAsia="zh-CN"/>
        </w:rPr>
        <w:t xml:space="preserve"> receiver characteristics do not assume HARQ retransmissions.</w:t>
      </w:r>
    </w:p>
    <w:p w14:paraId="56F39388" w14:textId="77777777" w:rsidR="00EB2D1C" w:rsidRDefault="00EB2D1C" w:rsidP="00EB2D1C">
      <w:pPr>
        <w:pStyle w:val="NO"/>
        <w:rPr>
          <w:lang w:val="en-US"/>
        </w:rPr>
      </w:pPr>
      <w:r>
        <w:rPr>
          <w:lang w:eastAsia="zh-CN"/>
        </w:rPr>
        <w:t>NOTE 1:</w:t>
      </w:r>
      <w:r>
        <w:rPr>
          <w:lang w:eastAsia="zh-CN"/>
        </w:rPr>
        <w:tab/>
        <w:t>In normal operating condition</w:t>
      </w:r>
      <w:r>
        <w:rPr>
          <w:rFonts w:hint="eastAsia"/>
          <w:lang w:val="en-US" w:eastAsia="zh-CN"/>
        </w:rPr>
        <w:t>, A-IoT BS is configured as HD-FDD operation.</w:t>
      </w:r>
    </w:p>
    <w:p w14:paraId="0AD1AD7F" w14:textId="77777777" w:rsidR="00EB2D1C" w:rsidRPr="00EB2D1C" w:rsidRDefault="00EB2D1C" w:rsidP="00870B6F"/>
    <w:p w14:paraId="2A173513" w14:textId="5917CD39" w:rsidR="00441D21" w:rsidRDefault="00441D21" w:rsidP="00441D21">
      <w:pPr>
        <w:pStyle w:val="21"/>
      </w:pPr>
      <w:bookmarkStart w:id="1547" w:name="_Toc21127527"/>
      <w:bookmarkStart w:id="1548" w:name="_Toc29811736"/>
      <w:bookmarkStart w:id="1549" w:name="_Toc36817288"/>
      <w:bookmarkStart w:id="1550" w:name="_Toc37260205"/>
      <w:bookmarkStart w:id="1551" w:name="_Toc37267593"/>
      <w:bookmarkStart w:id="1552" w:name="_Toc44712195"/>
      <w:bookmarkStart w:id="1553" w:name="_Toc45893508"/>
      <w:bookmarkStart w:id="1554" w:name="_Toc53178230"/>
      <w:bookmarkStart w:id="1555" w:name="_Toc53178681"/>
      <w:bookmarkStart w:id="1556" w:name="_Toc61178907"/>
      <w:bookmarkStart w:id="1557" w:name="_Toc61179377"/>
      <w:bookmarkStart w:id="1558" w:name="_Toc67916673"/>
      <w:bookmarkStart w:id="1559" w:name="_Toc74663271"/>
      <w:bookmarkStart w:id="1560" w:name="_Toc82621811"/>
      <w:bookmarkStart w:id="1561" w:name="_Toc90422658"/>
      <w:bookmarkStart w:id="1562" w:name="_Toc106782851"/>
      <w:bookmarkStart w:id="1563" w:name="_Toc107311742"/>
      <w:bookmarkStart w:id="1564" w:name="_Toc107419326"/>
      <w:bookmarkStart w:id="1565" w:name="_Toc107474953"/>
      <w:bookmarkStart w:id="1566" w:name="_Toc114255546"/>
      <w:bookmarkStart w:id="1567" w:name="_Toc115186226"/>
      <w:bookmarkStart w:id="1568" w:name="_Toc123049040"/>
      <w:bookmarkStart w:id="1569" w:name="_Toc123051959"/>
      <w:bookmarkStart w:id="1570" w:name="_Toc123054428"/>
      <w:bookmarkStart w:id="1571" w:name="_Toc123717529"/>
      <w:bookmarkStart w:id="1572" w:name="_Toc124157105"/>
      <w:bookmarkStart w:id="1573" w:name="_Toc124266509"/>
      <w:bookmarkStart w:id="1574" w:name="_Toc131595867"/>
      <w:bookmarkStart w:id="1575" w:name="_Toc131740865"/>
      <w:bookmarkStart w:id="1576" w:name="_Toc131766399"/>
      <w:bookmarkStart w:id="1577" w:name="_Toc138837621"/>
      <w:bookmarkStart w:id="1578" w:name="_Toc156567442"/>
      <w:bookmarkStart w:id="1579" w:name="_Toc176876048"/>
      <w:bookmarkStart w:id="1580" w:name="_Toc187245553"/>
      <w:bookmarkStart w:id="1581" w:name="_Toc193202755"/>
      <w:bookmarkStart w:id="1582" w:name="_Toc207954167"/>
      <w:bookmarkStart w:id="1583" w:name="_Toc207954307"/>
      <w:bookmarkStart w:id="1584" w:name="_Toc207954722"/>
      <w:r w:rsidRPr="00F95B02">
        <w:t>7.2</w:t>
      </w:r>
      <w:r w:rsidRPr="00F95B02">
        <w:tab/>
        <w:t>Reference sensitivity level</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2AF32002" w14:textId="77777777" w:rsidR="00EB2D1C" w:rsidRDefault="00EB2D1C" w:rsidP="00EB2D1C">
      <w:pPr>
        <w:pStyle w:val="31"/>
      </w:pPr>
      <w:bookmarkStart w:id="1585" w:name="_Toc115186227"/>
      <w:bookmarkStart w:id="1586" w:name="_Toc124266510"/>
      <w:bookmarkStart w:id="1587" w:name="_Toc53178682"/>
      <w:bookmarkStart w:id="1588" w:name="_Toc37260206"/>
      <w:bookmarkStart w:id="1589" w:name="_Toc36817289"/>
      <w:bookmarkStart w:id="1590" w:name="_Toc123049041"/>
      <w:bookmarkStart w:id="1591" w:name="_Toc106782852"/>
      <w:bookmarkStart w:id="1592" w:name="_Toc107311743"/>
      <w:bookmarkStart w:id="1593" w:name="_Toc44712196"/>
      <w:bookmarkStart w:id="1594" w:name="_Toc114255547"/>
      <w:bookmarkStart w:id="1595" w:name="_Toc123717530"/>
      <w:bookmarkStart w:id="1596" w:name="_Toc176876049"/>
      <w:bookmarkStart w:id="1597" w:name="_Toc37267594"/>
      <w:bookmarkStart w:id="1598" w:name="_Toc107474954"/>
      <w:bookmarkStart w:id="1599" w:name="_Toc61178908"/>
      <w:bookmarkStart w:id="1600" w:name="_Toc187245554"/>
      <w:bookmarkStart w:id="1601" w:name="_Toc123054429"/>
      <w:bookmarkStart w:id="1602" w:name="_Toc107419327"/>
      <w:bookmarkStart w:id="1603" w:name="_Toc74663272"/>
      <w:bookmarkStart w:id="1604" w:name="_Toc123051960"/>
      <w:bookmarkStart w:id="1605" w:name="_Toc124157106"/>
      <w:bookmarkStart w:id="1606" w:name="_Toc90422659"/>
      <w:bookmarkStart w:id="1607" w:name="_Toc21127528"/>
      <w:bookmarkStart w:id="1608" w:name="_Toc156567443"/>
      <w:bookmarkStart w:id="1609" w:name="_Toc67916674"/>
      <w:bookmarkStart w:id="1610" w:name="_Toc45893509"/>
      <w:bookmarkStart w:id="1611" w:name="_Toc131595868"/>
      <w:bookmarkStart w:id="1612" w:name="_Toc138837622"/>
      <w:bookmarkStart w:id="1613" w:name="_Toc53178231"/>
      <w:bookmarkStart w:id="1614" w:name="_Toc131766400"/>
      <w:bookmarkStart w:id="1615" w:name="_Toc61179378"/>
      <w:bookmarkStart w:id="1616" w:name="_Toc29811737"/>
      <w:bookmarkStart w:id="1617" w:name="_Toc131740866"/>
      <w:bookmarkStart w:id="1618" w:name="_Toc82621812"/>
      <w:bookmarkStart w:id="1619" w:name="_Toc207954168"/>
      <w:bookmarkStart w:id="1620" w:name="_Toc207954308"/>
      <w:bookmarkStart w:id="1621" w:name="_Toc207954723"/>
      <w:r>
        <w:t>7.2.1</w:t>
      </w:r>
      <w:r>
        <w:tab/>
        <w:t>General</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4C1FBACD" w14:textId="77777777" w:rsidR="00EB2D1C" w:rsidRDefault="00EB2D1C" w:rsidP="00EB2D1C">
      <w:pPr>
        <w:keepLines/>
        <w:rPr>
          <w:rFonts w:eastAsia="MS PGothic" w:cs="v4.2.0"/>
        </w:rPr>
      </w:pPr>
      <w:r>
        <w:t>The reference sensitivity power level P</w:t>
      </w:r>
      <w:r>
        <w:rPr>
          <w:vertAlign w:val="subscript"/>
        </w:rPr>
        <w:t>REFSENS</w:t>
      </w:r>
      <w:r>
        <w:t xml:space="preserve"> is the minimum mean power received at the </w:t>
      </w:r>
      <w:r>
        <w:rPr>
          <w:i/>
        </w:rPr>
        <w:t>antenna connector</w:t>
      </w:r>
      <w:r>
        <w:t xml:space="preserve"> </w:t>
      </w:r>
      <w:bookmarkStart w:id="1622" w:name="_Hlk508114944"/>
      <w:r>
        <w:rPr>
          <w:rFonts w:eastAsia="??"/>
        </w:rPr>
        <w:t xml:space="preserve">for </w:t>
      </w:r>
      <w:r>
        <w:rPr>
          <w:rFonts w:eastAsia="??"/>
          <w:i/>
        </w:rPr>
        <w:t>BS type 1-C</w:t>
      </w:r>
      <w:bookmarkEnd w:id="1622"/>
      <w:r>
        <w:rPr>
          <w:i/>
          <w:lang w:val="en-US" w:eastAsia="zh-CN"/>
        </w:rPr>
        <w:t xml:space="preserve"> </w:t>
      </w:r>
      <w:r>
        <w:t xml:space="preserve">at which a </w:t>
      </w:r>
      <w:r>
        <w:rPr>
          <w:rFonts w:hint="eastAsia"/>
          <w:lang w:val="en-US" w:eastAsia="zh-CN"/>
        </w:rPr>
        <w:t>BLER</w:t>
      </w:r>
      <w:r>
        <w:t xml:space="preserve"> requirement shall be met for a specified reference measurement channel.</w:t>
      </w:r>
    </w:p>
    <w:p w14:paraId="784E2EA6" w14:textId="77777777" w:rsidR="00EB2D1C" w:rsidRDefault="00EB2D1C" w:rsidP="00EB2D1C">
      <w:pPr>
        <w:pStyle w:val="31"/>
      </w:pPr>
      <w:bookmarkStart w:id="1623" w:name="_Toc37267595"/>
      <w:bookmarkStart w:id="1624" w:name="_Toc138837623"/>
      <w:bookmarkStart w:id="1625" w:name="_Toc29811738"/>
      <w:bookmarkStart w:id="1626" w:name="_Toc107419328"/>
      <w:bookmarkStart w:id="1627" w:name="_Toc61178909"/>
      <w:bookmarkStart w:id="1628" w:name="_Toc82621813"/>
      <w:bookmarkStart w:id="1629" w:name="_Toc187245555"/>
      <w:bookmarkStart w:id="1630" w:name="_Toc123051961"/>
      <w:bookmarkStart w:id="1631" w:name="_Toc123717531"/>
      <w:bookmarkStart w:id="1632" w:name="_Toc106782853"/>
      <w:bookmarkStart w:id="1633" w:name="_Toc21127529"/>
      <w:bookmarkStart w:id="1634" w:name="_Toc115186228"/>
      <w:bookmarkStart w:id="1635" w:name="_Toc53178683"/>
      <w:bookmarkStart w:id="1636" w:name="_Toc36817290"/>
      <w:bookmarkStart w:id="1637" w:name="_Toc176876050"/>
      <w:bookmarkStart w:id="1638" w:name="_Toc74663273"/>
      <w:bookmarkStart w:id="1639" w:name="_Toc131766401"/>
      <w:bookmarkStart w:id="1640" w:name="_Toc123054430"/>
      <w:bookmarkStart w:id="1641" w:name="_Toc53178232"/>
      <w:bookmarkStart w:id="1642" w:name="_Toc131595869"/>
      <w:bookmarkStart w:id="1643" w:name="_Toc44712197"/>
      <w:bookmarkStart w:id="1644" w:name="_Toc123049042"/>
      <w:bookmarkStart w:id="1645" w:name="_Toc124157107"/>
      <w:bookmarkStart w:id="1646" w:name="_Toc45893510"/>
      <w:bookmarkStart w:id="1647" w:name="_Toc90422660"/>
      <w:bookmarkStart w:id="1648" w:name="_Toc107311744"/>
      <w:bookmarkStart w:id="1649" w:name="_Toc131740867"/>
      <w:bookmarkStart w:id="1650" w:name="_Toc124266511"/>
      <w:bookmarkStart w:id="1651" w:name="_Toc156567444"/>
      <w:bookmarkStart w:id="1652" w:name="_Toc107474955"/>
      <w:bookmarkStart w:id="1653" w:name="_Toc61179379"/>
      <w:bookmarkStart w:id="1654" w:name="_Toc67916675"/>
      <w:bookmarkStart w:id="1655" w:name="_Toc114255548"/>
      <w:bookmarkStart w:id="1656" w:name="_Toc37260207"/>
      <w:bookmarkStart w:id="1657" w:name="_Toc207954169"/>
      <w:bookmarkStart w:id="1658" w:name="_Toc207954309"/>
      <w:bookmarkStart w:id="1659" w:name="_Toc207954724"/>
      <w:r>
        <w:lastRenderedPageBreak/>
        <w:t>7.2.2</w:t>
      </w:r>
      <w:r>
        <w:tab/>
        <w:t xml:space="preserve">Minimum requirements for </w:t>
      </w:r>
      <w:r>
        <w:rPr>
          <w:i/>
        </w:rPr>
        <w:t>BS type 1-C</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6A6090E3" w14:textId="77777777" w:rsidR="00EB2D1C" w:rsidRDefault="00EB2D1C" w:rsidP="00EB2D1C">
      <w:r>
        <w:t>T</w:t>
      </w:r>
      <w:r>
        <w:rPr>
          <w:rFonts w:hint="eastAsia"/>
        </w:rPr>
        <w:t xml:space="preserve">he </w:t>
      </w:r>
      <w:r>
        <w:rPr>
          <w:rFonts w:hint="eastAsia"/>
          <w:lang w:val="en-US" w:eastAsia="zh-CN"/>
        </w:rPr>
        <w:t>BLER</w:t>
      </w:r>
      <w:r>
        <w:rPr>
          <w:rFonts w:hint="eastAsia"/>
        </w:rPr>
        <w:t xml:space="preserve"> shall be </w:t>
      </w:r>
      <w:r>
        <w:rPr>
          <w:rFonts w:hint="eastAsia"/>
          <w:lang w:val="en-US" w:eastAsia="zh-CN"/>
        </w:rPr>
        <w:t>less than or equal to</w:t>
      </w:r>
      <w:r>
        <w:rPr>
          <w:rFonts w:hint="eastAsia"/>
        </w:rPr>
        <w:t xml:space="preserve"> </w:t>
      </w:r>
      <w:r>
        <w:rPr>
          <w:rFonts w:hint="eastAsia"/>
          <w:lang w:val="en-US" w:eastAsia="zh-CN"/>
        </w:rPr>
        <w:t>10</w:t>
      </w:r>
      <w:r>
        <w:rPr>
          <w:rFonts w:hint="eastAsia"/>
        </w:rPr>
        <w:t xml:space="preserve">% </w:t>
      </w:r>
      <w:r>
        <w:rPr>
          <w:rFonts w:hint="eastAsia"/>
          <w:lang w:val="en-US" w:eastAsia="zh-CN"/>
        </w:rPr>
        <w:t>o</w:t>
      </w:r>
      <w:r>
        <w:rPr>
          <w:rFonts w:hint="eastAsia"/>
        </w:rPr>
        <w:t xml:space="preserve">f the reference measurement channel as specified in </w:t>
      </w:r>
      <w:r>
        <w:t>annex A.1 with parameters specified in table 7.2.2-1</w:t>
      </w:r>
      <w:r>
        <w:rPr>
          <w:lang w:eastAsia="zh-CN"/>
        </w:rPr>
        <w:t xml:space="preserve"> for </w:t>
      </w:r>
      <w:r>
        <w:rPr>
          <w:rFonts w:hint="eastAsia"/>
          <w:lang w:val="en-US" w:eastAsia="zh-CN"/>
        </w:rPr>
        <w:t>A-IoT</w:t>
      </w:r>
      <w:r>
        <w:t xml:space="preserve"> </w:t>
      </w:r>
      <w:r>
        <w:rPr>
          <w:rFonts w:hint="eastAsia"/>
          <w:lang w:val="en-US" w:eastAsia="zh-CN"/>
        </w:rPr>
        <w:t>Medium range</w:t>
      </w:r>
      <w:r>
        <w:rPr>
          <w:lang w:eastAsia="zh-CN"/>
        </w:rPr>
        <w:t xml:space="preserve"> </w:t>
      </w:r>
      <w:r>
        <w:t xml:space="preserve">BS. </w:t>
      </w:r>
    </w:p>
    <w:p w14:paraId="15A3349A" w14:textId="77777777" w:rsidR="00EB2D1C" w:rsidRDefault="00EB2D1C" w:rsidP="00EB2D1C">
      <w:pPr>
        <w:pStyle w:val="TH"/>
      </w:pPr>
      <w:r>
        <w:t xml:space="preserve">Table 7.2.2-1: </w:t>
      </w:r>
      <w:r>
        <w:rPr>
          <w:rFonts w:hint="eastAsia"/>
          <w:lang w:val="en-US" w:eastAsia="zh-CN"/>
        </w:rPr>
        <w:t>A-IoT</w:t>
      </w:r>
      <w:r>
        <w:t xml:space="preserve"> </w:t>
      </w:r>
      <w:r>
        <w:rPr>
          <w:rFonts w:hint="eastAsia"/>
          <w:lang w:val="en-US" w:eastAsia="zh-CN"/>
        </w:rPr>
        <w:t>Medium range</w:t>
      </w:r>
      <w:r>
        <w:rPr>
          <w:lang w:eastAsia="zh-CN"/>
        </w:rPr>
        <w:t xml:space="preserve"> </w:t>
      </w:r>
      <w:r>
        <w:t>BS reference sensitivity levels</w:t>
      </w:r>
    </w:p>
    <w:tbl>
      <w:tblPr>
        <w:tblStyle w:val="a7"/>
        <w:tblW w:w="0" w:type="auto"/>
        <w:jc w:val="center"/>
        <w:tblLayout w:type="fixed"/>
        <w:tblLook w:val="04A0" w:firstRow="1" w:lastRow="0" w:firstColumn="1" w:lastColumn="0" w:noHBand="0" w:noVBand="1"/>
      </w:tblPr>
      <w:tblGrid>
        <w:gridCol w:w="2263"/>
        <w:gridCol w:w="1701"/>
        <w:gridCol w:w="3119"/>
        <w:gridCol w:w="2546"/>
      </w:tblGrid>
      <w:tr w:rsidR="00EB2D1C" w14:paraId="41C1C958" w14:textId="77777777" w:rsidTr="004A7806">
        <w:trPr>
          <w:cantSplit/>
          <w:jc w:val="center"/>
        </w:trPr>
        <w:tc>
          <w:tcPr>
            <w:tcW w:w="2263" w:type="dxa"/>
            <w:tcBorders>
              <w:bottom w:val="single" w:sz="4" w:space="0" w:color="auto"/>
            </w:tcBorders>
          </w:tcPr>
          <w:p w14:paraId="3125AD25" w14:textId="77777777" w:rsidR="00EB2D1C" w:rsidRDefault="00EB2D1C" w:rsidP="004A7806">
            <w:pPr>
              <w:pStyle w:val="TAH"/>
            </w:pPr>
            <w:bookmarkStart w:id="1660" w:name="_Toc37260208"/>
            <w:bookmarkStart w:id="1661" w:name="_Toc44712198"/>
            <w:bookmarkStart w:id="1662" w:name="_Toc36817291"/>
            <w:bookmarkStart w:id="1663" w:name="_Toc29811739"/>
            <w:bookmarkStart w:id="1664" w:name="_Toc21127530"/>
            <w:bookmarkStart w:id="1665" w:name="_Toc45893511"/>
            <w:bookmarkStart w:id="1666" w:name="_Toc37267596"/>
            <w:r>
              <w:rPr>
                <w:rFonts w:cs="Arial"/>
                <w:i/>
              </w:rPr>
              <w:t xml:space="preserve">BS </w:t>
            </w:r>
            <w:r>
              <w:rPr>
                <w:rFonts w:cs="Arial" w:hint="eastAsia"/>
                <w:i/>
                <w:lang w:val="en-US" w:eastAsia="zh-CN"/>
              </w:rPr>
              <w:t xml:space="preserve">D2R </w:t>
            </w:r>
            <w:r>
              <w:rPr>
                <w:rFonts w:cs="Arial"/>
                <w:i/>
              </w:rPr>
              <w:t>channel bandwidth</w:t>
            </w:r>
            <w:r>
              <w:rPr>
                <w:rFonts w:cs="Arial"/>
              </w:rPr>
              <w:t xml:space="preserve"> (</w:t>
            </w:r>
            <w:r>
              <w:rPr>
                <w:rFonts w:cs="Arial" w:hint="eastAsia"/>
                <w:lang w:val="en-US" w:eastAsia="zh-CN"/>
              </w:rPr>
              <w:t>K</w:t>
            </w:r>
            <w:r>
              <w:rPr>
                <w:rFonts w:cs="Arial"/>
              </w:rPr>
              <w:t>Hz)</w:t>
            </w:r>
          </w:p>
        </w:tc>
        <w:tc>
          <w:tcPr>
            <w:tcW w:w="1701" w:type="dxa"/>
            <w:tcBorders>
              <w:bottom w:val="single" w:sz="4" w:space="0" w:color="auto"/>
            </w:tcBorders>
          </w:tcPr>
          <w:p w14:paraId="0D703CEF" w14:textId="77777777" w:rsidR="00EB2D1C" w:rsidRDefault="00EB2D1C" w:rsidP="004A7806">
            <w:pPr>
              <w:pStyle w:val="TAH"/>
            </w:pPr>
            <w:r>
              <w:rPr>
                <w:rFonts w:cs="Arial" w:hint="eastAsia"/>
                <w:lang w:val="en-US" w:eastAsia="zh-CN"/>
              </w:rPr>
              <w:t>DSB</w:t>
            </w:r>
            <w:r>
              <w:rPr>
                <w:rFonts w:cs="Arial"/>
              </w:rPr>
              <w:t xml:space="preserve"> (kHz)</w:t>
            </w:r>
          </w:p>
        </w:tc>
        <w:tc>
          <w:tcPr>
            <w:tcW w:w="3119" w:type="dxa"/>
          </w:tcPr>
          <w:p w14:paraId="25DE6428" w14:textId="77777777" w:rsidR="00EB2D1C" w:rsidRDefault="00EB2D1C" w:rsidP="004A7806">
            <w:pPr>
              <w:pStyle w:val="TAH"/>
              <w:rPr>
                <w:rFonts w:cs="Arial"/>
              </w:rPr>
            </w:pPr>
            <w:r>
              <w:rPr>
                <w:rFonts w:cs="Arial"/>
              </w:rPr>
              <w:t>Reference measurement channel</w:t>
            </w:r>
          </w:p>
          <w:p w14:paraId="5FB5295F" w14:textId="77777777" w:rsidR="00EB2D1C" w:rsidRDefault="00EB2D1C" w:rsidP="004A7806">
            <w:pPr>
              <w:pStyle w:val="TAH"/>
            </w:pPr>
          </w:p>
        </w:tc>
        <w:tc>
          <w:tcPr>
            <w:tcW w:w="2546" w:type="dxa"/>
          </w:tcPr>
          <w:p w14:paraId="44010F5B" w14:textId="77777777" w:rsidR="00EB2D1C" w:rsidRDefault="00EB2D1C" w:rsidP="004A7806">
            <w:pPr>
              <w:pStyle w:val="TAH"/>
              <w:rPr>
                <w:rFonts w:cs="Arial"/>
              </w:rPr>
            </w:pPr>
            <w:r>
              <w:rPr>
                <w:rFonts w:cs="Arial"/>
              </w:rPr>
              <w:t xml:space="preserve">Reference sensitivity power level, </w:t>
            </w:r>
            <w:r>
              <w:t>P</w:t>
            </w:r>
            <w:r>
              <w:rPr>
                <w:vertAlign w:val="subscript"/>
              </w:rPr>
              <w:t>REFSENS</w:t>
            </w:r>
          </w:p>
          <w:p w14:paraId="77B6FAD6" w14:textId="77777777" w:rsidR="00EB2D1C" w:rsidRDefault="00EB2D1C" w:rsidP="004A7806">
            <w:pPr>
              <w:pStyle w:val="TAH"/>
            </w:pPr>
            <w:r>
              <w:rPr>
                <w:rFonts w:cs="Arial"/>
              </w:rPr>
              <w:t xml:space="preserve"> (dBm)</w:t>
            </w:r>
          </w:p>
        </w:tc>
      </w:tr>
      <w:tr w:rsidR="00EB2D1C" w14:paraId="1BF1CC21" w14:textId="77777777" w:rsidTr="004A7806">
        <w:trPr>
          <w:cantSplit/>
          <w:jc w:val="center"/>
        </w:trPr>
        <w:tc>
          <w:tcPr>
            <w:tcW w:w="2263" w:type="dxa"/>
            <w:vMerge w:val="restart"/>
            <w:vAlign w:val="center"/>
          </w:tcPr>
          <w:p w14:paraId="42561A7F" w14:textId="77777777" w:rsidR="00EB2D1C" w:rsidRDefault="00EB2D1C" w:rsidP="004A7806">
            <w:pPr>
              <w:pStyle w:val="TAC"/>
              <w:rPr>
                <w:lang w:val="en-US" w:eastAsia="zh-CN"/>
              </w:rPr>
            </w:pPr>
            <w:r>
              <w:rPr>
                <w:rFonts w:hint="eastAsia"/>
                <w:lang w:val="en-US" w:eastAsia="zh-CN"/>
              </w:rPr>
              <w:t>200</w:t>
            </w:r>
          </w:p>
        </w:tc>
        <w:tc>
          <w:tcPr>
            <w:tcW w:w="1701" w:type="dxa"/>
            <w:vMerge w:val="restart"/>
            <w:vAlign w:val="center"/>
          </w:tcPr>
          <w:p w14:paraId="7C4358B1" w14:textId="77777777" w:rsidR="00EB2D1C" w:rsidRDefault="00EB2D1C" w:rsidP="004A7806">
            <w:pPr>
              <w:pStyle w:val="TAC"/>
            </w:pPr>
            <w:r>
              <w:t>15</w:t>
            </w:r>
          </w:p>
        </w:tc>
        <w:tc>
          <w:tcPr>
            <w:tcW w:w="3119" w:type="dxa"/>
          </w:tcPr>
          <w:p w14:paraId="3EAE8758" w14:textId="77777777" w:rsidR="00EB2D1C" w:rsidRDefault="00EB2D1C" w:rsidP="004A7806">
            <w:pPr>
              <w:pStyle w:val="TAC"/>
              <w:rPr>
                <w:lang w:val="en-US"/>
              </w:rPr>
            </w:pPr>
            <w:r>
              <w:rPr>
                <w:rFonts w:cs="Arial" w:hint="eastAsia"/>
                <w:lang w:val="en-US" w:eastAsia="zh-CN"/>
              </w:rPr>
              <w:t>A</w:t>
            </w:r>
            <w:r>
              <w:rPr>
                <w:rFonts w:cs="Arial"/>
                <w:lang w:eastAsia="zh-CN"/>
              </w:rPr>
              <w:t>-FR1-A1-</w:t>
            </w:r>
            <w:r>
              <w:rPr>
                <w:rFonts w:cs="Arial" w:hint="eastAsia"/>
                <w:lang w:val="en-US" w:eastAsia="zh-CN"/>
              </w:rPr>
              <w:t xml:space="preserve">1 </w:t>
            </w:r>
          </w:p>
        </w:tc>
        <w:tc>
          <w:tcPr>
            <w:tcW w:w="2546" w:type="dxa"/>
          </w:tcPr>
          <w:p w14:paraId="488B1D59" w14:textId="77777777" w:rsidR="00EB2D1C" w:rsidRDefault="00EB2D1C" w:rsidP="004A7806">
            <w:pPr>
              <w:pStyle w:val="TAC"/>
              <w:rPr>
                <w:rFonts w:cs="Arial"/>
                <w:lang w:val="en-US" w:eastAsia="zh-CN"/>
              </w:rPr>
            </w:pPr>
            <w:r>
              <w:rPr>
                <w:rFonts w:cs="Arial" w:hint="eastAsia"/>
                <w:lang w:val="en-US" w:eastAsia="zh-CN" w:bidi="ar"/>
              </w:rPr>
              <w:t>-95.2</w:t>
            </w:r>
          </w:p>
        </w:tc>
      </w:tr>
      <w:tr w:rsidR="00EB2D1C" w14:paraId="5518D211" w14:textId="77777777" w:rsidTr="004A7806">
        <w:trPr>
          <w:cantSplit/>
          <w:jc w:val="center"/>
        </w:trPr>
        <w:tc>
          <w:tcPr>
            <w:tcW w:w="2263" w:type="dxa"/>
            <w:vMerge/>
          </w:tcPr>
          <w:p w14:paraId="2630DDF0" w14:textId="77777777" w:rsidR="00EB2D1C" w:rsidRDefault="00EB2D1C" w:rsidP="004A7806">
            <w:pPr>
              <w:pStyle w:val="TAC"/>
            </w:pPr>
          </w:p>
        </w:tc>
        <w:tc>
          <w:tcPr>
            <w:tcW w:w="1701" w:type="dxa"/>
            <w:vMerge/>
          </w:tcPr>
          <w:p w14:paraId="3BBF12C2" w14:textId="77777777" w:rsidR="00EB2D1C" w:rsidRDefault="00EB2D1C" w:rsidP="004A7806">
            <w:pPr>
              <w:pStyle w:val="TAC"/>
            </w:pPr>
          </w:p>
        </w:tc>
        <w:tc>
          <w:tcPr>
            <w:tcW w:w="3119" w:type="dxa"/>
          </w:tcPr>
          <w:p w14:paraId="2C3F7CC3" w14:textId="77777777" w:rsidR="00EB2D1C" w:rsidRDefault="00EB2D1C" w:rsidP="004A7806">
            <w:pPr>
              <w:pStyle w:val="TAC"/>
              <w:rPr>
                <w:rFonts w:cs="Arial"/>
                <w:lang w:val="en-US" w:eastAsia="zh-CN"/>
              </w:rPr>
            </w:pPr>
            <w:r>
              <w:rPr>
                <w:rFonts w:cs="Arial" w:hint="eastAsia"/>
                <w:lang w:val="en-US" w:eastAsia="zh-CN"/>
              </w:rPr>
              <w:t>A</w:t>
            </w:r>
            <w:r>
              <w:rPr>
                <w:rFonts w:cs="Arial"/>
                <w:lang w:val="fr-FR" w:eastAsia="zh-CN"/>
              </w:rPr>
              <w:t>-FR1-A1-2</w:t>
            </w:r>
          </w:p>
        </w:tc>
        <w:tc>
          <w:tcPr>
            <w:tcW w:w="2546" w:type="dxa"/>
          </w:tcPr>
          <w:p w14:paraId="1AA207FA" w14:textId="77777777" w:rsidR="00EB2D1C" w:rsidRDefault="00EB2D1C" w:rsidP="004A7806">
            <w:pPr>
              <w:pStyle w:val="TAC"/>
              <w:rPr>
                <w:rFonts w:cs="Arial"/>
                <w:lang w:val="en-US" w:eastAsia="zh-CN"/>
              </w:rPr>
            </w:pPr>
            <w:r>
              <w:rPr>
                <w:rFonts w:cs="Arial" w:hint="eastAsia"/>
                <w:lang w:val="en-US" w:eastAsia="zh-CN" w:bidi="ar"/>
              </w:rPr>
              <w:t>-92.2</w:t>
            </w:r>
          </w:p>
        </w:tc>
      </w:tr>
      <w:tr w:rsidR="00EB2D1C" w14:paraId="696BF86F" w14:textId="77777777" w:rsidTr="004A7806">
        <w:trPr>
          <w:cantSplit/>
          <w:jc w:val="center"/>
        </w:trPr>
        <w:tc>
          <w:tcPr>
            <w:tcW w:w="2263" w:type="dxa"/>
            <w:vMerge w:val="restart"/>
            <w:vAlign w:val="center"/>
          </w:tcPr>
          <w:p w14:paraId="343FC49F" w14:textId="77777777" w:rsidR="00EB2D1C" w:rsidRDefault="00EB2D1C" w:rsidP="004A7806">
            <w:pPr>
              <w:pStyle w:val="TAC"/>
              <w:rPr>
                <w:lang w:val="en-US" w:eastAsia="zh-CN"/>
              </w:rPr>
            </w:pPr>
            <w:r>
              <w:rPr>
                <w:rFonts w:hint="eastAsia"/>
                <w:lang w:val="en-US" w:eastAsia="zh-CN"/>
              </w:rPr>
              <w:t>3520</w:t>
            </w:r>
          </w:p>
        </w:tc>
        <w:tc>
          <w:tcPr>
            <w:tcW w:w="1701" w:type="dxa"/>
            <w:vMerge w:val="restart"/>
            <w:vAlign w:val="center"/>
          </w:tcPr>
          <w:p w14:paraId="0D66D790" w14:textId="77777777" w:rsidR="00EB2D1C" w:rsidRDefault="00EB2D1C" w:rsidP="004A7806">
            <w:pPr>
              <w:pStyle w:val="TAC"/>
              <w:rPr>
                <w:lang w:val="en-US" w:eastAsia="zh-CN"/>
              </w:rPr>
            </w:pPr>
            <w:r>
              <w:rPr>
                <w:rFonts w:hint="eastAsia"/>
                <w:lang w:val="en-US" w:eastAsia="zh-CN"/>
              </w:rPr>
              <w:t>2880</w:t>
            </w:r>
          </w:p>
        </w:tc>
        <w:tc>
          <w:tcPr>
            <w:tcW w:w="3119" w:type="dxa"/>
            <w:shd w:val="clear" w:color="auto" w:fill="auto"/>
          </w:tcPr>
          <w:p w14:paraId="3D6873F3" w14:textId="77777777" w:rsidR="00EB2D1C" w:rsidRDefault="00EB2D1C" w:rsidP="004A7806">
            <w:pPr>
              <w:pStyle w:val="TAC"/>
              <w:rPr>
                <w:lang w:val="en-US" w:eastAsia="zh-CN"/>
              </w:rPr>
            </w:pPr>
            <w:r>
              <w:rPr>
                <w:rFonts w:cs="Arial" w:hint="eastAsia"/>
                <w:lang w:val="en-US" w:eastAsia="zh-CN"/>
              </w:rPr>
              <w:t>A</w:t>
            </w:r>
            <w:r>
              <w:rPr>
                <w:rFonts w:cs="Arial"/>
                <w:lang w:eastAsia="zh-CN"/>
              </w:rPr>
              <w:t>-FR1-A1-</w:t>
            </w:r>
            <w:r>
              <w:rPr>
                <w:rFonts w:cs="Arial" w:hint="eastAsia"/>
                <w:lang w:val="en-US" w:eastAsia="zh-CN"/>
              </w:rPr>
              <w:t>3</w:t>
            </w:r>
          </w:p>
        </w:tc>
        <w:tc>
          <w:tcPr>
            <w:tcW w:w="2546" w:type="dxa"/>
          </w:tcPr>
          <w:p w14:paraId="6B34F370" w14:textId="77777777" w:rsidR="00EB2D1C" w:rsidRDefault="00EB2D1C" w:rsidP="004A7806">
            <w:pPr>
              <w:pStyle w:val="TAC"/>
              <w:rPr>
                <w:rFonts w:cs="Arial"/>
                <w:lang w:val="en-US" w:eastAsia="zh-CN"/>
              </w:rPr>
            </w:pPr>
            <w:r>
              <w:rPr>
                <w:rFonts w:cs="Arial" w:hint="eastAsia"/>
                <w:lang w:val="en-US" w:eastAsia="zh-CN" w:bidi="ar"/>
              </w:rPr>
              <w:t>-72.4</w:t>
            </w:r>
          </w:p>
        </w:tc>
      </w:tr>
      <w:tr w:rsidR="00EB2D1C" w14:paraId="67D0D009" w14:textId="77777777" w:rsidTr="004A7806">
        <w:trPr>
          <w:cantSplit/>
          <w:jc w:val="center"/>
        </w:trPr>
        <w:tc>
          <w:tcPr>
            <w:tcW w:w="2263" w:type="dxa"/>
            <w:vMerge/>
          </w:tcPr>
          <w:p w14:paraId="6E26B820" w14:textId="77777777" w:rsidR="00EB2D1C" w:rsidRDefault="00EB2D1C" w:rsidP="004A7806">
            <w:pPr>
              <w:pStyle w:val="TAC"/>
            </w:pPr>
          </w:p>
        </w:tc>
        <w:tc>
          <w:tcPr>
            <w:tcW w:w="1701" w:type="dxa"/>
            <w:vMerge/>
          </w:tcPr>
          <w:p w14:paraId="5E72A2DA" w14:textId="77777777" w:rsidR="00EB2D1C" w:rsidRDefault="00EB2D1C" w:rsidP="004A7806">
            <w:pPr>
              <w:pStyle w:val="TAC"/>
            </w:pPr>
          </w:p>
        </w:tc>
        <w:tc>
          <w:tcPr>
            <w:tcW w:w="3119" w:type="dxa"/>
            <w:shd w:val="clear" w:color="auto" w:fill="auto"/>
          </w:tcPr>
          <w:p w14:paraId="6EDE6F84" w14:textId="77777777" w:rsidR="00EB2D1C" w:rsidRDefault="00EB2D1C" w:rsidP="004A7806">
            <w:pPr>
              <w:pStyle w:val="TAC"/>
              <w:rPr>
                <w:rFonts w:cs="Arial"/>
                <w:lang w:val="en-US" w:eastAsia="zh-CN"/>
              </w:rPr>
            </w:pPr>
            <w:r>
              <w:rPr>
                <w:rFonts w:cs="Arial" w:hint="eastAsia"/>
                <w:lang w:val="en-US" w:eastAsia="zh-CN"/>
              </w:rPr>
              <w:t>A</w:t>
            </w:r>
            <w:r>
              <w:rPr>
                <w:rFonts w:cs="Arial"/>
                <w:lang w:val="fr-FR" w:eastAsia="zh-CN"/>
              </w:rPr>
              <w:t>-FR1-A1-</w:t>
            </w:r>
            <w:r>
              <w:rPr>
                <w:rFonts w:cs="Arial" w:hint="eastAsia"/>
                <w:lang w:val="en-US" w:eastAsia="zh-CN"/>
              </w:rPr>
              <w:t>4</w:t>
            </w:r>
          </w:p>
        </w:tc>
        <w:tc>
          <w:tcPr>
            <w:tcW w:w="2546" w:type="dxa"/>
          </w:tcPr>
          <w:p w14:paraId="6669117D" w14:textId="77777777" w:rsidR="00EB2D1C" w:rsidRDefault="00EB2D1C" w:rsidP="004A7806">
            <w:pPr>
              <w:pStyle w:val="TAC"/>
              <w:rPr>
                <w:rFonts w:cs="Arial"/>
                <w:lang w:val="en-US" w:eastAsia="zh-CN"/>
              </w:rPr>
            </w:pPr>
            <w:r>
              <w:rPr>
                <w:rFonts w:cs="Arial" w:hint="eastAsia"/>
                <w:lang w:val="en-US" w:eastAsia="zh-CN" w:bidi="ar"/>
              </w:rPr>
              <w:t>-69.4</w:t>
            </w:r>
          </w:p>
        </w:tc>
      </w:tr>
      <w:tr w:rsidR="00EB2D1C" w14:paraId="68826D01" w14:textId="77777777" w:rsidTr="004A7806">
        <w:trPr>
          <w:cantSplit/>
          <w:jc w:val="center"/>
        </w:trPr>
        <w:tc>
          <w:tcPr>
            <w:tcW w:w="9629" w:type="dxa"/>
            <w:gridSpan w:val="4"/>
            <w:tcBorders>
              <w:bottom w:val="single" w:sz="4" w:space="0" w:color="auto"/>
            </w:tcBorders>
          </w:tcPr>
          <w:p w14:paraId="50C9CB20" w14:textId="77777777" w:rsidR="00EB2D1C" w:rsidRDefault="00EB2D1C" w:rsidP="004A7806">
            <w:pPr>
              <w:pStyle w:val="TAC"/>
              <w:jc w:val="left"/>
              <w:rPr>
                <w:lang w:val="en-US" w:eastAsia="zh-CN"/>
              </w:rPr>
            </w:pPr>
            <w:r>
              <w:rPr>
                <w:rFonts w:hint="eastAsia"/>
                <w:lang w:val="en-US" w:eastAsia="zh-CN"/>
              </w:rPr>
              <w:t xml:space="preserve">NOTE: </w:t>
            </w:r>
            <w:r>
              <w:rPr>
                <w:rFonts w:cs="Arial"/>
              </w:rPr>
              <w:t>Reference sensitivity power level</w:t>
            </w:r>
            <w:r>
              <w:rPr>
                <w:rFonts w:cs="Arial" w:hint="eastAsia"/>
                <w:lang w:val="en-US" w:eastAsia="zh-CN"/>
              </w:rPr>
              <w:t xml:space="preserve"> is defined based on the CW power at the </w:t>
            </w:r>
            <w:r>
              <w:rPr>
                <w:rFonts w:cs="Arial"/>
                <w:lang w:val="en-US" w:eastAsia="zh-CN"/>
              </w:rPr>
              <w:t xml:space="preserve">BS </w:t>
            </w:r>
            <w:r>
              <w:rPr>
                <w:rFonts w:cs="Arial" w:hint="eastAsia"/>
                <w:lang w:val="en-US" w:eastAsia="zh-CN"/>
              </w:rPr>
              <w:t>antenna connector as -38dBm without the cancellation of CW phase noise considered.</w:t>
            </w:r>
          </w:p>
        </w:tc>
      </w:tr>
      <w:bookmarkEnd w:id="1660"/>
      <w:bookmarkEnd w:id="1661"/>
      <w:bookmarkEnd w:id="1662"/>
      <w:bookmarkEnd w:id="1663"/>
      <w:bookmarkEnd w:id="1664"/>
      <w:bookmarkEnd w:id="1665"/>
      <w:bookmarkEnd w:id="1666"/>
    </w:tbl>
    <w:p w14:paraId="0128FB99" w14:textId="77777777" w:rsidR="00EB2D1C" w:rsidRPr="00EB2D1C" w:rsidRDefault="00EB2D1C" w:rsidP="00870B6F"/>
    <w:p w14:paraId="798C40C4" w14:textId="286749F1" w:rsidR="00441D21" w:rsidRPr="00F95B02" w:rsidRDefault="00441D21" w:rsidP="00441D21">
      <w:pPr>
        <w:pStyle w:val="21"/>
      </w:pPr>
      <w:bookmarkStart w:id="1667" w:name="_Toc53178236"/>
      <w:bookmarkStart w:id="1668" w:name="_Toc53178687"/>
      <w:bookmarkStart w:id="1669" w:name="_Toc61178913"/>
      <w:bookmarkStart w:id="1670" w:name="_Toc61179383"/>
      <w:bookmarkStart w:id="1671" w:name="_Toc67916679"/>
      <w:bookmarkStart w:id="1672" w:name="_Toc74663277"/>
      <w:bookmarkStart w:id="1673" w:name="_Toc82621817"/>
      <w:bookmarkStart w:id="1674" w:name="_Toc90422664"/>
      <w:bookmarkStart w:id="1675" w:name="_Toc106782857"/>
      <w:bookmarkStart w:id="1676" w:name="_Toc107311748"/>
      <w:bookmarkStart w:id="1677" w:name="_Toc107419332"/>
      <w:bookmarkStart w:id="1678" w:name="_Toc107474959"/>
      <w:bookmarkStart w:id="1679" w:name="_Toc114255552"/>
      <w:bookmarkStart w:id="1680" w:name="_Toc115186232"/>
      <w:bookmarkStart w:id="1681" w:name="_Toc123049046"/>
      <w:bookmarkStart w:id="1682" w:name="_Toc123051965"/>
      <w:bookmarkStart w:id="1683" w:name="_Toc123054434"/>
      <w:bookmarkStart w:id="1684" w:name="_Toc123717535"/>
      <w:bookmarkStart w:id="1685" w:name="_Toc124157111"/>
      <w:bookmarkStart w:id="1686" w:name="_Toc124266515"/>
      <w:bookmarkStart w:id="1687" w:name="_Toc131595873"/>
      <w:bookmarkStart w:id="1688" w:name="_Toc131740871"/>
      <w:bookmarkStart w:id="1689" w:name="_Toc131766405"/>
      <w:bookmarkStart w:id="1690" w:name="_Toc138837627"/>
      <w:bookmarkStart w:id="1691" w:name="_Toc156567448"/>
      <w:bookmarkStart w:id="1692" w:name="_Toc176876054"/>
      <w:bookmarkStart w:id="1693" w:name="_Toc187245559"/>
      <w:bookmarkStart w:id="1694" w:name="_Toc193202757"/>
      <w:bookmarkStart w:id="1695" w:name="_Toc207954170"/>
      <w:bookmarkStart w:id="1696" w:name="_Toc207954310"/>
      <w:bookmarkStart w:id="1697" w:name="_Toc207954725"/>
      <w:r w:rsidRPr="00F95B02">
        <w:t>7.</w:t>
      </w:r>
      <w:r w:rsidR="00EA0D1C">
        <w:t>3</w:t>
      </w:r>
      <w:r w:rsidRPr="00F95B02">
        <w:tab/>
        <w:t>In-band selectivity and blocking</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149DA2DB" w14:textId="4B7B7E36" w:rsidR="00441D21" w:rsidRDefault="00441D21" w:rsidP="00441D21">
      <w:pPr>
        <w:pStyle w:val="31"/>
        <w:rPr>
          <w:rFonts w:eastAsia="Yu Mincho"/>
        </w:rPr>
      </w:pPr>
      <w:bookmarkStart w:id="1698" w:name="_Toc207954171"/>
      <w:bookmarkStart w:id="1699" w:name="_Toc207954311"/>
      <w:bookmarkStart w:id="1700" w:name="_Toc207954726"/>
      <w:bookmarkStart w:id="1701" w:name="_Toc21127534"/>
      <w:bookmarkStart w:id="1702" w:name="_Toc29811743"/>
      <w:bookmarkStart w:id="1703" w:name="_Toc36817295"/>
      <w:bookmarkStart w:id="1704" w:name="_Toc37260212"/>
      <w:bookmarkStart w:id="1705" w:name="_Toc37267600"/>
      <w:bookmarkStart w:id="1706" w:name="_Toc44712202"/>
      <w:bookmarkStart w:id="1707" w:name="_Toc45893515"/>
      <w:bookmarkStart w:id="1708" w:name="_Toc53178237"/>
      <w:bookmarkStart w:id="1709" w:name="_Toc53178688"/>
      <w:bookmarkStart w:id="1710" w:name="_Toc61178914"/>
      <w:bookmarkStart w:id="1711" w:name="_Toc61179384"/>
      <w:bookmarkStart w:id="1712" w:name="_Toc67916680"/>
      <w:bookmarkStart w:id="1713" w:name="_Toc74663278"/>
      <w:bookmarkStart w:id="1714" w:name="_Toc82621818"/>
      <w:bookmarkStart w:id="1715" w:name="_Toc90422665"/>
      <w:bookmarkStart w:id="1716" w:name="_Toc106782858"/>
      <w:bookmarkStart w:id="1717" w:name="_Toc107311749"/>
      <w:bookmarkStart w:id="1718" w:name="_Toc107419333"/>
      <w:bookmarkStart w:id="1719" w:name="_Toc107474960"/>
      <w:bookmarkStart w:id="1720" w:name="_Toc114255553"/>
      <w:bookmarkStart w:id="1721" w:name="_Toc115186233"/>
      <w:bookmarkStart w:id="1722" w:name="_Toc123049047"/>
      <w:bookmarkStart w:id="1723" w:name="_Toc123051966"/>
      <w:bookmarkStart w:id="1724" w:name="_Toc123054435"/>
      <w:bookmarkStart w:id="1725" w:name="_Toc123717536"/>
      <w:bookmarkStart w:id="1726" w:name="_Toc124157112"/>
      <w:bookmarkStart w:id="1727" w:name="_Toc124266516"/>
      <w:bookmarkStart w:id="1728" w:name="_Toc131595874"/>
      <w:bookmarkStart w:id="1729" w:name="_Toc131740872"/>
      <w:bookmarkStart w:id="1730" w:name="_Toc131766406"/>
      <w:bookmarkStart w:id="1731" w:name="_Toc138837628"/>
      <w:bookmarkStart w:id="1732" w:name="_Toc156567449"/>
      <w:bookmarkStart w:id="1733" w:name="_Toc176876055"/>
      <w:bookmarkStart w:id="1734" w:name="_Toc187245560"/>
      <w:bookmarkStart w:id="1735" w:name="_Toc193202758"/>
      <w:r w:rsidRPr="00EB74BB">
        <w:rPr>
          <w:rFonts w:eastAsia="Yu Mincho"/>
        </w:rPr>
        <w:t>7.</w:t>
      </w:r>
      <w:r w:rsidR="00EA0D1C">
        <w:rPr>
          <w:rFonts w:eastAsia="Yu Mincho"/>
        </w:rPr>
        <w:t>3</w:t>
      </w:r>
      <w:r w:rsidRPr="00EB74BB">
        <w:rPr>
          <w:rFonts w:eastAsia="Yu Mincho"/>
        </w:rPr>
        <w:t>.1</w:t>
      </w:r>
      <w:r w:rsidRPr="00EB74BB">
        <w:rPr>
          <w:rFonts w:eastAsia="Yu Mincho"/>
        </w:rPr>
        <w:tab/>
        <w:t>Adjacent Channel Selectivity</w:t>
      </w:r>
      <w:bookmarkEnd w:id="1698"/>
      <w:bookmarkEnd w:id="1699"/>
      <w:bookmarkEnd w:id="1700"/>
      <w:r w:rsidRPr="00EB74BB">
        <w:rPr>
          <w:rFonts w:eastAsia="Yu Mincho"/>
        </w:rPr>
        <w:t xml:space="preserve"> </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45D3A8F8" w14:textId="0A2FD83B" w:rsidR="00EB2D1C" w:rsidRPr="00BF188A" w:rsidRDefault="00EB2D1C" w:rsidP="00EB2D1C">
      <w:pPr>
        <w:keepNext/>
        <w:keepLines/>
        <w:spacing w:before="120"/>
        <w:outlineLvl w:val="3"/>
        <w:rPr>
          <w:rFonts w:ascii="Arial" w:hAnsi="Arial"/>
          <w:sz w:val="24"/>
        </w:rPr>
      </w:pPr>
      <w:bookmarkStart w:id="1736" w:name="_Toc21127535"/>
      <w:bookmarkStart w:id="1737" w:name="_Toc29811744"/>
      <w:bookmarkStart w:id="1738" w:name="_Toc36817296"/>
      <w:bookmarkStart w:id="1739" w:name="_Toc37260213"/>
      <w:bookmarkStart w:id="1740" w:name="_Toc37267601"/>
      <w:bookmarkStart w:id="1741" w:name="_Toc44712203"/>
      <w:bookmarkStart w:id="1742" w:name="_Toc45893516"/>
      <w:bookmarkStart w:id="1743" w:name="_Toc53178238"/>
      <w:bookmarkStart w:id="1744" w:name="_Toc53178689"/>
      <w:bookmarkStart w:id="1745" w:name="_Toc61178915"/>
      <w:bookmarkStart w:id="1746" w:name="_Toc61179385"/>
      <w:bookmarkStart w:id="1747" w:name="_Toc67916681"/>
      <w:bookmarkStart w:id="1748" w:name="_Toc74663279"/>
      <w:bookmarkStart w:id="1749" w:name="_Toc82621819"/>
      <w:bookmarkStart w:id="1750" w:name="_Toc90422666"/>
      <w:bookmarkStart w:id="1751" w:name="_Toc106782859"/>
      <w:bookmarkStart w:id="1752" w:name="_Toc107311750"/>
      <w:bookmarkStart w:id="1753" w:name="_Toc107419334"/>
      <w:bookmarkStart w:id="1754" w:name="_Toc107474961"/>
      <w:bookmarkStart w:id="1755" w:name="_Toc114255554"/>
      <w:bookmarkStart w:id="1756" w:name="_Toc115186234"/>
      <w:bookmarkStart w:id="1757" w:name="_Toc123049048"/>
      <w:bookmarkStart w:id="1758" w:name="_Toc123051967"/>
      <w:bookmarkStart w:id="1759" w:name="_Toc123054436"/>
      <w:bookmarkStart w:id="1760" w:name="_Toc123717537"/>
      <w:bookmarkStart w:id="1761" w:name="_Toc124157113"/>
      <w:bookmarkStart w:id="1762" w:name="_Toc124266517"/>
      <w:bookmarkStart w:id="1763" w:name="_Toc131595875"/>
      <w:bookmarkStart w:id="1764" w:name="_Toc131740873"/>
      <w:bookmarkStart w:id="1765" w:name="_Toc131766407"/>
      <w:bookmarkStart w:id="1766" w:name="_Toc138837629"/>
      <w:bookmarkStart w:id="1767" w:name="_Toc156567450"/>
      <w:bookmarkStart w:id="1768" w:name="_Toc176876056"/>
      <w:r w:rsidRPr="00BF188A">
        <w:rPr>
          <w:rFonts w:ascii="Arial" w:hAnsi="Arial"/>
          <w:sz w:val="24"/>
        </w:rPr>
        <w:t>7.</w:t>
      </w:r>
      <w:r w:rsidR="00EA0D1C">
        <w:rPr>
          <w:rFonts w:ascii="Arial" w:hAnsi="Arial"/>
          <w:sz w:val="24"/>
        </w:rPr>
        <w:t>3</w:t>
      </w:r>
      <w:r w:rsidRPr="00BF188A">
        <w:rPr>
          <w:rFonts w:ascii="Arial" w:hAnsi="Arial"/>
          <w:sz w:val="24"/>
        </w:rPr>
        <w:t>.1.1</w:t>
      </w:r>
      <w:r w:rsidRPr="00BF188A">
        <w:rPr>
          <w:rFonts w:ascii="Arial" w:eastAsia="Times New Roman" w:hAnsi="Arial"/>
          <w:sz w:val="24"/>
        </w:rPr>
        <w:tab/>
        <w:t>General</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640615E5" w14:textId="77777777" w:rsidR="00EB2D1C" w:rsidRPr="00BF188A" w:rsidRDefault="00EB2D1C" w:rsidP="00EB2D1C">
      <w:pPr>
        <w:rPr>
          <w:rFonts w:eastAsia="Times New Roman"/>
          <w:lang w:eastAsia="ko-KR"/>
        </w:rPr>
      </w:pPr>
      <w:r w:rsidRPr="00BF188A">
        <w:rPr>
          <w:rFonts w:eastAsia="Times New Roman"/>
          <w:lang w:eastAsia="ko-KR"/>
        </w:rPr>
        <w:t>Adjacent channel selectivity (ACS) is a measure of the receiver</w:t>
      </w:r>
      <w:r w:rsidRPr="00BF188A">
        <w:rPr>
          <w:rFonts w:eastAsia="Times New Roman"/>
        </w:rPr>
        <w:t>'</w:t>
      </w:r>
      <w:r w:rsidRPr="00BF188A">
        <w:rPr>
          <w:rFonts w:eastAsia="Times New Roman"/>
          <w:lang w:eastAsia="ko-KR"/>
        </w:rPr>
        <w:t xml:space="preserve">s ability to receive a wanted signal at its assigned channel frequency </w:t>
      </w:r>
      <w:r w:rsidRPr="00BF188A">
        <w:rPr>
          <w:rFonts w:eastAsia="Times New Roman"/>
        </w:rPr>
        <w:t xml:space="preserve">at the </w:t>
      </w:r>
      <w:r w:rsidRPr="00BF188A">
        <w:rPr>
          <w:rFonts w:eastAsia="Times New Roman"/>
          <w:i/>
          <w:iCs/>
        </w:rPr>
        <w:t>antenna connector</w:t>
      </w:r>
      <w:r w:rsidRPr="00BF188A">
        <w:rPr>
          <w:rFonts w:eastAsia="Times New Roman"/>
          <w:lang w:val="en-US" w:eastAsia="zh-CN"/>
        </w:rPr>
        <w:t xml:space="preserve"> </w:t>
      </w:r>
      <w:r w:rsidRPr="00BF188A">
        <w:rPr>
          <w:rFonts w:eastAsia="??"/>
        </w:rPr>
        <w:t xml:space="preserve">for </w:t>
      </w:r>
      <w:r w:rsidRPr="00BF188A">
        <w:rPr>
          <w:rFonts w:eastAsia="??"/>
          <w:i/>
        </w:rPr>
        <w:t>BS type 1-C</w:t>
      </w:r>
      <w:r w:rsidRPr="00BF188A">
        <w:rPr>
          <w:lang w:val="en-US" w:eastAsia="zh-CN"/>
        </w:rPr>
        <w:t xml:space="preserve"> </w:t>
      </w:r>
      <w:r w:rsidRPr="00BF188A">
        <w:rPr>
          <w:rFonts w:eastAsia="Times New Roman"/>
          <w:lang w:eastAsia="ko-KR"/>
        </w:rPr>
        <w:t>in the presence of an adjacent channel signal with a specified centre frequency offset of the interfering signal to the band edge of a victim system.</w:t>
      </w:r>
    </w:p>
    <w:p w14:paraId="5882F04B" w14:textId="2E1D5AFC" w:rsidR="00EB2D1C" w:rsidRPr="00BF188A" w:rsidRDefault="00EB2D1C" w:rsidP="00EB2D1C">
      <w:pPr>
        <w:keepNext/>
        <w:keepLines/>
        <w:spacing w:before="120"/>
        <w:outlineLvl w:val="3"/>
        <w:rPr>
          <w:rFonts w:ascii="Arial" w:hAnsi="Arial"/>
          <w:sz w:val="24"/>
        </w:rPr>
      </w:pPr>
      <w:bookmarkStart w:id="1769" w:name="_Toc21127536"/>
      <w:bookmarkStart w:id="1770" w:name="_Toc29811745"/>
      <w:bookmarkStart w:id="1771" w:name="_Toc36817297"/>
      <w:bookmarkStart w:id="1772" w:name="_Toc37260214"/>
      <w:bookmarkStart w:id="1773" w:name="_Toc37267602"/>
      <w:bookmarkStart w:id="1774" w:name="_Toc44712204"/>
      <w:bookmarkStart w:id="1775" w:name="_Toc45893517"/>
      <w:bookmarkStart w:id="1776" w:name="_Toc53178239"/>
      <w:bookmarkStart w:id="1777" w:name="_Toc53178690"/>
      <w:bookmarkStart w:id="1778" w:name="_Toc61178916"/>
      <w:bookmarkStart w:id="1779" w:name="_Toc61179386"/>
      <w:bookmarkStart w:id="1780" w:name="_Toc67916682"/>
      <w:bookmarkStart w:id="1781" w:name="_Toc74663280"/>
      <w:bookmarkStart w:id="1782" w:name="_Toc82621820"/>
      <w:bookmarkStart w:id="1783" w:name="_Toc90422667"/>
      <w:bookmarkStart w:id="1784" w:name="_Toc106782860"/>
      <w:bookmarkStart w:id="1785" w:name="_Toc107311751"/>
      <w:bookmarkStart w:id="1786" w:name="_Toc107419335"/>
      <w:bookmarkStart w:id="1787" w:name="_Toc107474962"/>
      <w:bookmarkStart w:id="1788" w:name="_Toc114255555"/>
      <w:bookmarkStart w:id="1789" w:name="_Toc115186235"/>
      <w:bookmarkStart w:id="1790" w:name="_Toc123049049"/>
      <w:bookmarkStart w:id="1791" w:name="_Toc123051968"/>
      <w:bookmarkStart w:id="1792" w:name="_Toc123054437"/>
      <w:bookmarkStart w:id="1793" w:name="_Toc123717538"/>
      <w:bookmarkStart w:id="1794" w:name="_Toc124157114"/>
      <w:bookmarkStart w:id="1795" w:name="_Toc124266518"/>
      <w:bookmarkStart w:id="1796" w:name="_Toc131595876"/>
      <w:bookmarkStart w:id="1797" w:name="_Toc131740874"/>
      <w:bookmarkStart w:id="1798" w:name="_Toc131766408"/>
      <w:bookmarkStart w:id="1799" w:name="_Toc138837630"/>
      <w:bookmarkStart w:id="1800" w:name="_Toc156567451"/>
      <w:bookmarkStart w:id="1801" w:name="_Toc176876057"/>
      <w:r w:rsidRPr="00BF188A">
        <w:rPr>
          <w:rFonts w:ascii="Arial" w:hAnsi="Arial"/>
          <w:sz w:val="24"/>
        </w:rPr>
        <w:t>7.</w:t>
      </w:r>
      <w:r w:rsidR="00EA0D1C">
        <w:rPr>
          <w:rFonts w:ascii="Arial" w:hAnsi="Arial"/>
          <w:sz w:val="24"/>
        </w:rPr>
        <w:t>3</w:t>
      </w:r>
      <w:r w:rsidRPr="00BF188A">
        <w:rPr>
          <w:rFonts w:ascii="Arial" w:hAnsi="Arial"/>
          <w:sz w:val="24"/>
        </w:rPr>
        <w:t>.1.2</w:t>
      </w:r>
      <w:r w:rsidRPr="00BF188A">
        <w:rPr>
          <w:rFonts w:ascii="Arial" w:eastAsia="Times New Roman" w:hAnsi="Arial"/>
          <w:sz w:val="24"/>
        </w:rPr>
        <w:tab/>
        <w:t xml:space="preserve">Minimum requirement for </w:t>
      </w:r>
      <w:r w:rsidRPr="00BF188A">
        <w:rPr>
          <w:rFonts w:ascii="Arial" w:eastAsia="Times New Roman" w:hAnsi="Arial"/>
          <w:i/>
          <w:sz w:val="24"/>
        </w:rPr>
        <w:t>BS type 1-C</w:t>
      </w:r>
      <w:r w:rsidRPr="00BF188A">
        <w:rPr>
          <w:rFonts w:ascii="Arial" w:eastAsia="Times New Roman" w:hAnsi="Arial"/>
          <w:sz w:val="24"/>
        </w:rPr>
        <w:t xml:space="preserve"> </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324961FC" w14:textId="77777777" w:rsidR="00EB2D1C" w:rsidRPr="00BF188A" w:rsidRDefault="00EB2D1C" w:rsidP="00EB2D1C">
      <w:pPr>
        <w:rPr>
          <w:rFonts w:eastAsia="Times New Roman"/>
          <w:lang w:eastAsia="zh-CN"/>
        </w:rPr>
      </w:pPr>
      <w:r w:rsidRPr="00BF188A">
        <w:rPr>
          <w:rFonts w:eastAsia="Times New Roman"/>
        </w:rPr>
        <w:t xml:space="preserve">The </w:t>
      </w:r>
      <w:r>
        <w:rPr>
          <w:rFonts w:eastAsia="Times New Roman"/>
        </w:rPr>
        <w:t>MDR performance</w:t>
      </w:r>
      <w:r w:rsidRPr="00BF188A">
        <w:rPr>
          <w:rFonts w:eastAsia="Times New Roman"/>
        </w:rPr>
        <w:t xml:space="preserve"> </w:t>
      </w:r>
      <w:r>
        <w:rPr>
          <w:rFonts w:eastAsia="Times New Roman"/>
        </w:rPr>
        <w:t xml:space="preserve">shall be [1%] </w:t>
      </w:r>
      <w:r w:rsidRPr="00BF188A">
        <w:rPr>
          <w:rFonts w:eastAsia="Times New Roman"/>
        </w:rPr>
        <w:t>of the reference measurement channel</w:t>
      </w:r>
      <w:r w:rsidRPr="00BF188A">
        <w:rPr>
          <w:rFonts w:eastAsia="Times New Roman"/>
          <w:lang w:eastAsia="zh-CN"/>
        </w:rPr>
        <w:t>.</w:t>
      </w:r>
    </w:p>
    <w:p w14:paraId="4440DA3C" w14:textId="77777777" w:rsidR="00EB2D1C" w:rsidRPr="00BF188A" w:rsidRDefault="00EB2D1C" w:rsidP="00EB2D1C">
      <w:pPr>
        <w:rPr>
          <w:rFonts w:eastAsia="Osaka"/>
        </w:rPr>
      </w:pPr>
      <w:r>
        <w:rPr>
          <w:rFonts w:eastAsia="Times New Roman"/>
          <w:lang w:eastAsia="zh-CN"/>
        </w:rPr>
        <w:t>T</w:t>
      </w:r>
      <w:r w:rsidRPr="00BF188A">
        <w:rPr>
          <w:rFonts w:eastAsia="Times New Roman"/>
          <w:lang w:eastAsia="zh-CN"/>
        </w:rPr>
        <w:t xml:space="preserve">he </w:t>
      </w:r>
      <w:r w:rsidRPr="00BF188A">
        <w:rPr>
          <w:rFonts w:eastAsia="Times New Roman"/>
        </w:rPr>
        <w:t xml:space="preserve">wanted and </w:t>
      </w:r>
      <w:r w:rsidRPr="00BF188A">
        <w:rPr>
          <w:rFonts w:eastAsia="Times New Roman"/>
          <w:lang w:eastAsia="zh-CN"/>
        </w:rPr>
        <w:t>the</w:t>
      </w:r>
      <w:r w:rsidRPr="00BF188A">
        <w:rPr>
          <w:rFonts w:eastAsia="Times New Roman"/>
        </w:rPr>
        <w:t xml:space="preserve"> interfering signal coupled to the </w:t>
      </w:r>
      <w:r w:rsidRPr="00BF188A">
        <w:rPr>
          <w:rFonts w:eastAsia="Times New Roman"/>
          <w:i/>
        </w:rPr>
        <w:t>BS</w:t>
      </w:r>
      <w:r w:rsidRPr="00BF188A">
        <w:rPr>
          <w:rFonts w:eastAsia="Times New Roman"/>
        </w:rPr>
        <w:t xml:space="preserve"> </w:t>
      </w:r>
      <w:r w:rsidRPr="00BF188A">
        <w:rPr>
          <w:rFonts w:eastAsia="Times New Roman"/>
          <w:i/>
        </w:rPr>
        <w:t>type 1-C</w:t>
      </w:r>
      <w:r w:rsidRPr="00BF188A">
        <w:rPr>
          <w:rFonts w:eastAsia="Times New Roman"/>
        </w:rPr>
        <w:t xml:space="preserve"> </w:t>
      </w:r>
      <w:r w:rsidRPr="00BF188A">
        <w:rPr>
          <w:rFonts w:eastAsia="Times New Roman"/>
          <w:i/>
        </w:rPr>
        <w:t>antenna connector</w:t>
      </w:r>
      <w:r w:rsidRPr="00BF188A">
        <w:rPr>
          <w:rFonts w:eastAsia="Times New Roman"/>
        </w:rPr>
        <w:t xml:space="preserve"> </w:t>
      </w:r>
      <w:r w:rsidRPr="00BF188A">
        <w:rPr>
          <w:rFonts w:eastAsia="Times New Roman"/>
          <w:lang w:eastAsia="zh-CN"/>
        </w:rPr>
        <w:t>are</w:t>
      </w:r>
      <w:r w:rsidRPr="00BF188A">
        <w:rPr>
          <w:rFonts w:eastAsia="Times New Roman"/>
        </w:rPr>
        <w:t xml:space="preserve"> specified</w:t>
      </w:r>
      <w:r w:rsidRPr="00BF188A">
        <w:rPr>
          <w:rFonts w:eastAsia="Osaka"/>
        </w:rPr>
        <w:t xml:space="preserve"> in table </w:t>
      </w:r>
      <w:r w:rsidRPr="00BF188A">
        <w:rPr>
          <w:rFonts w:cs="v5.0.0"/>
          <w:lang w:eastAsia="zh-CN"/>
        </w:rPr>
        <w:t>7.4.1.2</w:t>
      </w:r>
      <w:r w:rsidRPr="00BF188A">
        <w:rPr>
          <w:rFonts w:eastAsia="Osaka"/>
        </w:rPr>
        <w:t>-</w:t>
      </w:r>
      <w:r w:rsidRPr="00BF188A">
        <w:rPr>
          <w:lang w:eastAsia="zh-CN"/>
        </w:rPr>
        <w:t>1</w:t>
      </w:r>
      <w:r w:rsidRPr="00BF188A">
        <w:rPr>
          <w:rFonts w:eastAsia="Osaka"/>
        </w:rPr>
        <w:t xml:space="preserve"> </w:t>
      </w:r>
      <w:r w:rsidRPr="00BF188A">
        <w:rPr>
          <w:lang w:eastAsia="zh-CN"/>
        </w:rPr>
        <w:t xml:space="preserve">and the frequency offset between the wanted and interfering signal in table 7.4.1.2-2 </w:t>
      </w:r>
      <w:r w:rsidRPr="00BF188A">
        <w:rPr>
          <w:rFonts w:eastAsia="Osaka"/>
        </w:rPr>
        <w:t xml:space="preserve">for ACS. The reference measurement channel for the wanted signal is identified in table 7.2.2-1, 7.2.2-2 and 7.2.2-3 for each </w:t>
      </w:r>
      <w:r w:rsidRPr="00BF188A">
        <w:rPr>
          <w:rFonts w:eastAsia="Osaka"/>
          <w:i/>
        </w:rPr>
        <w:t>BS</w:t>
      </w:r>
      <w:r>
        <w:rPr>
          <w:rFonts w:eastAsia="Osaka"/>
          <w:i/>
        </w:rPr>
        <w:t xml:space="preserve"> D2R</w:t>
      </w:r>
      <w:r w:rsidRPr="00BF188A">
        <w:rPr>
          <w:rFonts w:eastAsia="Osaka"/>
          <w:i/>
        </w:rPr>
        <w:t xml:space="preserve"> channel bandwidth</w:t>
      </w:r>
      <w:r w:rsidRPr="00BF188A">
        <w:rPr>
          <w:rFonts w:eastAsia="Osaka"/>
        </w:rPr>
        <w:t xml:space="preserve"> </w:t>
      </w:r>
      <w:r w:rsidRPr="00BF188A">
        <w:rPr>
          <w:rFonts w:eastAsia="Times New Roman" w:cs="v5.0.0"/>
          <w:lang w:eastAsia="zh-CN"/>
        </w:rPr>
        <w:t xml:space="preserve">in any operating band </w:t>
      </w:r>
      <w:r w:rsidRPr="00BF188A">
        <w:rPr>
          <w:rFonts w:eastAsia="Osaka"/>
        </w:rPr>
        <w:t>and further specified in annex A.1. The characteristics of the interfering signal is further specified in annex D.</w:t>
      </w:r>
    </w:p>
    <w:p w14:paraId="070119E6" w14:textId="77777777" w:rsidR="00EB2D1C" w:rsidRPr="00BF188A" w:rsidRDefault="00EB2D1C" w:rsidP="00EB2D1C">
      <w:pPr>
        <w:rPr>
          <w:rFonts w:eastAsia="Osaka"/>
        </w:rPr>
      </w:pPr>
      <w:r w:rsidRPr="00BF188A">
        <w:rPr>
          <w:rFonts w:eastAsia="Osaka"/>
        </w:rPr>
        <w:t xml:space="preserve">The ACS requirement is applicable outside the </w:t>
      </w:r>
      <w:r w:rsidRPr="00BF188A">
        <w:rPr>
          <w:rFonts w:eastAsia="Times New Roman"/>
          <w:i/>
          <w:lang w:eastAsia="zh-CN"/>
        </w:rPr>
        <w:t xml:space="preserve">Base Station </w:t>
      </w:r>
      <w:r w:rsidRPr="00BF188A">
        <w:rPr>
          <w:rFonts w:eastAsia="Osaka"/>
          <w:i/>
        </w:rPr>
        <w:t>RF Bandwidth</w:t>
      </w:r>
      <w:r w:rsidRPr="00BF188A">
        <w:rPr>
          <w:rFonts w:eastAsia="Times New Roman"/>
          <w:lang w:eastAsia="zh-CN"/>
        </w:rPr>
        <w:t xml:space="preserve"> or </w:t>
      </w:r>
      <w:r w:rsidRPr="00BF188A">
        <w:rPr>
          <w:rFonts w:eastAsia="Times New Roman"/>
          <w:i/>
          <w:lang w:eastAsia="zh-CN"/>
        </w:rPr>
        <w:t>Radio Bandwidth</w:t>
      </w:r>
      <w:r w:rsidRPr="00BF188A">
        <w:rPr>
          <w:rFonts w:eastAsia="Osaka"/>
        </w:rPr>
        <w:t>. The interfering signal offset is defined relative to the</w:t>
      </w:r>
      <w:r w:rsidRPr="00BF188A">
        <w:rPr>
          <w:rFonts w:eastAsia="Times New Roman"/>
        </w:rPr>
        <w:t xml:space="preserve"> </w:t>
      </w:r>
      <w:r w:rsidRPr="00BF188A">
        <w:rPr>
          <w:rFonts w:eastAsia="Osaka"/>
          <w:i/>
        </w:rPr>
        <w:t>Base station RF Bandwidth</w:t>
      </w:r>
      <w:r w:rsidRPr="00BF188A">
        <w:rPr>
          <w:rFonts w:eastAsia="Osaka"/>
        </w:rPr>
        <w:t xml:space="preserve"> edges </w:t>
      </w:r>
      <w:r w:rsidRPr="00BF188A">
        <w:rPr>
          <w:rFonts w:eastAsia="Times New Roman"/>
          <w:lang w:eastAsia="zh-CN"/>
        </w:rPr>
        <w:t xml:space="preserve">or </w:t>
      </w:r>
      <w:r w:rsidRPr="00BF188A">
        <w:rPr>
          <w:rFonts w:eastAsia="Times New Roman"/>
          <w:i/>
          <w:lang w:eastAsia="zh-CN"/>
        </w:rPr>
        <w:t>Radio Bandwidth</w:t>
      </w:r>
      <w:r w:rsidRPr="00BF188A">
        <w:rPr>
          <w:rFonts w:eastAsia="Times New Roman"/>
          <w:lang w:eastAsia="zh-CN"/>
        </w:rPr>
        <w:t xml:space="preserve"> </w:t>
      </w:r>
      <w:r w:rsidRPr="00BF188A">
        <w:rPr>
          <w:rFonts w:eastAsia="Osaka"/>
        </w:rPr>
        <w:t>edges.</w:t>
      </w:r>
    </w:p>
    <w:p w14:paraId="504B47D3" w14:textId="77777777" w:rsidR="00EB2D1C" w:rsidRPr="00BF188A" w:rsidRDefault="00EB2D1C" w:rsidP="00EB2D1C">
      <w:pPr>
        <w:rPr>
          <w:lang w:eastAsia="zh-CN"/>
        </w:rPr>
      </w:pPr>
      <w:r w:rsidRPr="00BF188A">
        <w:rPr>
          <w:lang w:eastAsia="zh-CN"/>
        </w:rPr>
        <w:t xml:space="preserve">Minimum conducted requirement is defined at the </w:t>
      </w:r>
      <w:r w:rsidRPr="00BF188A">
        <w:rPr>
          <w:i/>
          <w:lang w:eastAsia="zh-CN"/>
        </w:rPr>
        <w:t>antenna connector</w:t>
      </w:r>
      <w:r w:rsidRPr="00BF188A">
        <w:rPr>
          <w:lang w:eastAsia="zh-CN"/>
        </w:rPr>
        <w:t xml:space="preserve"> for </w:t>
      </w:r>
      <w:r w:rsidRPr="00BF188A">
        <w:rPr>
          <w:i/>
          <w:lang w:eastAsia="zh-CN"/>
        </w:rPr>
        <w:t>BS type 1-C.</w:t>
      </w:r>
    </w:p>
    <w:p w14:paraId="730F3720" w14:textId="72DAA198" w:rsidR="00EB2D1C" w:rsidRDefault="00EB2D1C" w:rsidP="00EB2D1C">
      <w:pPr>
        <w:keepNext/>
        <w:keepLines/>
        <w:numPr>
          <w:ilvl w:val="0"/>
          <w:numId w:val="17"/>
        </w:numPr>
        <w:tabs>
          <w:tab w:val="num" w:pos="360"/>
        </w:tabs>
        <w:spacing w:before="60"/>
        <w:ind w:left="0" w:firstLine="0"/>
        <w:jc w:val="center"/>
        <w:rPr>
          <w:rFonts w:ascii="Arial" w:hAnsi="Arial" w:cs="Arial"/>
          <w:b/>
          <w:lang w:val="sv-SE" w:eastAsia="zh-CN"/>
        </w:rPr>
      </w:pPr>
      <w:r w:rsidRPr="00BF188A">
        <w:rPr>
          <w:rFonts w:ascii="Arial" w:hAnsi="Arial" w:cs="Arial"/>
          <w:b/>
          <w:lang w:val="sv-SE"/>
        </w:rPr>
        <w:t xml:space="preserve">Table </w:t>
      </w:r>
      <w:r w:rsidRPr="00BF188A">
        <w:rPr>
          <w:rFonts w:ascii="Arial" w:hAnsi="Arial" w:cs="Arial"/>
          <w:b/>
          <w:lang w:val="sv-SE" w:eastAsia="zh-CN"/>
        </w:rPr>
        <w:t>7.</w:t>
      </w:r>
      <w:r w:rsidR="00EA0D1C">
        <w:rPr>
          <w:rFonts w:ascii="Arial" w:hAnsi="Arial" w:cs="Arial"/>
          <w:b/>
          <w:lang w:val="sv-SE" w:eastAsia="zh-CN"/>
        </w:rPr>
        <w:t>3</w:t>
      </w:r>
      <w:r w:rsidRPr="00BF188A">
        <w:rPr>
          <w:rFonts w:ascii="Arial" w:hAnsi="Arial" w:cs="Arial"/>
          <w:b/>
          <w:lang w:val="sv-SE" w:eastAsia="zh-CN"/>
        </w:rPr>
        <w:t>.1.2</w:t>
      </w:r>
      <w:r w:rsidRPr="00BF188A">
        <w:rPr>
          <w:rFonts w:ascii="Arial" w:hAnsi="Arial" w:cs="Arial"/>
          <w:b/>
          <w:lang w:val="sv-SE"/>
        </w:rPr>
        <w:t>-</w:t>
      </w:r>
      <w:r w:rsidRPr="00BF188A">
        <w:rPr>
          <w:rFonts w:ascii="Arial" w:hAnsi="Arial" w:cs="Arial"/>
          <w:b/>
          <w:lang w:val="sv-SE" w:eastAsia="zh-CN"/>
        </w:rPr>
        <w:t>1</w:t>
      </w:r>
      <w:r w:rsidRPr="00BF188A">
        <w:rPr>
          <w:rFonts w:ascii="Arial" w:hAnsi="Arial" w:cs="Arial"/>
          <w:b/>
          <w:lang w:val="sv-SE"/>
        </w:rPr>
        <w:t>: Base station A</w:t>
      </w:r>
      <w:r w:rsidRPr="00BF188A">
        <w:rPr>
          <w:rFonts w:ascii="Arial" w:hAnsi="Arial" w:cs="Arial"/>
          <w:b/>
          <w:lang w:val="sv-SE" w:eastAsia="zh-CN"/>
        </w:rPr>
        <w:t>CS requirement</w:t>
      </w:r>
    </w:p>
    <w:p w14:paraId="29C2BFC9" w14:textId="77777777" w:rsidR="00EB2D1C" w:rsidRDefault="00EB2D1C" w:rsidP="00EB2D1C">
      <w:pPr>
        <w:keepNext/>
        <w:keepLines/>
        <w:spacing w:before="60"/>
        <w:rPr>
          <w:rFonts w:ascii="Arial" w:hAnsi="Arial" w:cs="Arial"/>
          <w:b/>
          <w:lang w:val="sv-SE"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9"/>
        <w:gridCol w:w="1434"/>
        <w:gridCol w:w="2324"/>
        <w:gridCol w:w="2472"/>
      </w:tblGrid>
      <w:tr w:rsidR="00EB2D1C" w:rsidRPr="003039FF" w14:paraId="2EE57A75" w14:textId="77777777" w:rsidTr="00870B6F">
        <w:trPr>
          <w:jc w:val="center"/>
        </w:trPr>
        <w:tc>
          <w:tcPr>
            <w:tcW w:w="2122" w:type="dxa"/>
            <w:shd w:val="clear" w:color="auto" w:fill="auto"/>
          </w:tcPr>
          <w:p w14:paraId="2F4450EC" w14:textId="77777777" w:rsidR="00EB2D1C" w:rsidRPr="003039FF" w:rsidRDefault="00EB2D1C" w:rsidP="004A7806">
            <w:pPr>
              <w:pStyle w:val="TAH"/>
              <w:rPr>
                <w:lang w:val="it-IT" w:eastAsia="ja-JP"/>
              </w:rPr>
            </w:pPr>
            <w:r w:rsidRPr="003039FF">
              <w:rPr>
                <w:lang w:val="it-IT" w:eastAsia="ja-JP"/>
              </w:rPr>
              <w:t>A-IoT</w:t>
            </w:r>
          </w:p>
          <w:p w14:paraId="6AE12B79" w14:textId="77777777" w:rsidR="00EB2D1C" w:rsidRPr="003039FF" w:rsidRDefault="00EB2D1C" w:rsidP="004A7806">
            <w:pPr>
              <w:pStyle w:val="TAH"/>
              <w:rPr>
                <w:lang w:val="it-IT" w:eastAsia="ja-JP"/>
              </w:rPr>
            </w:pPr>
            <w:r w:rsidRPr="003039FF">
              <w:rPr>
                <w:lang w:val="it-IT" w:eastAsia="ja-JP"/>
              </w:rPr>
              <w:t xml:space="preserve">channel bandwidth </w:t>
            </w:r>
            <w:r w:rsidRPr="003039FF">
              <w:rPr>
                <w:lang w:val="en-US" w:eastAsia="ja-JP"/>
              </w:rPr>
              <w:t xml:space="preserve">of the lowest/highest carrier received </w:t>
            </w:r>
            <w:r w:rsidRPr="003039FF">
              <w:rPr>
                <w:lang w:val="it-IT" w:eastAsia="ja-JP"/>
              </w:rPr>
              <w:t>[kHz]</w:t>
            </w:r>
          </w:p>
        </w:tc>
        <w:tc>
          <w:tcPr>
            <w:tcW w:w="1279" w:type="dxa"/>
          </w:tcPr>
          <w:p w14:paraId="5B4DB492" w14:textId="77777777" w:rsidR="00EB2D1C" w:rsidRPr="003039FF" w:rsidRDefault="00EB2D1C" w:rsidP="004A7806">
            <w:pPr>
              <w:pStyle w:val="TAH"/>
              <w:rPr>
                <w:lang w:val="en-US" w:eastAsia="ja-JP"/>
              </w:rPr>
            </w:pPr>
            <w:r w:rsidRPr="003039FF">
              <w:rPr>
                <w:lang w:val="en-US" w:eastAsia="ja-JP"/>
              </w:rPr>
              <w:t>Wanted signal mean power [dBm]</w:t>
            </w:r>
          </w:p>
        </w:tc>
        <w:tc>
          <w:tcPr>
            <w:tcW w:w="1434" w:type="dxa"/>
          </w:tcPr>
          <w:p w14:paraId="4F15295E" w14:textId="77777777" w:rsidR="00EB2D1C" w:rsidRPr="003039FF" w:rsidRDefault="00EB2D1C" w:rsidP="004A7806">
            <w:pPr>
              <w:pStyle w:val="TAH"/>
              <w:rPr>
                <w:lang w:val="en-US" w:eastAsia="ja-JP"/>
              </w:rPr>
            </w:pPr>
            <w:r w:rsidRPr="003039FF">
              <w:rPr>
                <w:lang w:val="en-US" w:eastAsia="ja-JP"/>
              </w:rPr>
              <w:t>Interfering signal mean power [dBm]</w:t>
            </w:r>
          </w:p>
        </w:tc>
        <w:tc>
          <w:tcPr>
            <w:tcW w:w="2324" w:type="dxa"/>
          </w:tcPr>
          <w:p w14:paraId="79E0DD4D" w14:textId="77777777" w:rsidR="00EB2D1C" w:rsidRPr="003039FF" w:rsidRDefault="00EB2D1C" w:rsidP="004A7806">
            <w:pPr>
              <w:pStyle w:val="TAH"/>
              <w:rPr>
                <w:lang w:val="en-US" w:eastAsia="ja-JP"/>
              </w:rPr>
            </w:pPr>
            <w:r w:rsidRPr="003039FF">
              <w:rPr>
                <w:lang w:val="en-US" w:eastAsia="ja-JP"/>
              </w:rPr>
              <w:t xml:space="preserve">Interfering signal centre frequency offset </w:t>
            </w:r>
            <w:r w:rsidRPr="003039FF">
              <w:rPr>
                <w:lang w:val="en-US" w:eastAsia="zh-CN"/>
              </w:rPr>
              <w:t>to the lower/upper</w:t>
            </w:r>
            <w:r w:rsidRPr="003039FF">
              <w:rPr>
                <w:lang w:val="en-US" w:eastAsia="ja-JP"/>
              </w:rPr>
              <w:t xml:space="preserve"> Base Station RF Bandwidth edge [kHz]</w:t>
            </w:r>
          </w:p>
        </w:tc>
        <w:tc>
          <w:tcPr>
            <w:tcW w:w="2472" w:type="dxa"/>
          </w:tcPr>
          <w:p w14:paraId="4296D13A" w14:textId="77777777" w:rsidR="00EB2D1C" w:rsidRPr="003039FF" w:rsidRDefault="00EB2D1C" w:rsidP="004A7806">
            <w:pPr>
              <w:pStyle w:val="TAH"/>
              <w:rPr>
                <w:lang w:eastAsia="ja-JP"/>
              </w:rPr>
            </w:pPr>
            <w:r w:rsidRPr="003039FF">
              <w:rPr>
                <w:lang w:eastAsia="ja-JP"/>
              </w:rPr>
              <w:t>Type of interfering signal</w:t>
            </w:r>
          </w:p>
        </w:tc>
      </w:tr>
      <w:tr w:rsidR="00EB2D1C" w:rsidRPr="003039FF" w14:paraId="02779341" w14:textId="77777777" w:rsidTr="00870B6F">
        <w:trPr>
          <w:jc w:val="center"/>
        </w:trPr>
        <w:tc>
          <w:tcPr>
            <w:tcW w:w="2122" w:type="dxa"/>
            <w:vAlign w:val="center"/>
          </w:tcPr>
          <w:p w14:paraId="3497B2EC" w14:textId="77777777" w:rsidR="00EB2D1C" w:rsidRPr="003039FF" w:rsidRDefault="00EB2D1C" w:rsidP="004A7806">
            <w:pPr>
              <w:pStyle w:val="TAC"/>
              <w:rPr>
                <w:rFonts w:eastAsia="MS Mincho"/>
                <w:lang w:eastAsia="zh-CN"/>
              </w:rPr>
            </w:pPr>
            <w:r w:rsidRPr="003039FF">
              <w:rPr>
                <w:lang w:eastAsia="ja-JP"/>
              </w:rPr>
              <w:t>200</w:t>
            </w:r>
          </w:p>
        </w:tc>
        <w:tc>
          <w:tcPr>
            <w:tcW w:w="1279" w:type="dxa"/>
            <w:vAlign w:val="center"/>
          </w:tcPr>
          <w:p w14:paraId="3AB7C819" w14:textId="77777777" w:rsidR="00EB2D1C" w:rsidRPr="003039FF" w:rsidRDefault="00EB2D1C" w:rsidP="004A7806">
            <w:pPr>
              <w:pStyle w:val="TAC"/>
              <w:rPr>
                <w:lang w:eastAsia="ja-JP"/>
              </w:rPr>
            </w:pPr>
            <w:r w:rsidRPr="003039FF">
              <w:rPr>
                <w:lang w:eastAsia="ja-JP"/>
              </w:rPr>
              <w:t>P</w:t>
            </w:r>
            <w:r w:rsidRPr="003039FF">
              <w:rPr>
                <w:vertAlign w:val="subscript"/>
                <w:lang w:eastAsia="ja-JP"/>
              </w:rPr>
              <w:t>REFSENS</w:t>
            </w:r>
            <w:r w:rsidRPr="003039FF">
              <w:rPr>
                <w:lang w:eastAsia="ja-JP"/>
              </w:rPr>
              <w:t xml:space="preserve"> + 6dB </w:t>
            </w:r>
            <w:r w:rsidRPr="003039FF">
              <w:rPr>
                <w:lang w:eastAsia="zh-CN"/>
              </w:rPr>
              <w:t>(Note)</w:t>
            </w:r>
          </w:p>
        </w:tc>
        <w:tc>
          <w:tcPr>
            <w:tcW w:w="1434" w:type="dxa"/>
            <w:vAlign w:val="center"/>
          </w:tcPr>
          <w:p w14:paraId="3784420C" w14:textId="77777777" w:rsidR="00EB2D1C" w:rsidRPr="003039FF" w:rsidRDefault="00EB2D1C" w:rsidP="004A7806">
            <w:pPr>
              <w:pStyle w:val="TAC"/>
              <w:rPr>
                <w:lang w:eastAsia="ja-JP"/>
              </w:rPr>
            </w:pPr>
            <w:r w:rsidRPr="003039FF">
              <w:rPr>
                <w:lang w:eastAsia="ja-JP"/>
              </w:rPr>
              <w:t>-53</w:t>
            </w:r>
          </w:p>
        </w:tc>
        <w:tc>
          <w:tcPr>
            <w:tcW w:w="2324" w:type="dxa"/>
            <w:vAlign w:val="center"/>
          </w:tcPr>
          <w:p w14:paraId="67E68D77" w14:textId="77777777" w:rsidR="00EB2D1C" w:rsidRPr="003039FF" w:rsidRDefault="00EB2D1C" w:rsidP="004A7806">
            <w:pPr>
              <w:pStyle w:val="TAC"/>
              <w:rPr>
                <w:lang w:eastAsia="ja-JP"/>
              </w:rPr>
            </w:pPr>
            <w:r w:rsidRPr="003039FF">
              <w:rPr>
                <w:lang w:eastAsia="ja-JP"/>
              </w:rPr>
              <w:t>±</w:t>
            </w:r>
            <w:r w:rsidRPr="003039FF">
              <w:rPr>
                <w:lang w:eastAsia="zh-CN"/>
              </w:rPr>
              <w:t>1</w:t>
            </w:r>
            <w:r w:rsidRPr="003039FF">
              <w:t>00</w:t>
            </w:r>
          </w:p>
        </w:tc>
        <w:tc>
          <w:tcPr>
            <w:tcW w:w="2472" w:type="dxa"/>
            <w:shd w:val="clear" w:color="auto" w:fill="auto"/>
            <w:vAlign w:val="center"/>
          </w:tcPr>
          <w:p w14:paraId="12CDF689" w14:textId="77777777" w:rsidR="00EB2D1C" w:rsidRPr="003039FF" w:rsidRDefault="00EB2D1C" w:rsidP="004A7806">
            <w:pPr>
              <w:pStyle w:val="TAC"/>
              <w:rPr>
                <w:lang w:val="en-US" w:eastAsia="zh-CN"/>
              </w:rPr>
            </w:pPr>
            <w:r w:rsidRPr="003039FF">
              <w:rPr>
                <w:lang w:val="en-US"/>
              </w:rPr>
              <w:t xml:space="preserve">3 MHz DFT-s-OFDM </w:t>
            </w:r>
            <w:r w:rsidRPr="003039FF">
              <w:rPr>
                <w:lang w:val="en-US" w:eastAsia="zh-CN"/>
              </w:rPr>
              <w:t>NR</w:t>
            </w:r>
            <w:r w:rsidRPr="003039FF">
              <w:rPr>
                <w:lang w:val="en-US"/>
              </w:rPr>
              <w:t xml:space="preserve"> signal, 15 kHz SCS, 1 RB</w:t>
            </w:r>
            <w:r w:rsidRPr="003039FF">
              <w:rPr>
                <w:rFonts w:hint="eastAsia"/>
                <w:lang w:val="en-US" w:eastAsia="zh-CN"/>
              </w:rPr>
              <w:t>，</w:t>
            </w:r>
            <w:r w:rsidRPr="003039FF">
              <w:rPr>
                <w:rFonts w:hint="eastAsia"/>
                <w:lang w:val="en-US" w:eastAsia="zh-CN"/>
              </w:rPr>
              <w:t>closest</w:t>
            </w:r>
            <w:r w:rsidRPr="003039FF">
              <w:rPr>
                <w:lang w:val="en-US"/>
              </w:rPr>
              <w:t xml:space="preserve"> </w:t>
            </w:r>
            <w:r w:rsidRPr="003039FF">
              <w:rPr>
                <w:rFonts w:hint="eastAsia"/>
                <w:lang w:val="en-US" w:eastAsia="zh-CN"/>
              </w:rPr>
              <w:t>to</w:t>
            </w:r>
            <w:r w:rsidRPr="003039FF">
              <w:rPr>
                <w:lang w:val="en-US"/>
              </w:rPr>
              <w:t xml:space="preserve"> </w:t>
            </w:r>
            <w:r w:rsidRPr="003039FF">
              <w:rPr>
                <w:rFonts w:hint="eastAsia"/>
                <w:lang w:val="en-US" w:eastAsia="zh-CN"/>
              </w:rPr>
              <w:t>wanted</w:t>
            </w:r>
            <w:r w:rsidRPr="003039FF">
              <w:rPr>
                <w:lang w:val="en-US"/>
              </w:rPr>
              <w:t xml:space="preserve"> </w:t>
            </w:r>
            <w:r w:rsidRPr="003039FF">
              <w:rPr>
                <w:rFonts w:hint="eastAsia"/>
                <w:lang w:val="en-US" w:eastAsia="zh-CN"/>
              </w:rPr>
              <w:t>signal</w:t>
            </w:r>
          </w:p>
        </w:tc>
      </w:tr>
      <w:tr w:rsidR="00EB2D1C" w:rsidRPr="003039FF" w14:paraId="65C7514A" w14:textId="77777777" w:rsidTr="00870B6F">
        <w:trPr>
          <w:jc w:val="center"/>
        </w:trPr>
        <w:tc>
          <w:tcPr>
            <w:tcW w:w="2122" w:type="dxa"/>
            <w:vAlign w:val="center"/>
          </w:tcPr>
          <w:p w14:paraId="4058E1E8" w14:textId="77777777" w:rsidR="00EB2D1C" w:rsidRPr="003039FF" w:rsidRDefault="00EB2D1C" w:rsidP="004A7806">
            <w:pPr>
              <w:pStyle w:val="TAC"/>
              <w:rPr>
                <w:lang w:eastAsia="ja-JP"/>
              </w:rPr>
            </w:pPr>
            <w:r w:rsidRPr="003039FF">
              <w:rPr>
                <w:lang w:eastAsia="ja-JP"/>
              </w:rPr>
              <w:t>3520</w:t>
            </w:r>
          </w:p>
        </w:tc>
        <w:tc>
          <w:tcPr>
            <w:tcW w:w="1279" w:type="dxa"/>
            <w:vAlign w:val="center"/>
          </w:tcPr>
          <w:p w14:paraId="2CDF4B17" w14:textId="77777777" w:rsidR="00EB2D1C" w:rsidRPr="003039FF" w:rsidRDefault="00EB2D1C" w:rsidP="004A7806">
            <w:pPr>
              <w:pStyle w:val="TAC"/>
              <w:rPr>
                <w:lang w:eastAsia="ja-JP"/>
              </w:rPr>
            </w:pPr>
            <w:r w:rsidRPr="003039FF">
              <w:rPr>
                <w:lang w:eastAsia="ja-JP"/>
              </w:rPr>
              <w:t>P</w:t>
            </w:r>
            <w:r w:rsidRPr="003039FF">
              <w:rPr>
                <w:vertAlign w:val="subscript"/>
                <w:lang w:eastAsia="ja-JP"/>
              </w:rPr>
              <w:t>REFSENS</w:t>
            </w:r>
            <w:r w:rsidRPr="003039FF">
              <w:rPr>
                <w:lang w:eastAsia="ja-JP"/>
              </w:rPr>
              <w:t xml:space="preserve"> + 6dB </w:t>
            </w:r>
            <w:r w:rsidRPr="003039FF">
              <w:rPr>
                <w:lang w:eastAsia="zh-CN"/>
              </w:rPr>
              <w:t>(Note)</w:t>
            </w:r>
          </w:p>
        </w:tc>
        <w:tc>
          <w:tcPr>
            <w:tcW w:w="1434" w:type="dxa"/>
            <w:vAlign w:val="center"/>
          </w:tcPr>
          <w:p w14:paraId="0D50789E" w14:textId="77777777" w:rsidR="00EB2D1C" w:rsidRPr="003039FF" w:rsidRDefault="00EB2D1C" w:rsidP="004A7806">
            <w:pPr>
              <w:pStyle w:val="TAC"/>
              <w:rPr>
                <w:lang w:eastAsia="ja-JP"/>
              </w:rPr>
            </w:pPr>
            <w:r w:rsidRPr="003039FF">
              <w:rPr>
                <w:lang w:eastAsia="ja-JP"/>
              </w:rPr>
              <w:t>-53</w:t>
            </w:r>
          </w:p>
        </w:tc>
        <w:tc>
          <w:tcPr>
            <w:tcW w:w="2324" w:type="dxa"/>
            <w:vAlign w:val="center"/>
          </w:tcPr>
          <w:p w14:paraId="632FEEE8" w14:textId="77777777" w:rsidR="00EB2D1C" w:rsidRPr="003039FF" w:rsidRDefault="00EB2D1C" w:rsidP="004A7806">
            <w:pPr>
              <w:pStyle w:val="TAC"/>
              <w:rPr>
                <w:lang w:eastAsia="ja-JP"/>
              </w:rPr>
            </w:pPr>
            <w:r w:rsidRPr="003039FF">
              <w:rPr>
                <w:lang w:eastAsia="ja-JP"/>
              </w:rPr>
              <w:t>±</w:t>
            </w:r>
            <w:r w:rsidRPr="003039FF">
              <w:rPr>
                <w:lang w:eastAsia="zh-CN"/>
              </w:rPr>
              <w:t>1</w:t>
            </w:r>
            <w:r w:rsidRPr="003039FF">
              <w:t>00</w:t>
            </w:r>
          </w:p>
        </w:tc>
        <w:tc>
          <w:tcPr>
            <w:tcW w:w="2472" w:type="dxa"/>
            <w:shd w:val="clear" w:color="auto" w:fill="auto"/>
            <w:vAlign w:val="center"/>
          </w:tcPr>
          <w:p w14:paraId="40ED2C3F" w14:textId="77777777" w:rsidR="00EB2D1C" w:rsidRPr="003039FF" w:rsidRDefault="00EB2D1C" w:rsidP="004A7806">
            <w:pPr>
              <w:pStyle w:val="TAC"/>
              <w:rPr>
                <w:lang w:val="en-US"/>
              </w:rPr>
            </w:pPr>
            <w:r w:rsidRPr="003039FF">
              <w:rPr>
                <w:lang w:val="en-US"/>
              </w:rPr>
              <w:t xml:space="preserve">3 MHz DFT-s-OFDM </w:t>
            </w:r>
            <w:r w:rsidRPr="003039FF">
              <w:rPr>
                <w:lang w:val="en-US" w:eastAsia="zh-CN"/>
              </w:rPr>
              <w:t>NR</w:t>
            </w:r>
            <w:r w:rsidRPr="003039FF">
              <w:rPr>
                <w:lang w:val="en-US"/>
              </w:rPr>
              <w:t xml:space="preserve"> signal</w:t>
            </w:r>
          </w:p>
        </w:tc>
      </w:tr>
      <w:tr w:rsidR="00EB2D1C" w:rsidRPr="003039FF" w14:paraId="0210B980" w14:textId="77777777" w:rsidTr="00870B6F">
        <w:trPr>
          <w:jc w:val="center"/>
        </w:trPr>
        <w:tc>
          <w:tcPr>
            <w:tcW w:w="9631" w:type="dxa"/>
            <w:gridSpan w:val="5"/>
            <w:vAlign w:val="center"/>
          </w:tcPr>
          <w:p w14:paraId="2A866D02" w14:textId="27C35361" w:rsidR="00EB2D1C" w:rsidRPr="003039FF" w:rsidRDefault="00EB2D1C" w:rsidP="004A7806">
            <w:pPr>
              <w:pStyle w:val="TAN"/>
              <w:rPr>
                <w:rFonts w:eastAsia="MS Mincho"/>
                <w:lang w:val="en-US" w:eastAsia="ja-JP"/>
              </w:rPr>
            </w:pPr>
            <w:r w:rsidRPr="003039FF">
              <w:rPr>
                <w:lang w:val="en-US" w:eastAsia="ja-JP"/>
              </w:rPr>
              <w:t>Note:</w:t>
            </w:r>
            <w:r w:rsidRPr="003039FF">
              <w:rPr>
                <w:lang w:val="en-US" w:eastAsia="ja-JP"/>
              </w:rPr>
              <w:tab/>
              <w:t>P</w:t>
            </w:r>
            <w:r w:rsidRPr="003039FF">
              <w:rPr>
                <w:vertAlign w:val="subscript"/>
                <w:lang w:val="en-US" w:eastAsia="ja-JP"/>
              </w:rPr>
              <w:t>REFSENS</w:t>
            </w:r>
            <w:r w:rsidRPr="003039FF">
              <w:rPr>
                <w:lang w:val="en-US" w:eastAsia="ja-JP"/>
              </w:rPr>
              <w:t xml:space="preserve"> depends on the sub-carrier spacing as specified in </w:t>
            </w:r>
            <w:r w:rsidRPr="003039FF">
              <w:rPr>
                <w:rFonts w:eastAsia="Osaka"/>
                <w:lang w:val="en-US" w:eastAsia="ja-JP"/>
              </w:rPr>
              <w:t>Table</w:t>
            </w:r>
            <w:r w:rsidRPr="003039FF">
              <w:rPr>
                <w:lang w:val="en-US" w:eastAsia="ja-JP"/>
              </w:rPr>
              <w:t xml:space="preserve"> </w:t>
            </w:r>
            <w:r w:rsidR="00C30C81">
              <w:rPr>
                <w:lang w:val="en-US" w:eastAsia="ja-JP"/>
              </w:rPr>
              <w:t>7.</w:t>
            </w:r>
            <w:r w:rsidR="00B27968">
              <w:rPr>
                <w:lang w:val="en-US" w:eastAsia="ja-JP"/>
              </w:rPr>
              <w:t>2.2-1</w:t>
            </w:r>
          </w:p>
        </w:tc>
      </w:tr>
    </w:tbl>
    <w:p w14:paraId="30508195" w14:textId="77777777" w:rsidR="00EB2D1C" w:rsidRPr="00BF188A" w:rsidRDefault="00EB2D1C" w:rsidP="00EB2D1C">
      <w:pPr>
        <w:rPr>
          <w:lang w:eastAsia="zh-CN"/>
        </w:rPr>
      </w:pPr>
    </w:p>
    <w:p w14:paraId="1B87F803" w14:textId="24D3238D" w:rsidR="00EB2D1C" w:rsidRPr="00BF188A" w:rsidRDefault="00EB2D1C" w:rsidP="00EB2D1C">
      <w:pPr>
        <w:keepNext/>
        <w:keepLines/>
        <w:numPr>
          <w:ilvl w:val="0"/>
          <w:numId w:val="17"/>
        </w:numPr>
        <w:tabs>
          <w:tab w:val="num" w:pos="360"/>
        </w:tabs>
        <w:spacing w:before="60"/>
        <w:ind w:left="0" w:firstLine="0"/>
        <w:jc w:val="center"/>
        <w:rPr>
          <w:rFonts w:ascii="Arial" w:hAnsi="Arial" w:cs="Arial"/>
          <w:b/>
          <w:lang w:val="en-US" w:eastAsia="zh-CN"/>
        </w:rPr>
      </w:pPr>
      <w:r w:rsidRPr="00BF188A">
        <w:rPr>
          <w:rFonts w:ascii="Arial" w:hAnsi="Arial" w:cs="Arial"/>
          <w:b/>
          <w:lang w:val="en-US"/>
        </w:rPr>
        <w:lastRenderedPageBreak/>
        <w:t xml:space="preserve">Table </w:t>
      </w:r>
      <w:r w:rsidRPr="00BF188A">
        <w:rPr>
          <w:rFonts w:ascii="Arial" w:hAnsi="Arial" w:cs="Arial"/>
          <w:b/>
          <w:lang w:val="en-US" w:eastAsia="zh-CN"/>
        </w:rPr>
        <w:t>7.</w:t>
      </w:r>
      <w:r w:rsidR="00B27968">
        <w:rPr>
          <w:rFonts w:ascii="Arial" w:hAnsi="Arial" w:cs="Arial"/>
          <w:b/>
          <w:lang w:val="en-US" w:eastAsia="zh-CN"/>
        </w:rPr>
        <w:t>3</w:t>
      </w:r>
      <w:r w:rsidRPr="00BF188A">
        <w:rPr>
          <w:rFonts w:ascii="Arial" w:hAnsi="Arial" w:cs="Arial"/>
          <w:b/>
          <w:lang w:val="en-US" w:eastAsia="zh-CN"/>
        </w:rPr>
        <w:t>.1.2</w:t>
      </w:r>
      <w:r w:rsidRPr="00BF188A">
        <w:rPr>
          <w:rFonts w:ascii="Arial" w:hAnsi="Arial" w:cs="Arial"/>
          <w:b/>
          <w:lang w:val="en-US"/>
        </w:rPr>
        <w:t>-</w:t>
      </w:r>
      <w:r w:rsidRPr="00BF188A">
        <w:rPr>
          <w:rFonts w:ascii="Arial" w:hAnsi="Arial" w:cs="Arial"/>
          <w:b/>
          <w:lang w:val="en-US" w:eastAsia="zh-CN"/>
        </w:rPr>
        <w:t>2</w:t>
      </w:r>
      <w:r w:rsidRPr="00BF188A">
        <w:rPr>
          <w:rFonts w:ascii="Arial" w:hAnsi="Arial" w:cs="Arial"/>
          <w:b/>
          <w:lang w:val="en-US"/>
        </w:rPr>
        <w:t>: Base Station A</w:t>
      </w:r>
      <w:r w:rsidRPr="00BF188A">
        <w:rPr>
          <w:rFonts w:ascii="Arial" w:hAnsi="Arial" w:cs="Arial"/>
          <w:b/>
          <w:lang w:val="en-US" w:eastAsia="zh-CN"/>
        </w:rPr>
        <w:t>CS interferer frequency offset values</w:t>
      </w:r>
    </w:p>
    <w:tbl>
      <w:tblPr>
        <w:tblStyle w:val="TableGrid2"/>
        <w:tblW w:w="0" w:type="auto"/>
        <w:jc w:val="center"/>
        <w:tblInd w:w="0" w:type="dxa"/>
        <w:tblLayout w:type="fixed"/>
        <w:tblLook w:val="04A0" w:firstRow="1" w:lastRow="0" w:firstColumn="1" w:lastColumn="0" w:noHBand="0" w:noVBand="1"/>
      </w:tblPr>
      <w:tblGrid>
        <w:gridCol w:w="2415"/>
        <w:gridCol w:w="3676"/>
        <w:gridCol w:w="2981"/>
      </w:tblGrid>
      <w:tr w:rsidR="00EB2D1C" w:rsidRPr="00BF188A" w14:paraId="64DA32E2" w14:textId="77777777" w:rsidTr="00870B6F">
        <w:trPr>
          <w:cantSplit/>
          <w:jc w:val="center"/>
        </w:trPr>
        <w:tc>
          <w:tcPr>
            <w:tcW w:w="2415" w:type="dxa"/>
            <w:tcBorders>
              <w:top w:val="single" w:sz="4" w:space="0" w:color="auto"/>
              <w:left w:val="single" w:sz="4" w:space="0" w:color="auto"/>
              <w:bottom w:val="single" w:sz="4" w:space="0" w:color="auto"/>
              <w:right w:val="single" w:sz="4" w:space="0" w:color="auto"/>
            </w:tcBorders>
            <w:hideMark/>
          </w:tcPr>
          <w:p w14:paraId="4A425E7C" w14:textId="77777777" w:rsidR="00EB2D1C" w:rsidRPr="00BF188A" w:rsidRDefault="00EB2D1C" w:rsidP="004A7806">
            <w:pPr>
              <w:keepNext/>
              <w:keepLines/>
              <w:spacing w:after="0"/>
              <w:jc w:val="center"/>
              <w:rPr>
                <w:rFonts w:ascii="Arial" w:hAnsi="Arial" w:cs="Arial"/>
                <w:b/>
                <w:sz w:val="18"/>
                <w:lang w:val="en-US"/>
              </w:rPr>
            </w:pPr>
            <w:r w:rsidRPr="00BF188A">
              <w:rPr>
                <w:rFonts w:ascii="Arial" w:hAnsi="Arial" w:cs="Arial"/>
                <w:b/>
                <w:i/>
                <w:sz w:val="18"/>
                <w:lang w:val="en-US"/>
              </w:rPr>
              <w:t>BS channel bandwidth</w:t>
            </w:r>
            <w:r w:rsidRPr="00BF188A">
              <w:rPr>
                <w:rFonts w:ascii="Arial" w:hAnsi="Arial" w:cs="Arial"/>
                <w:b/>
                <w:sz w:val="18"/>
                <w:lang w:val="en-US"/>
              </w:rPr>
              <w:t xml:space="preserve"> of the </w:t>
            </w:r>
            <w:r w:rsidRPr="00BF188A">
              <w:rPr>
                <w:rFonts w:ascii="Arial" w:hAnsi="Arial" w:cs="Arial"/>
                <w:b/>
                <w:i/>
                <w:sz w:val="18"/>
                <w:lang w:val="en-US"/>
              </w:rPr>
              <w:t>lowest/highest carrier</w:t>
            </w:r>
            <w:r w:rsidRPr="00BF188A">
              <w:rPr>
                <w:rFonts w:ascii="Arial" w:hAnsi="Arial" w:cs="Arial"/>
                <w:b/>
                <w:sz w:val="18"/>
                <w:lang w:val="en-US"/>
              </w:rPr>
              <w:t xml:space="preserve"> received (</w:t>
            </w:r>
            <w:r>
              <w:rPr>
                <w:rFonts w:ascii="Arial" w:hAnsi="Arial" w:cs="Arial"/>
                <w:b/>
                <w:sz w:val="18"/>
                <w:lang w:val="en-US"/>
              </w:rPr>
              <w:t>k</w:t>
            </w:r>
            <w:r w:rsidRPr="00BF188A">
              <w:rPr>
                <w:rFonts w:ascii="Arial" w:hAnsi="Arial" w:cs="Arial"/>
                <w:b/>
                <w:sz w:val="18"/>
                <w:lang w:val="en-US"/>
              </w:rPr>
              <w:t>Hz)</w:t>
            </w:r>
          </w:p>
        </w:tc>
        <w:tc>
          <w:tcPr>
            <w:tcW w:w="3676" w:type="dxa"/>
            <w:tcBorders>
              <w:top w:val="single" w:sz="4" w:space="0" w:color="auto"/>
              <w:left w:val="single" w:sz="4" w:space="0" w:color="auto"/>
              <w:bottom w:val="single" w:sz="4" w:space="0" w:color="auto"/>
              <w:right w:val="single" w:sz="4" w:space="0" w:color="auto"/>
            </w:tcBorders>
            <w:hideMark/>
          </w:tcPr>
          <w:p w14:paraId="6F2F9B41" w14:textId="77777777" w:rsidR="00EB2D1C" w:rsidRPr="00BF188A" w:rsidRDefault="00EB2D1C" w:rsidP="004A7806">
            <w:pPr>
              <w:keepNext/>
              <w:keepLines/>
              <w:spacing w:after="0"/>
              <w:jc w:val="center"/>
              <w:rPr>
                <w:rFonts w:ascii="Arial" w:hAnsi="Arial" w:cs="Arial"/>
                <w:b/>
                <w:sz w:val="18"/>
                <w:lang w:val="en-US"/>
              </w:rPr>
            </w:pPr>
            <w:r w:rsidRPr="00BF188A">
              <w:rPr>
                <w:rFonts w:ascii="Arial" w:hAnsi="Arial" w:cs="Arial"/>
                <w:b/>
                <w:sz w:val="18"/>
                <w:lang w:val="en-US"/>
              </w:rPr>
              <w:t xml:space="preserve">Interfering signal centre frequency offset from the lower/upper </w:t>
            </w:r>
            <w:r w:rsidRPr="00BF188A">
              <w:rPr>
                <w:rFonts w:ascii="Arial" w:hAnsi="Arial" w:cs="Arial"/>
                <w:b/>
                <w:i/>
                <w:sz w:val="18"/>
                <w:lang w:val="en-US"/>
              </w:rPr>
              <w:t>Base Station RF Bandwidth edge</w:t>
            </w:r>
            <w:r w:rsidRPr="00BF188A">
              <w:rPr>
                <w:rFonts w:ascii="Arial" w:hAnsi="Arial" w:cs="Arial"/>
                <w:b/>
                <w:sz w:val="18"/>
                <w:lang w:val="en-US"/>
              </w:rPr>
              <w:t xml:space="preserve"> or </w:t>
            </w:r>
            <w:r w:rsidRPr="00BF188A">
              <w:rPr>
                <w:rFonts w:ascii="Arial" w:hAnsi="Arial" w:cs="Arial"/>
                <w:b/>
                <w:i/>
                <w:sz w:val="18"/>
                <w:lang w:val="en-US"/>
              </w:rPr>
              <w:t>sub-block</w:t>
            </w:r>
            <w:r w:rsidRPr="00BF188A">
              <w:rPr>
                <w:rFonts w:ascii="Arial" w:hAnsi="Arial" w:cs="Arial"/>
                <w:b/>
                <w:sz w:val="18"/>
                <w:lang w:val="en-US"/>
              </w:rPr>
              <w:t xml:space="preserve"> edge inside a </w:t>
            </w:r>
            <w:r w:rsidRPr="00BF188A">
              <w:rPr>
                <w:rFonts w:ascii="Arial" w:hAnsi="Arial" w:cs="Arial"/>
                <w:b/>
                <w:i/>
                <w:sz w:val="18"/>
                <w:lang w:val="en-US"/>
              </w:rPr>
              <w:t>sub-block gap</w:t>
            </w:r>
            <w:r w:rsidRPr="00BF188A">
              <w:rPr>
                <w:rFonts w:ascii="Arial" w:hAnsi="Arial" w:cs="Arial"/>
                <w:b/>
                <w:sz w:val="18"/>
                <w:lang w:val="en-US"/>
              </w:rPr>
              <w:t xml:space="preserve"> (</w:t>
            </w:r>
            <w:r>
              <w:rPr>
                <w:rFonts w:ascii="Arial" w:hAnsi="Arial" w:cs="Arial"/>
                <w:b/>
                <w:sz w:val="18"/>
                <w:lang w:val="en-US"/>
              </w:rPr>
              <w:t>k</w:t>
            </w:r>
            <w:r w:rsidRPr="00BF188A">
              <w:rPr>
                <w:rFonts w:ascii="Arial" w:hAnsi="Arial" w:cs="Arial"/>
                <w:b/>
                <w:sz w:val="18"/>
                <w:lang w:val="en-US"/>
              </w:rPr>
              <w:t>Hz)</w:t>
            </w:r>
          </w:p>
        </w:tc>
        <w:tc>
          <w:tcPr>
            <w:tcW w:w="2981" w:type="dxa"/>
            <w:tcBorders>
              <w:top w:val="single" w:sz="4" w:space="0" w:color="auto"/>
              <w:left w:val="single" w:sz="4" w:space="0" w:color="auto"/>
              <w:bottom w:val="single" w:sz="4" w:space="0" w:color="auto"/>
              <w:right w:val="single" w:sz="4" w:space="0" w:color="auto"/>
            </w:tcBorders>
            <w:hideMark/>
          </w:tcPr>
          <w:p w14:paraId="1063EF26" w14:textId="77777777" w:rsidR="00EB2D1C" w:rsidRPr="00BF188A" w:rsidRDefault="00EB2D1C" w:rsidP="004A7806">
            <w:pPr>
              <w:keepNext/>
              <w:keepLines/>
              <w:spacing w:after="0"/>
              <w:jc w:val="center"/>
              <w:rPr>
                <w:rFonts w:ascii="Arial" w:hAnsi="Arial" w:cs="Arial"/>
                <w:b/>
                <w:sz w:val="18"/>
                <w:lang w:val="sv-SE"/>
              </w:rPr>
            </w:pPr>
            <w:r w:rsidRPr="00BF188A">
              <w:rPr>
                <w:rFonts w:ascii="Arial" w:hAnsi="Arial" w:cs="Arial"/>
                <w:b/>
                <w:sz w:val="18"/>
                <w:lang w:val="sv-SE"/>
              </w:rPr>
              <w:t>Type of interfering signal</w:t>
            </w:r>
          </w:p>
        </w:tc>
      </w:tr>
      <w:tr w:rsidR="00EB2D1C" w:rsidRPr="00BF188A" w14:paraId="52E4A6EA" w14:textId="77777777" w:rsidTr="00870B6F">
        <w:trPr>
          <w:cantSplit/>
          <w:jc w:val="center"/>
        </w:trPr>
        <w:tc>
          <w:tcPr>
            <w:tcW w:w="2415" w:type="dxa"/>
            <w:vAlign w:val="center"/>
          </w:tcPr>
          <w:p w14:paraId="21DEFD24" w14:textId="77777777" w:rsidR="00EB2D1C" w:rsidRPr="00BF188A" w:rsidRDefault="00EB2D1C" w:rsidP="004A7806">
            <w:pPr>
              <w:keepNext/>
              <w:keepLines/>
              <w:spacing w:after="0"/>
              <w:jc w:val="center"/>
              <w:rPr>
                <w:rFonts w:ascii="Arial" w:hAnsi="Arial" w:cs="Arial"/>
                <w:sz w:val="18"/>
                <w:lang w:val="en-US" w:eastAsia="zh-CN"/>
              </w:rPr>
            </w:pPr>
            <w:r w:rsidRPr="003039FF">
              <w:rPr>
                <w:lang w:eastAsia="ja-JP"/>
              </w:rPr>
              <w:t>200</w:t>
            </w:r>
          </w:p>
        </w:tc>
        <w:tc>
          <w:tcPr>
            <w:tcW w:w="3676" w:type="dxa"/>
            <w:tcBorders>
              <w:top w:val="single" w:sz="4" w:space="0" w:color="auto"/>
              <w:left w:val="single" w:sz="4" w:space="0" w:color="auto"/>
              <w:bottom w:val="single" w:sz="4" w:space="0" w:color="auto"/>
              <w:right w:val="single" w:sz="4" w:space="0" w:color="auto"/>
            </w:tcBorders>
            <w:vAlign w:val="center"/>
          </w:tcPr>
          <w:p w14:paraId="02A21D48" w14:textId="77777777" w:rsidR="00EB2D1C" w:rsidRPr="00BF188A" w:rsidRDefault="00EB2D1C" w:rsidP="004A7806">
            <w:pPr>
              <w:keepNext/>
              <w:keepLines/>
              <w:spacing w:after="0"/>
              <w:jc w:val="center"/>
              <w:rPr>
                <w:rFonts w:ascii="Arial" w:hAnsi="Arial" w:cs="Arial"/>
                <w:sz w:val="18"/>
                <w:lang w:val="en-US"/>
              </w:rPr>
            </w:pPr>
            <w:r w:rsidRPr="003039FF">
              <w:rPr>
                <w:lang w:eastAsia="ja-JP"/>
              </w:rPr>
              <w:t>±</w:t>
            </w:r>
            <w:r w:rsidRPr="003039FF">
              <w:rPr>
                <w:lang w:eastAsia="zh-CN"/>
              </w:rPr>
              <w:t>1</w:t>
            </w:r>
            <w:r w:rsidRPr="003039FF">
              <w:t>00</w:t>
            </w:r>
          </w:p>
        </w:tc>
        <w:tc>
          <w:tcPr>
            <w:tcW w:w="2981" w:type="dxa"/>
            <w:tcBorders>
              <w:top w:val="single" w:sz="4" w:space="0" w:color="auto"/>
              <w:left w:val="single" w:sz="4" w:space="0" w:color="auto"/>
              <w:bottom w:val="single" w:sz="4" w:space="0" w:color="auto"/>
              <w:right w:val="single" w:sz="4" w:space="0" w:color="auto"/>
            </w:tcBorders>
            <w:vAlign w:val="center"/>
          </w:tcPr>
          <w:p w14:paraId="204A0669" w14:textId="77777777" w:rsidR="00EB2D1C" w:rsidRPr="00BF188A" w:rsidRDefault="00EB2D1C" w:rsidP="004A7806">
            <w:pPr>
              <w:keepNext/>
              <w:keepLines/>
              <w:spacing w:after="0"/>
              <w:jc w:val="center"/>
              <w:rPr>
                <w:rFonts w:ascii="Arial" w:hAnsi="Arial" w:cs="Arial"/>
                <w:sz w:val="18"/>
                <w:lang w:val="en-US"/>
              </w:rPr>
            </w:pPr>
            <w:r w:rsidRPr="003039FF">
              <w:rPr>
                <w:lang w:val="en-US"/>
              </w:rPr>
              <w:t xml:space="preserve">3 MHz DFT-s-OFDM </w:t>
            </w:r>
            <w:r w:rsidRPr="003039FF">
              <w:rPr>
                <w:lang w:val="en-US" w:eastAsia="zh-CN"/>
              </w:rPr>
              <w:t>NR</w:t>
            </w:r>
            <w:r w:rsidRPr="003039FF">
              <w:rPr>
                <w:lang w:val="en-US"/>
              </w:rPr>
              <w:t xml:space="preserve"> signal, 15 kHz SCS, 1 RB</w:t>
            </w:r>
            <w:r w:rsidRPr="003039FF">
              <w:rPr>
                <w:rFonts w:hint="eastAsia"/>
                <w:lang w:val="en-US" w:eastAsia="zh-CN"/>
              </w:rPr>
              <w:t>，closest</w:t>
            </w:r>
            <w:r w:rsidRPr="003039FF">
              <w:rPr>
                <w:lang w:val="en-US"/>
              </w:rPr>
              <w:t xml:space="preserve"> </w:t>
            </w:r>
            <w:r w:rsidRPr="003039FF">
              <w:rPr>
                <w:rFonts w:hint="eastAsia"/>
                <w:lang w:val="en-US" w:eastAsia="zh-CN"/>
              </w:rPr>
              <w:t>to</w:t>
            </w:r>
            <w:r w:rsidRPr="003039FF">
              <w:rPr>
                <w:lang w:val="en-US"/>
              </w:rPr>
              <w:t xml:space="preserve"> </w:t>
            </w:r>
            <w:r w:rsidRPr="003039FF">
              <w:rPr>
                <w:rFonts w:hint="eastAsia"/>
                <w:lang w:val="en-US" w:eastAsia="zh-CN"/>
              </w:rPr>
              <w:t>wanted</w:t>
            </w:r>
            <w:r w:rsidRPr="003039FF">
              <w:rPr>
                <w:lang w:val="en-US"/>
              </w:rPr>
              <w:t xml:space="preserve"> </w:t>
            </w:r>
            <w:r w:rsidRPr="003039FF">
              <w:rPr>
                <w:rFonts w:hint="eastAsia"/>
                <w:lang w:val="en-US" w:eastAsia="zh-CN"/>
              </w:rPr>
              <w:t>signal</w:t>
            </w:r>
          </w:p>
        </w:tc>
      </w:tr>
      <w:tr w:rsidR="00EB2D1C" w:rsidRPr="00BF188A" w14:paraId="5E307682" w14:textId="77777777" w:rsidTr="00870B6F">
        <w:trPr>
          <w:cantSplit/>
          <w:jc w:val="center"/>
        </w:trPr>
        <w:tc>
          <w:tcPr>
            <w:tcW w:w="2415" w:type="dxa"/>
            <w:vAlign w:val="center"/>
          </w:tcPr>
          <w:p w14:paraId="28E43567" w14:textId="77777777" w:rsidR="00EB2D1C" w:rsidRPr="00BF188A" w:rsidDel="00044C77" w:rsidRDefault="00EB2D1C" w:rsidP="004A7806">
            <w:pPr>
              <w:keepNext/>
              <w:keepLines/>
              <w:spacing w:after="0"/>
              <w:jc w:val="center"/>
              <w:rPr>
                <w:rFonts w:ascii="Arial" w:hAnsi="Arial" w:cs="Arial"/>
                <w:sz w:val="18"/>
                <w:lang w:val="en-US" w:eastAsia="zh-CN"/>
              </w:rPr>
            </w:pPr>
            <w:r w:rsidRPr="003039FF">
              <w:rPr>
                <w:lang w:eastAsia="ja-JP"/>
              </w:rPr>
              <w:t>3520</w:t>
            </w:r>
          </w:p>
        </w:tc>
        <w:tc>
          <w:tcPr>
            <w:tcW w:w="3676" w:type="dxa"/>
            <w:tcBorders>
              <w:top w:val="single" w:sz="4" w:space="0" w:color="auto"/>
              <w:left w:val="single" w:sz="4" w:space="0" w:color="auto"/>
              <w:bottom w:val="single" w:sz="4" w:space="0" w:color="auto"/>
              <w:right w:val="single" w:sz="4" w:space="0" w:color="auto"/>
            </w:tcBorders>
            <w:vAlign w:val="center"/>
          </w:tcPr>
          <w:p w14:paraId="55E17474" w14:textId="77777777" w:rsidR="00EB2D1C" w:rsidRPr="00BF188A" w:rsidDel="00044C77" w:rsidRDefault="00EB2D1C" w:rsidP="004A7806">
            <w:pPr>
              <w:keepNext/>
              <w:keepLines/>
              <w:spacing w:after="0"/>
              <w:jc w:val="center"/>
              <w:rPr>
                <w:rFonts w:ascii="Arial" w:hAnsi="Arial" w:cs="Arial"/>
                <w:sz w:val="18"/>
                <w:lang w:val="sv-SE"/>
              </w:rPr>
            </w:pPr>
            <w:r w:rsidRPr="003039FF">
              <w:rPr>
                <w:lang w:eastAsia="ja-JP"/>
              </w:rPr>
              <w:t>±</w:t>
            </w:r>
            <w:r w:rsidRPr="003039FF">
              <w:rPr>
                <w:lang w:eastAsia="zh-CN"/>
              </w:rPr>
              <w:t>1</w:t>
            </w:r>
            <w:r w:rsidRPr="003039FF">
              <w:t>00</w:t>
            </w:r>
          </w:p>
        </w:tc>
        <w:tc>
          <w:tcPr>
            <w:tcW w:w="2981" w:type="dxa"/>
            <w:tcBorders>
              <w:top w:val="single" w:sz="4" w:space="0" w:color="auto"/>
              <w:left w:val="single" w:sz="4" w:space="0" w:color="auto"/>
              <w:bottom w:val="single" w:sz="4" w:space="0" w:color="auto"/>
              <w:right w:val="single" w:sz="4" w:space="0" w:color="auto"/>
            </w:tcBorders>
            <w:vAlign w:val="center"/>
          </w:tcPr>
          <w:p w14:paraId="453D5D48" w14:textId="77777777" w:rsidR="00EB2D1C" w:rsidRPr="00BF188A" w:rsidDel="00044C77" w:rsidRDefault="00EB2D1C" w:rsidP="004A7806">
            <w:pPr>
              <w:keepNext/>
              <w:keepLines/>
              <w:snapToGrid w:val="0"/>
              <w:spacing w:after="0"/>
              <w:jc w:val="center"/>
              <w:rPr>
                <w:rFonts w:ascii="Arial" w:hAnsi="Arial" w:cs="Arial"/>
                <w:sz w:val="18"/>
                <w:lang w:val="en-US" w:eastAsia="zh-CN"/>
              </w:rPr>
            </w:pPr>
            <w:r w:rsidRPr="003039FF">
              <w:rPr>
                <w:lang w:val="en-US"/>
              </w:rPr>
              <w:t xml:space="preserve">3 MHz DFT-s-OFDM </w:t>
            </w:r>
            <w:r w:rsidRPr="003039FF">
              <w:rPr>
                <w:lang w:val="en-US" w:eastAsia="zh-CN"/>
              </w:rPr>
              <w:t>NR</w:t>
            </w:r>
            <w:r w:rsidRPr="003039FF">
              <w:rPr>
                <w:lang w:val="en-US"/>
              </w:rPr>
              <w:t xml:space="preserve"> signal</w:t>
            </w:r>
          </w:p>
        </w:tc>
      </w:tr>
    </w:tbl>
    <w:p w14:paraId="043F53E3" w14:textId="77777777" w:rsidR="00EB2D1C" w:rsidRPr="00BF188A" w:rsidRDefault="00EB2D1C" w:rsidP="00EB2D1C">
      <w:pPr>
        <w:rPr>
          <w:rFonts w:eastAsia="Times New Roman"/>
        </w:rPr>
      </w:pPr>
    </w:p>
    <w:p w14:paraId="7E7D6493" w14:textId="5A5474B7" w:rsidR="00441D21" w:rsidRDefault="00441D21" w:rsidP="00441D21">
      <w:pPr>
        <w:pStyle w:val="31"/>
        <w:rPr>
          <w:rFonts w:eastAsia="Yu Mincho"/>
        </w:rPr>
      </w:pPr>
      <w:bookmarkStart w:id="1802" w:name="_Toc21127539"/>
      <w:bookmarkStart w:id="1803" w:name="_Toc29811748"/>
      <w:bookmarkStart w:id="1804" w:name="_Toc36817300"/>
      <w:bookmarkStart w:id="1805" w:name="_Toc37260217"/>
      <w:bookmarkStart w:id="1806" w:name="_Toc37267605"/>
      <w:bookmarkStart w:id="1807" w:name="_Toc44712207"/>
      <w:bookmarkStart w:id="1808" w:name="_Toc45893520"/>
      <w:bookmarkStart w:id="1809" w:name="_Toc53178242"/>
      <w:bookmarkStart w:id="1810" w:name="_Toc53178693"/>
      <w:bookmarkStart w:id="1811" w:name="_Toc61178919"/>
      <w:bookmarkStart w:id="1812" w:name="_Toc61179389"/>
      <w:bookmarkStart w:id="1813" w:name="_Toc67916685"/>
      <w:bookmarkStart w:id="1814" w:name="_Toc74663283"/>
      <w:bookmarkStart w:id="1815" w:name="_Toc82621823"/>
      <w:bookmarkStart w:id="1816" w:name="_Toc90422670"/>
      <w:bookmarkStart w:id="1817" w:name="_Toc106782863"/>
      <w:bookmarkStart w:id="1818" w:name="_Toc107311754"/>
      <w:bookmarkStart w:id="1819" w:name="_Toc107419338"/>
      <w:bookmarkStart w:id="1820" w:name="_Toc107474965"/>
      <w:bookmarkStart w:id="1821" w:name="_Toc114255558"/>
      <w:bookmarkStart w:id="1822" w:name="_Toc115186238"/>
      <w:bookmarkStart w:id="1823" w:name="_Toc123049052"/>
      <w:bookmarkStart w:id="1824" w:name="_Toc123051971"/>
      <w:bookmarkStart w:id="1825" w:name="_Toc123054440"/>
      <w:bookmarkStart w:id="1826" w:name="_Toc123717541"/>
      <w:bookmarkStart w:id="1827" w:name="_Toc124157117"/>
      <w:bookmarkStart w:id="1828" w:name="_Toc124266521"/>
      <w:bookmarkStart w:id="1829" w:name="_Toc131595879"/>
      <w:bookmarkStart w:id="1830" w:name="_Toc131740877"/>
      <w:bookmarkStart w:id="1831" w:name="_Toc131766411"/>
      <w:bookmarkStart w:id="1832" w:name="_Toc138837633"/>
      <w:bookmarkStart w:id="1833" w:name="_Toc156567454"/>
      <w:bookmarkStart w:id="1834" w:name="_Toc176876060"/>
      <w:bookmarkStart w:id="1835" w:name="_Toc187245565"/>
      <w:bookmarkStart w:id="1836" w:name="_Toc193202759"/>
      <w:bookmarkStart w:id="1837" w:name="_Toc207954172"/>
      <w:bookmarkStart w:id="1838" w:name="_Toc207954312"/>
      <w:bookmarkStart w:id="1839" w:name="_Toc207954727"/>
      <w:r w:rsidRPr="00EB74BB">
        <w:rPr>
          <w:rFonts w:eastAsia="Yu Mincho"/>
        </w:rPr>
        <w:t>7.</w:t>
      </w:r>
      <w:r w:rsidR="00EA0D1C">
        <w:rPr>
          <w:rFonts w:eastAsia="Yu Mincho"/>
        </w:rPr>
        <w:t>3</w:t>
      </w:r>
      <w:r w:rsidRPr="00EB74BB">
        <w:rPr>
          <w:rFonts w:eastAsia="Yu Mincho"/>
        </w:rPr>
        <w:t>.2</w:t>
      </w:r>
      <w:r w:rsidRPr="00EB74BB">
        <w:rPr>
          <w:rFonts w:eastAsia="Yu Mincho"/>
        </w:rPr>
        <w:tab/>
        <w:t>In-band blocking</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2987AD28" w14:textId="048C2A5A" w:rsidR="00EB2D1C" w:rsidRPr="00BF188A" w:rsidRDefault="00EB2D1C" w:rsidP="00EB2D1C">
      <w:pPr>
        <w:keepNext/>
        <w:keepLines/>
        <w:spacing w:before="120"/>
        <w:outlineLvl w:val="3"/>
        <w:rPr>
          <w:rFonts w:ascii="Arial" w:hAnsi="Arial"/>
          <w:sz w:val="24"/>
        </w:rPr>
      </w:pPr>
      <w:bookmarkStart w:id="1840" w:name="_Toc21127540"/>
      <w:bookmarkStart w:id="1841" w:name="_Toc29811749"/>
      <w:bookmarkStart w:id="1842" w:name="_Toc36817301"/>
      <w:bookmarkStart w:id="1843" w:name="_Toc37260218"/>
      <w:bookmarkStart w:id="1844" w:name="_Toc37267606"/>
      <w:bookmarkStart w:id="1845" w:name="_Toc44712208"/>
      <w:bookmarkStart w:id="1846" w:name="_Toc45893521"/>
      <w:bookmarkStart w:id="1847" w:name="_Toc53178243"/>
      <w:bookmarkStart w:id="1848" w:name="_Toc53178694"/>
      <w:bookmarkStart w:id="1849" w:name="_Toc61178920"/>
      <w:bookmarkStart w:id="1850" w:name="_Toc61179390"/>
      <w:bookmarkStart w:id="1851" w:name="_Toc67916686"/>
      <w:bookmarkStart w:id="1852" w:name="_Toc74663284"/>
      <w:bookmarkStart w:id="1853" w:name="_Toc82621824"/>
      <w:bookmarkStart w:id="1854" w:name="_Toc90422671"/>
      <w:bookmarkStart w:id="1855" w:name="_Toc106782864"/>
      <w:bookmarkStart w:id="1856" w:name="_Toc107311755"/>
      <w:bookmarkStart w:id="1857" w:name="_Toc107419339"/>
      <w:bookmarkStart w:id="1858" w:name="_Toc107474966"/>
      <w:bookmarkStart w:id="1859" w:name="_Toc114255559"/>
      <w:bookmarkStart w:id="1860" w:name="_Toc115186239"/>
      <w:bookmarkStart w:id="1861" w:name="_Toc123049053"/>
      <w:bookmarkStart w:id="1862" w:name="_Toc123051972"/>
      <w:bookmarkStart w:id="1863" w:name="_Toc123054441"/>
      <w:bookmarkStart w:id="1864" w:name="_Toc123717542"/>
      <w:bookmarkStart w:id="1865" w:name="_Toc124157118"/>
      <w:bookmarkStart w:id="1866" w:name="_Toc124266522"/>
      <w:bookmarkStart w:id="1867" w:name="_Toc131595880"/>
      <w:bookmarkStart w:id="1868" w:name="_Toc131740878"/>
      <w:bookmarkStart w:id="1869" w:name="_Toc131766412"/>
      <w:bookmarkStart w:id="1870" w:name="_Toc138837634"/>
      <w:bookmarkStart w:id="1871" w:name="_Toc156567455"/>
      <w:bookmarkStart w:id="1872" w:name="_Toc176876061"/>
      <w:r w:rsidRPr="00BF188A">
        <w:rPr>
          <w:rFonts w:ascii="Arial" w:hAnsi="Arial"/>
          <w:sz w:val="24"/>
        </w:rPr>
        <w:t>7.</w:t>
      </w:r>
      <w:r w:rsidR="00EA0D1C">
        <w:rPr>
          <w:rFonts w:ascii="Arial" w:hAnsi="Arial"/>
          <w:sz w:val="24"/>
        </w:rPr>
        <w:t>3</w:t>
      </w:r>
      <w:r w:rsidRPr="00BF188A">
        <w:rPr>
          <w:rFonts w:ascii="Arial" w:hAnsi="Arial"/>
          <w:sz w:val="24"/>
        </w:rPr>
        <w:t>.2.1</w:t>
      </w:r>
      <w:r w:rsidRPr="00BF188A">
        <w:rPr>
          <w:rFonts w:ascii="Arial" w:eastAsia="Times New Roman" w:hAnsi="Arial"/>
          <w:sz w:val="24"/>
        </w:rPr>
        <w:tab/>
        <w:t>General</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550A9CB0" w14:textId="77777777" w:rsidR="00EB2D1C" w:rsidRPr="00BF188A" w:rsidRDefault="00EB2D1C" w:rsidP="00EB2D1C">
      <w:pPr>
        <w:rPr>
          <w:rFonts w:eastAsia="Times New Roman"/>
          <w:lang w:eastAsia="ko-KR"/>
        </w:rPr>
      </w:pPr>
      <w:r w:rsidRPr="00BF188A">
        <w:rPr>
          <w:rFonts w:eastAsia="Times New Roman"/>
          <w:lang w:eastAsia="ko-KR"/>
        </w:rPr>
        <w:t>The in-band blocking characteristics is a measure of the receiver</w:t>
      </w:r>
      <w:r w:rsidRPr="00BF188A">
        <w:rPr>
          <w:rFonts w:eastAsia="Times New Roman"/>
        </w:rPr>
        <w:t>'</w:t>
      </w:r>
      <w:r w:rsidRPr="00BF188A">
        <w:rPr>
          <w:rFonts w:eastAsia="Times New Roman"/>
          <w:lang w:eastAsia="ko-KR"/>
        </w:rPr>
        <w:t>s ability to receive a wanted signal at its assigned channel</w:t>
      </w:r>
      <w:r w:rsidRPr="00BF188A">
        <w:rPr>
          <w:rFonts w:eastAsia="Times New Roman"/>
        </w:rPr>
        <w:t xml:space="preserve"> at the </w:t>
      </w:r>
      <w:r w:rsidRPr="00BF188A">
        <w:rPr>
          <w:rFonts w:eastAsia="Times New Roman"/>
          <w:i/>
          <w:iCs/>
        </w:rPr>
        <w:t>antenna connector</w:t>
      </w:r>
      <w:r w:rsidRPr="00BF188A">
        <w:rPr>
          <w:rFonts w:eastAsia="Times New Roman"/>
          <w:lang w:val="en-US" w:eastAsia="zh-CN"/>
        </w:rPr>
        <w:t xml:space="preserve"> </w:t>
      </w:r>
      <w:r w:rsidRPr="00BF188A">
        <w:rPr>
          <w:rFonts w:eastAsia="??"/>
        </w:rPr>
        <w:t xml:space="preserve">for </w:t>
      </w:r>
      <w:r w:rsidRPr="00BF188A">
        <w:rPr>
          <w:rFonts w:eastAsia="??"/>
          <w:i/>
        </w:rPr>
        <w:t>BS type 1-C</w:t>
      </w:r>
      <w:r w:rsidRPr="00BF188A">
        <w:rPr>
          <w:lang w:val="en-US" w:eastAsia="zh-CN"/>
        </w:rPr>
        <w:t xml:space="preserve"> </w:t>
      </w:r>
      <w:r w:rsidRPr="00BF188A">
        <w:rPr>
          <w:rFonts w:eastAsia="Times New Roman"/>
          <w:lang w:eastAsia="ko-KR"/>
        </w:rPr>
        <w:t>in the presence of an unwanted interferer, which is an NR signal for general blocking or an NR signal with one resource block for narrowband blocking.</w:t>
      </w:r>
    </w:p>
    <w:p w14:paraId="1329FEE1" w14:textId="03C55D85" w:rsidR="00EB2D1C" w:rsidRPr="00BF188A" w:rsidRDefault="00EB2D1C" w:rsidP="00EB2D1C">
      <w:pPr>
        <w:keepNext/>
        <w:keepLines/>
        <w:spacing w:before="120"/>
        <w:outlineLvl w:val="3"/>
        <w:rPr>
          <w:rFonts w:ascii="Arial" w:hAnsi="Arial"/>
          <w:sz w:val="24"/>
        </w:rPr>
      </w:pPr>
      <w:bookmarkStart w:id="1873" w:name="_Toc21127541"/>
      <w:bookmarkStart w:id="1874" w:name="_Toc29811750"/>
      <w:bookmarkStart w:id="1875" w:name="_Toc36817302"/>
      <w:bookmarkStart w:id="1876" w:name="_Toc37260219"/>
      <w:bookmarkStart w:id="1877" w:name="_Toc37267607"/>
      <w:bookmarkStart w:id="1878" w:name="_Toc44712209"/>
      <w:bookmarkStart w:id="1879" w:name="_Toc45893522"/>
      <w:bookmarkStart w:id="1880" w:name="_Toc53178244"/>
      <w:bookmarkStart w:id="1881" w:name="_Toc53178695"/>
      <w:bookmarkStart w:id="1882" w:name="_Toc61178921"/>
      <w:bookmarkStart w:id="1883" w:name="_Toc61179391"/>
      <w:bookmarkStart w:id="1884" w:name="_Toc67916687"/>
      <w:bookmarkStart w:id="1885" w:name="_Toc74663285"/>
      <w:bookmarkStart w:id="1886" w:name="_Toc82621825"/>
      <w:bookmarkStart w:id="1887" w:name="_Toc90422672"/>
      <w:bookmarkStart w:id="1888" w:name="_Toc106782865"/>
      <w:bookmarkStart w:id="1889" w:name="_Toc107311756"/>
      <w:bookmarkStart w:id="1890" w:name="_Toc107419340"/>
      <w:bookmarkStart w:id="1891" w:name="_Toc107474967"/>
      <w:bookmarkStart w:id="1892" w:name="_Toc114255560"/>
      <w:bookmarkStart w:id="1893" w:name="_Toc115186240"/>
      <w:bookmarkStart w:id="1894" w:name="_Toc123049054"/>
      <w:bookmarkStart w:id="1895" w:name="_Toc123051973"/>
      <w:bookmarkStart w:id="1896" w:name="_Toc123054442"/>
      <w:bookmarkStart w:id="1897" w:name="_Toc123717543"/>
      <w:bookmarkStart w:id="1898" w:name="_Toc124157119"/>
      <w:bookmarkStart w:id="1899" w:name="_Toc124266523"/>
      <w:bookmarkStart w:id="1900" w:name="_Toc131595881"/>
      <w:bookmarkStart w:id="1901" w:name="_Toc131740879"/>
      <w:bookmarkStart w:id="1902" w:name="_Toc131766413"/>
      <w:bookmarkStart w:id="1903" w:name="_Toc138837635"/>
      <w:bookmarkStart w:id="1904" w:name="_Toc156567456"/>
      <w:bookmarkStart w:id="1905" w:name="_Toc176876062"/>
      <w:r w:rsidRPr="00BF188A">
        <w:rPr>
          <w:rFonts w:ascii="Arial" w:hAnsi="Arial"/>
          <w:sz w:val="24"/>
        </w:rPr>
        <w:t>7.</w:t>
      </w:r>
      <w:r w:rsidR="00EA0D1C">
        <w:rPr>
          <w:rFonts w:ascii="Arial" w:hAnsi="Arial"/>
          <w:sz w:val="24"/>
        </w:rPr>
        <w:t>3</w:t>
      </w:r>
      <w:r w:rsidRPr="00BF188A">
        <w:rPr>
          <w:rFonts w:ascii="Arial" w:hAnsi="Arial"/>
          <w:sz w:val="24"/>
        </w:rPr>
        <w:t>.2.2</w:t>
      </w:r>
      <w:r w:rsidRPr="00BF188A">
        <w:rPr>
          <w:rFonts w:ascii="Arial" w:eastAsia="Times New Roman" w:hAnsi="Arial"/>
          <w:sz w:val="24"/>
        </w:rPr>
        <w:tab/>
        <w:t xml:space="preserve">Minimum requirement for </w:t>
      </w:r>
      <w:r w:rsidRPr="00BF188A">
        <w:rPr>
          <w:rFonts w:ascii="Arial" w:eastAsia="Times New Roman" w:hAnsi="Arial"/>
          <w:i/>
          <w:sz w:val="24"/>
        </w:rPr>
        <w:t>BS type 1-C</w:t>
      </w:r>
      <w:r w:rsidRPr="00BF188A">
        <w:rPr>
          <w:rFonts w:ascii="Arial" w:eastAsia="Times New Roman" w:hAnsi="Arial"/>
          <w:sz w:val="24"/>
        </w:rPr>
        <w:t xml:space="preserve"> </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4D23C9A4" w14:textId="0E68BBB7" w:rsidR="00EB2D1C" w:rsidRPr="00BF188A" w:rsidRDefault="00EB2D1C" w:rsidP="00EB2D1C">
      <w:pPr>
        <w:rPr>
          <w:rFonts w:eastAsia="Osaka"/>
        </w:rPr>
      </w:pPr>
      <w:r w:rsidRPr="00BF188A">
        <w:rPr>
          <w:rFonts w:eastAsia="Times New Roman"/>
        </w:rPr>
        <w:t xml:space="preserve">The </w:t>
      </w:r>
      <w:r>
        <w:rPr>
          <w:rFonts w:eastAsia="Times New Roman"/>
        </w:rPr>
        <w:t>MDR performance</w:t>
      </w:r>
      <w:r w:rsidRPr="00BF188A">
        <w:rPr>
          <w:rFonts w:eastAsia="Times New Roman"/>
        </w:rPr>
        <w:t xml:space="preserve"> </w:t>
      </w:r>
      <w:r>
        <w:rPr>
          <w:rFonts w:eastAsia="Times New Roman"/>
        </w:rPr>
        <w:t xml:space="preserve">shall be [1%] </w:t>
      </w:r>
      <w:r w:rsidRPr="00BF188A">
        <w:rPr>
          <w:rFonts w:eastAsia="Times New Roman"/>
        </w:rPr>
        <w:t>of the reference measurement channel</w:t>
      </w:r>
      <w:r w:rsidRPr="00BF188A">
        <w:rPr>
          <w:rFonts w:eastAsia="Times New Roman"/>
          <w:lang w:eastAsia="zh-CN"/>
        </w:rPr>
        <w:t xml:space="preserve">, with a wanted and an interfering signal coupled to </w:t>
      </w:r>
      <w:r w:rsidRPr="00BF188A">
        <w:rPr>
          <w:rFonts w:eastAsia="Times New Roman"/>
          <w:i/>
        </w:rPr>
        <w:t>BS type 1-C</w:t>
      </w:r>
      <w:r w:rsidRPr="00BF188A">
        <w:rPr>
          <w:rFonts w:eastAsia="Times New Roman"/>
        </w:rPr>
        <w:t xml:space="preserve"> </w:t>
      </w:r>
      <w:r w:rsidRPr="00BF188A">
        <w:rPr>
          <w:rFonts w:eastAsia="Times New Roman"/>
          <w:i/>
        </w:rPr>
        <w:t>antenna connector</w:t>
      </w:r>
      <w:r w:rsidRPr="00BF188A">
        <w:rPr>
          <w:rFonts w:eastAsia="Times New Roman"/>
        </w:rPr>
        <w:t xml:space="preserve"> </w:t>
      </w:r>
      <w:r w:rsidRPr="00BF188A">
        <w:rPr>
          <w:rFonts w:eastAsia="Times New Roman" w:cs="v5.0.0"/>
        </w:rPr>
        <w:t xml:space="preserve">using the parameters </w:t>
      </w:r>
      <w:r w:rsidRPr="00BF188A">
        <w:rPr>
          <w:rFonts w:eastAsia="Times New Roman"/>
          <w:lang w:eastAsia="zh-CN"/>
        </w:rPr>
        <w:t>in tables 7.</w:t>
      </w:r>
      <w:r w:rsidR="00EA0D1C">
        <w:rPr>
          <w:rFonts w:eastAsia="Times New Roman"/>
          <w:lang w:eastAsia="zh-CN"/>
        </w:rPr>
        <w:t>3</w:t>
      </w:r>
      <w:r w:rsidRPr="00BF188A">
        <w:rPr>
          <w:rFonts w:eastAsia="Times New Roman"/>
          <w:lang w:eastAsia="zh-CN"/>
        </w:rPr>
        <w:t>.2.2-1, 7.</w:t>
      </w:r>
      <w:r w:rsidR="00EA0D1C">
        <w:rPr>
          <w:rFonts w:eastAsia="Times New Roman"/>
          <w:lang w:eastAsia="zh-CN"/>
        </w:rPr>
        <w:t>3</w:t>
      </w:r>
      <w:r w:rsidRPr="00BF188A">
        <w:rPr>
          <w:rFonts w:eastAsia="Times New Roman"/>
          <w:lang w:eastAsia="zh-CN"/>
        </w:rPr>
        <w:t>.2.2-2 and 7.</w:t>
      </w:r>
      <w:r w:rsidR="00EA0D1C">
        <w:rPr>
          <w:rFonts w:eastAsia="Times New Roman"/>
          <w:lang w:eastAsia="zh-CN"/>
        </w:rPr>
        <w:t>3</w:t>
      </w:r>
      <w:r w:rsidRPr="00BF188A">
        <w:rPr>
          <w:rFonts w:eastAsia="Times New Roman"/>
          <w:lang w:eastAsia="zh-CN"/>
        </w:rPr>
        <w:t xml:space="preserve">.2.2-3 for general blocking and narrowband blocking requirements. </w:t>
      </w:r>
      <w:r w:rsidRPr="00BF188A">
        <w:rPr>
          <w:rFonts w:eastAsia="Osaka"/>
        </w:rPr>
        <w:t xml:space="preserve">The reference measurement channel for the wanted signal is identified in clause 7.2.2 for each </w:t>
      </w:r>
      <w:r w:rsidRPr="00BF188A">
        <w:rPr>
          <w:rFonts w:eastAsia="Osaka"/>
          <w:i/>
        </w:rPr>
        <w:t>BS channel bandwidth</w:t>
      </w:r>
      <w:r w:rsidRPr="00BF188A">
        <w:rPr>
          <w:rFonts w:eastAsia="Osaka"/>
        </w:rPr>
        <w:t xml:space="preserve"> and further specified in annex A.1. The characteristics of the interfering signal is further specified in annex D. </w:t>
      </w:r>
    </w:p>
    <w:p w14:paraId="79642469" w14:textId="77777777" w:rsidR="00EB2D1C" w:rsidRPr="00BF188A" w:rsidRDefault="00EB2D1C" w:rsidP="00EB2D1C">
      <w:pPr>
        <w:rPr>
          <w:rFonts w:eastAsia="Times New Roman" w:cs="v3.8.0"/>
        </w:rPr>
      </w:pPr>
      <w:r w:rsidRPr="00BF188A">
        <w:rPr>
          <w:rFonts w:eastAsia="Times New Roman"/>
          <w:lang w:eastAsia="zh-CN"/>
        </w:rPr>
        <w:t xml:space="preserve">The in-band blocking requirements apply outside the </w:t>
      </w:r>
      <w:r w:rsidRPr="00BF188A">
        <w:rPr>
          <w:rFonts w:eastAsia="Times New Roman"/>
          <w:i/>
          <w:lang w:eastAsia="zh-CN"/>
        </w:rPr>
        <w:t>Base Station RF Bandwidth</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The interfering signal offset is defined relative to the </w:t>
      </w:r>
      <w:r w:rsidRPr="00BF188A">
        <w:rPr>
          <w:rFonts w:eastAsia="Times New Roman"/>
          <w:i/>
          <w:lang w:eastAsia="zh-CN"/>
        </w:rPr>
        <w:t>Base Station RF Bandwidth edges</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edges.</w:t>
      </w:r>
    </w:p>
    <w:p w14:paraId="11D5CBDB" w14:textId="78793BB5" w:rsidR="00EB2D1C" w:rsidRPr="00BF188A" w:rsidRDefault="00EB2D1C" w:rsidP="00EB2D1C">
      <w:pPr>
        <w:rPr>
          <w:rFonts w:eastAsia="Times New Roman"/>
          <w:lang w:eastAsia="zh-CN"/>
        </w:rPr>
      </w:pPr>
      <w:r w:rsidRPr="00BF188A">
        <w:rPr>
          <w:rFonts w:eastAsia="Times New Roman" w:cs="v3.8.0"/>
        </w:rPr>
        <w:t xml:space="preserve">The in-band </w:t>
      </w:r>
      <w:r w:rsidRPr="00BF188A">
        <w:rPr>
          <w:rFonts w:eastAsia="Times New Roman"/>
          <w:lang w:eastAsia="zh-CN"/>
        </w:rPr>
        <w:t>blocking requirement</w:t>
      </w:r>
      <w:r w:rsidRPr="00BF188A">
        <w:rPr>
          <w:rFonts w:eastAsia="Times New Roman" w:cs="v3.8.0"/>
        </w:rPr>
        <w:t xml:space="preserve"> shall apply</w:t>
      </w:r>
      <w:r w:rsidRPr="00BF188A">
        <w:rPr>
          <w:rFonts w:eastAsia="Times New Roman"/>
          <w:lang w:eastAsia="zh-CN"/>
        </w:rPr>
        <w:t xml:space="preserve"> from </w:t>
      </w:r>
      <w:r w:rsidRPr="00BF188A">
        <w:rPr>
          <w:rFonts w:eastAsia="Times New Roman" w:cs="Arial"/>
        </w:rPr>
        <w:t>F</w:t>
      </w:r>
      <w:r w:rsidRPr="00BF188A">
        <w:rPr>
          <w:rFonts w:eastAsia="Times New Roman" w:cs="Arial"/>
          <w:vertAlign w:val="subscript"/>
        </w:rPr>
        <w:t>UL,low</w:t>
      </w:r>
      <w:r w:rsidRPr="00BF188A">
        <w:rPr>
          <w:rFonts w:eastAsia="Times New Roman" w:cs="Arial"/>
        </w:rPr>
        <w:t xml:space="preserve"> - </w:t>
      </w:r>
      <w:r w:rsidRPr="00BF188A">
        <w:rPr>
          <w:rFonts w:eastAsia="Times New Roman"/>
        </w:rPr>
        <w:t>Δf</w:t>
      </w:r>
      <w:r w:rsidRPr="00BF188A">
        <w:rPr>
          <w:rFonts w:eastAsia="Times New Roman"/>
          <w:vertAlign w:val="subscript"/>
        </w:rPr>
        <w:t>OOB</w:t>
      </w:r>
      <w:r w:rsidRPr="00BF188A">
        <w:rPr>
          <w:rFonts w:eastAsia="Times New Roman" w:cs="v5.0.0"/>
        </w:rPr>
        <w:t xml:space="preserve"> </w:t>
      </w:r>
      <w:r w:rsidRPr="00BF188A">
        <w:rPr>
          <w:rFonts w:eastAsia="Times New Roman"/>
        </w:rPr>
        <w:t xml:space="preserve">to </w:t>
      </w:r>
      <w:r w:rsidRPr="00BF188A">
        <w:rPr>
          <w:rFonts w:eastAsia="Times New Roman" w:cs="Arial"/>
        </w:rPr>
        <w:t>F</w:t>
      </w:r>
      <w:r w:rsidRPr="00BF188A">
        <w:rPr>
          <w:rFonts w:eastAsia="Times New Roman" w:cs="Arial"/>
          <w:vertAlign w:val="subscript"/>
        </w:rPr>
        <w:t>UL,high</w:t>
      </w:r>
      <w:r w:rsidRPr="00BF188A">
        <w:rPr>
          <w:rFonts w:eastAsia="Times New Roman" w:cs="Arial"/>
        </w:rPr>
        <w:t xml:space="preserve"> + </w:t>
      </w:r>
      <w:r w:rsidRPr="00BF188A">
        <w:rPr>
          <w:rFonts w:eastAsia="Times New Roman"/>
        </w:rPr>
        <w:t>Δf</w:t>
      </w:r>
      <w:r w:rsidRPr="00BF188A">
        <w:rPr>
          <w:rFonts w:eastAsia="Times New Roman"/>
          <w:vertAlign w:val="subscript"/>
        </w:rPr>
        <w:t>OOB</w:t>
      </w:r>
      <w:r w:rsidRPr="00BF188A">
        <w:rPr>
          <w:rFonts w:eastAsia="Times New Roman"/>
          <w:lang w:eastAsia="zh-CN"/>
        </w:rPr>
        <w:t xml:space="preserve">, </w:t>
      </w:r>
      <w:r w:rsidRPr="00BF188A">
        <w:rPr>
          <w:rFonts w:eastAsia="Times New Roman" w:cs="v3.8.0"/>
        </w:rPr>
        <w:t xml:space="preserve">excluding the downlink frequency range of the FDD </w:t>
      </w:r>
      <w:r w:rsidRPr="00BF188A">
        <w:rPr>
          <w:rFonts w:eastAsia="Times New Roman" w:cs="v3.8.0"/>
          <w:i/>
        </w:rPr>
        <w:t>operating band</w:t>
      </w:r>
      <w:r w:rsidRPr="00BF188A">
        <w:rPr>
          <w:rFonts w:eastAsia="Times New Roman" w:cs="v3.8.0"/>
        </w:rPr>
        <w:t>.</w:t>
      </w:r>
      <w:r w:rsidRPr="00BF188A">
        <w:rPr>
          <w:rFonts w:eastAsia="Times New Roman"/>
        </w:rPr>
        <w:t xml:space="preserve"> </w:t>
      </w:r>
      <w:r w:rsidRPr="00BF188A">
        <w:rPr>
          <w:rFonts w:eastAsia="Times New Roman" w:cs="v5.0.0"/>
        </w:rPr>
        <w:t xml:space="preserve">The </w:t>
      </w:r>
      <w:r w:rsidRPr="00BF188A">
        <w:rPr>
          <w:rFonts w:eastAsia="Times New Roman"/>
        </w:rPr>
        <w:t>Δf</w:t>
      </w:r>
      <w:r w:rsidRPr="00BF188A">
        <w:rPr>
          <w:rFonts w:eastAsia="Times New Roman"/>
          <w:vertAlign w:val="subscript"/>
        </w:rPr>
        <w:t>OOB</w:t>
      </w:r>
      <w:r w:rsidRPr="00BF188A">
        <w:rPr>
          <w:rFonts w:eastAsia="Times New Roman" w:cs="v5.0.0"/>
        </w:rPr>
        <w:t xml:space="preserve"> for </w:t>
      </w:r>
      <w:r w:rsidRPr="00BF188A">
        <w:rPr>
          <w:rFonts w:eastAsia="Times New Roman"/>
          <w:i/>
          <w:lang w:eastAsia="zh-CN"/>
        </w:rPr>
        <w:t>BS type 1-C</w:t>
      </w:r>
      <w:r w:rsidRPr="00BF188A">
        <w:rPr>
          <w:rFonts w:eastAsia="Times New Roman" w:cs="v5.0.0"/>
        </w:rPr>
        <w:t xml:space="preserve"> is </w:t>
      </w:r>
      <w:r w:rsidRPr="00BF188A">
        <w:rPr>
          <w:rFonts w:eastAsia="Times New Roman"/>
        </w:rPr>
        <w:t>defined in table 7.</w:t>
      </w:r>
      <w:r w:rsidR="00EA0D1C">
        <w:rPr>
          <w:rFonts w:eastAsia="Times New Roman"/>
        </w:rPr>
        <w:t>3</w:t>
      </w:r>
      <w:r w:rsidRPr="00BF188A">
        <w:rPr>
          <w:rFonts w:eastAsia="Times New Roman"/>
        </w:rPr>
        <w:t>.2.2-0.</w:t>
      </w:r>
    </w:p>
    <w:p w14:paraId="51FA3FD6" w14:textId="77777777" w:rsidR="00EB2D1C" w:rsidRPr="00BF188A" w:rsidRDefault="00EB2D1C" w:rsidP="00EB2D1C">
      <w:pPr>
        <w:rPr>
          <w:lang w:eastAsia="zh-CN"/>
        </w:rPr>
      </w:pPr>
      <w:r w:rsidRPr="00BF188A">
        <w:rPr>
          <w:lang w:eastAsia="zh-CN"/>
        </w:rPr>
        <w:t xml:space="preserve">Minimum conducted requirement is defined at the </w:t>
      </w:r>
      <w:r w:rsidRPr="00BF188A">
        <w:rPr>
          <w:i/>
          <w:lang w:eastAsia="zh-CN"/>
        </w:rPr>
        <w:t>antenna connector</w:t>
      </w:r>
      <w:r w:rsidRPr="00BF188A">
        <w:rPr>
          <w:lang w:eastAsia="zh-CN"/>
        </w:rPr>
        <w:t xml:space="preserve"> for </w:t>
      </w:r>
      <w:r w:rsidRPr="00BF188A">
        <w:rPr>
          <w:i/>
          <w:lang w:eastAsia="zh-CN"/>
        </w:rPr>
        <w:t>BS type 1-C.</w:t>
      </w:r>
    </w:p>
    <w:p w14:paraId="086FE630" w14:textId="045A89EF" w:rsidR="00EB2D1C" w:rsidRPr="00BF188A" w:rsidRDefault="00EB2D1C" w:rsidP="00870B6F">
      <w:pPr>
        <w:keepNext/>
        <w:keepLines/>
        <w:spacing w:before="60"/>
        <w:jc w:val="center"/>
        <w:rPr>
          <w:rFonts w:ascii="Arial" w:eastAsia="Times New Roman" w:hAnsi="Arial" w:cs="Arial"/>
          <w:b/>
          <w:i/>
          <w:lang w:val="en-US"/>
        </w:rPr>
      </w:pPr>
      <w:r w:rsidRPr="00BF188A">
        <w:rPr>
          <w:rFonts w:ascii="Arial" w:hAnsi="Arial" w:cs="Arial"/>
          <w:b/>
          <w:lang w:val="en-US"/>
        </w:rPr>
        <w:t>Table 7.</w:t>
      </w:r>
      <w:r w:rsidR="00EA0D1C">
        <w:rPr>
          <w:rFonts w:ascii="Arial" w:hAnsi="Arial" w:cs="Arial"/>
          <w:b/>
          <w:lang w:val="en-US"/>
        </w:rPr>
        <w:t>3</w:t>
      </w:r>
      <w:r w:rsidRPr="00BF188A">
        <w:rPr>
          <w:rFonts w:ascii="Arial" w:hAnsi="Arial" w:cs="Arial"/>
          <w:b/>
          <w:lang w:val="en-US"/>
        </w:rPr>
        <w:t xml:space="preserve">.2.2-0: </w:t>
      </w:r>
      <w:r w:rsidRPr="00BF188A">
        <w:rPr>
          <w:rFonts w:ascii="Arial" w:hAnsi="Arial" w:cs="Arial"/>
          <w:b/>
          <w:lang w:val="sv-SE"/>
        </w:rPr>
        <w:t>Δ</w:t>
      </w:r>
      <w:r w:rsidRPr="00BF188A">
        <w:rPr>
          <w:rFonts w:ascii="Arial" w:hAnsi="Arial" w:cs="Arial"/>
          <w:b/>
          <w:lang w:val="en-US"/>
        </w:rPr>
        <w:t>f</w:t>
      </w:r>
      <w:r w:rsidRPr="00BF188A">
        <w:rPr>
          <w:rFonts w:ascii="Arial" w:hAnsi="Arial" w:cs="Arial"/>
          <w:b/>
          <w:vertAlign w:val="subscript"/>
          <w:lang w:val="en-US"/>
        </w:rPr>
        <w:t>OOB</w:t>
      </w:r>
      <w:r w:rsidRPr="00BF188A">
        <w:rPr>
          <w:rFonts w:ascii="Arial" w:hAnsi="Arial" w:cs="Arial"/>
          <w:b/>
          <w:lang w:val="en-US"/>
        </w:rPr>
        <w:t xml:space="preserve"> offset for NR </w:t>
      </w:r>
      <w:r w:rsidRPr="00BF188A">
        <w:rPr>
          <w:rFonts w:ascii="Arial" w:hAnsi="Arial" w:cs="Arial"/>
          <w:b/>
          <w:i/>
          <w:lang w:val="en-US"/>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EB2D1C" w:rsidRPr="00BF188A" w14:paraId="3CC2EA94" w14:textId="77777777" w:rsidTr="004A7806">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47DE7310" w14:textId="77777777" w:rsidR="00EB2D1C" w:rsidRPr="00BF188A" w:rsidRDefault="00EB2D1C" w:rsidP="004A7806">
            <w:pPr>
              <w:keepNext/>
              <w:keepLines/>
              <w:spacing w:after="0"/>
              <w:jc w:val="center"/>
              <w:rPr>
                <w:rFonts w:ascii="Arial" w:hAnsi="Arial" w:cs="Arial"/>
                <w:b/>
                <w:sz w:val="18"/>
                <w:lang w:val="sv-SE" w:eastAsia="zh-CN"/>
              </w:rPr>
            </w:pPr>
            <w:r w:rsidRPr="00BF188A">
              <w:rPr>
                <w:rFonts w:ascii="Arial" w:hAnsi="Arial" w:cs="Arial"/>
                <w:b/>
                <w:sz w:val="18"/>
                <w:lang w:val="sv-SE"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3BF10C6C" w14:textId="77777777" w:rsidR="00EB2D1C" w:rsidRPr="00BF188A" w:rsidRDefault="00EB2D1C" w:rsidP="004A7806">
            <w:pPr>
              <w:keepNext/>
              <w:keepLines/>
              <w:spacing w:after="0"/>
              <w:jc w:val="center"/>
              <w:rPr>
                <w:rFonts w:ascii="Arial" w:hAnsi="Arial" w:cs="Arial"/>
                <w:b/>
                <w:sz w:val="18"/>
                <w:lang w:val="sv-SE"/>
              </w:rPr>
            </w:pPr>
            <w:r w:rsidRPr="00BF188A">
              <w:rPr>
                <w:rFonts w:ascii="Arial" w:hAnsi="Arial" w:cs="Arial"/>
                <w:b/>
                <w:i/>
                <w:sz w:val="18"/>
                <w:lang w:val="sv-SE"/>
              </w:rPr>
              <w:t>Operating band</w:t>
            </w:r>
            <w:r w:rsidRPr="00BF188A">
              <w:rPr>
                <w:rFonts w:ascii="Arial" w:hAnsi="Arial" w:cs="Arial"/>
                <w:b/>
                <w:sz w:val="18"/>
                <w:lang w:val="sv-SE"/>
              </w:rP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29765C62" w14:textId="77777777" w:rsidR="00EB2D1C" w:rsidRPr="00BF188A" w:rsidRDefault="00EB2D1C" w:rsidP="004A7806">
            <w:pPr>
              <w:keepNext/>
              <w:keepLines/>
              <w:spacing w:after="0"/>
              <w:jc w:val="center"/>
              <w:rPr>
                <w:rFonts w:ascii="Arial" w:hAnsi="Arial" w:cs="Arial"/>
                <w:b/>
                <w:sz w:val="18"/>
                <w:lang w:val="sv-SE"/>
              </w:rPr>
            </w:pPr>
            <w:r w:rsidRPr="00BF188A">
              <w:rPr>
                <w:rFonts w:ascii="Arial" w:hAnsi="Arial" w:cs="Arial"/>
                <w:b/>
                <w:sz w:val="18"/>
                <w:lang w:val="sv-SE"/>
              </w:rPr>
              <w:t>Δf</w:t>
            </w:r>
            <w:r w:rsidRPr="00BF188A">
              <w:rPr>
                <w:rFonts w:ascii="Arial" w:hAnsi="Arial" w:cs="Arial"/>
                <w:b/>
                <w:sz w:val="18"/>
                <w:vertAlign w:val="subscript"/>
                <w:lang w:val="sv-SE"/>
              </w:rPr>
              <w:t>OOB</w:t>
            </w:r>
            <w:r w:rsidRPr="00BF188A">
              <w:rPr>
                <w:rFonts w:ascii="Arial" w:hAnsi="Arial" w:cs="Arial"/>
                <w:b/>
                <w:sz w:val="18"/>
                <w:lang w:val="sv-SE"/>
              </w:rPr>
              <w:t xml:space="preserve"> (MHz)</w:t>
            </w:r>
          </w:p>
        </w:tc>
      </w:tr>
      <w:tr w:rsidR="00EB2D1C" w:rsidRPr="00BF188A" w14:paraId="69C52A72" w14:textId="77777777" w:rsidTr="004A7806">
        <w:trPr>
          <w:cantSplit/>
          <w:jc w:val="center"/>
        </w:trPr>
        <w:tc>
          <w:tcPr>
            <w:tcW w:w="1187" w:type="dxa"/>
            <w:tcBorders>
              <w:top w:val="single" w:sz="4" w:space="0" w:color="auto"/>
              <w:left w:val="single" w:sz="4" w:space="0" w:color="auto"/>
              <w:bottom w:val="nil"/>
              <w:right w:val="single" w:sz="4" w:space="0" w:color="auto"/>
            </w:tcBorders>
            <w:vAlign w:val="center"/>
          </w:tcPr>
          <w:p w14:paraId="1CADF47A" w14:textId="77777777" w:rsidR="00EB2D1C" w:rsidRPr="00BF188A" w:rsidRDefault="00EB2D1C" w:rsidP="004A7806">
            <w:pPr>
              <w:keepNext/>
              <w:keepLines/>
              <w:spacing w:after="0"/>
              <w:jc w:val="center"/>
              <w:rPr>
                <w:rFonts w:ascii="Arial" w:hAnsi="Arial" w:cs="Arial"/>
                <w:sz w:val="18"/>
                <w:lang w:val="sv-SE" w:eastAsia="zh-CN"/>
              </w:rPr>
            </w:pPr>
          </w:p>
        </w:tc>
        <w:tc>
          <w:tcPr>
            <w:tcW w:w="3472" w:type="dxa"/>
            <w:tcBorders>
              <w:top w:val="single" w:sz="4" w:space="0" w:color="auto"/>
              <w:left w:val="single" w:sz="4" w:space="0" w:color="auto"/>
              <w:bottom w:val="single" w:sz="4" w:space="0" w:color="auto"/>
              <w:right w:val="single" w:sz="4" w:space="0" w:color="auto"/>
            </w:tcBorders>
            <w:hideMark/>
          </w:tcPr>
          <w:p w14:paraId="5888B573" w14:textId="77777777" w:rsidR="00EB2D1C" w:rsidRPr="00BF188A" w:rsidRDefault="00EB2D1C" w:rsidP="004A7806">
            <w:pPr>
              <w:keepNext/>
              <w:keepLines/>
              <w:spacing w:after="0"/>
              <w:jc w:val="center"/>
              <w:rPr>
                <w:rFonts w:ascii="Arial" w:hAnsi="Arial" w:cs="Arial"/>
                <w:i/>
                <w:sz w:val="18"/>
                <w:lang w:val="en-US"/>
              </w:rPr>
            </w:pPr>
            <w:r w:rsidRPr="00BF188A">
              <w:rPr>
                <w:rFonts w:ascii="Arial" w:hAnsi="Arial" w:cs="Arial"/>
                <w:sz w:val="18"/>
                <w:lang w:val="en-US"/>
              </w:rPr>
              <w:t>F</w:t>
            </w:r>
            <w:r w:rsidRPr="00BF188A">
              <w:rPr>
                <w:rFonts w:ascii="Arial" w:hAnsi="Arial" w:cs="Arial"/>
                <w:sz w:val="18"/>
                <w:vertAlign w:val="subscript"/>
                <w:lang w:val="en-US"/>
              </w:rPr>
              <w:t>UL,high</w:t>
            </w:r>
            <w:r w:rsidRPr="00BF188A">
              <w:rPr>
                <w:rFonts w:ascii="Arial" w:hAnsi="Arial" w:cs="Arial"/>
                <w:sz w:val="18"/>
                <w:lang w:val="en-US"/>
              </w:rPr>
              <w:t xml:space="preserve"> – F</w:t>
            </w:r>
            <w:r w:rsidRPr="00BF188A">
              <w:rPr>
                <w:rFonts w:ascii="Arial" w:hAnsi="Arial" w:cs="Arial"/>
                <w:sz w:val="18"/>
                <w:vertAlign w:val="subscript"/>
                <w:lang w:val="en-US"/>
              </w:rPr>
              <w:t>UL,low</w:t>
            </w:r>
            <w:r w:rsidRPr="00BF188A">
              <w:rPr>
                <w:rFonts w:ascii="Arial" w:hAnsi="Arial" w:cs="Arial"/>
                <w:sz w:val="18"/>
                <w:lang w:val="en-US"/>
              </w:rPr>
              <w:t xml:space="preserve"> ≤ </w:t>
            </w:r>
            <w:r w:rsidRPr="00BF188A">
              <w:rPr>
                <w:rFonts w:ascii="Arial" w:hAnsi="Arial" w:cs="Arial"/>
                <w:sz w:val="18"/>
                <w:lang w:val="en-US"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0FA5E169" w14:textId="77777777" w:rsidR="00EB2D1C" w:rsidRPr="00BF188A" w:rsidRDefault="00EB2D1C" w:rsidP="004A7806">
            <w:pPr>
              <w:keepNext/>
              <w:keepLines/>
              <w:spacing w:after="0"/>
              <w:jc w:val="center"/>
              <w:rPr>
                <w:rFonts w:ascii="Arial" w:hAnsi="Arial" w:cs="Arial"/>
                <w:sz w:val="18"/>
                <w:lang w:val="sv-SE"/>
              </w:rPr>
            </w:pPr>
            <w:r w:rsidRPr="00BF188A">
              <w:rPr>
                <w:rFonts w:ascii="Arial" w:hAnsi="Arial" w:cs="Arial"/>
                <w:sz w:val="18"/>
                <w:lang w:val="sv-SE"/>
              </w:rPr>
              <w:t>20</w:t>
            </w:r>
          </w:p>
        </w:tc>
      </w:tr>
      <w:tr w:rsidR="00EB2D1C" w:rsidRPr="00BF188A" w14:paraId="5A694FCE" w14:textId="77777777" w:rsidTr="00870B6F">
        <w:trPr>
          <w:cantSplit/>
          <w:jc w:val="center"/>
        </w:trPr>
        <w:tc>
          <w:tcPr>
            <w:tcW w:w="1187" w:type="dxa"/>
            <w:tcBorders>
              <w:top w:val="nil"/>
              <w:left w:val="single" w:sz="4" w:space="0" w:color="auto"/>
              <w:bottom w:val="single" w:sz="4" w:space="0" w:color="auto"/>
              <w:right w:val="single" w:sz="4" w:space="0" w:color="auto"/>
            </w:tcBorders>
            <w:vAlign w:val="center"/>
            <w:hideMark/>
          </w:tcPr>
          <w:p w14:paraId="4BFA452F" w14:textId="77777777" w:rsidR="00EB2D1C" w:rsidRPr="00BF188A" w:rsidRDefault="00EB2D1C" w:rsidP="004A7806">
            <w:pPr>
              <w:keepNext/>
              <w:keepLines/>
              <w:spacing w:after="0"/>
              <w:jc w:val="center"/>
              <w:rPr>
                <w:rFonts w:ascii="Arial" w:hAnsi="Arial" w:cs="Arial"/>
                <w:sz w:val="18"/>
                <w:lang w:val="sv-SE" w:eastAsia="zh-CN"/>
              </w:rPr>
            </w:pPr>
            <w:r w:rsidRPr="00BF188A">
              <w:rPr>
                <w:rFonts w:ascii="Arial" w:hAnsi="Arial" w:cs="Arial"/>
                <w:i/>
                <w:sz w:val="18"/>
                <w:lang w:val="sv-SE"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5B3CF9E2" w14:textId="77777777" w:rsidR="00EB2D1C" w:rsidRPr="00BF188A" w:rsidRDefault="00EB2D1C" w:rsidP="004A7806">
            <w:pPr>
              <w:keepNext/>
              <w:keepLines/>
              <w:spacing w:after="0"/>
              <w:jc w:val="center"/>
              <w:rPr>
                <w:rFonts w:ascii="Arial" w:hAnsi="Arial" w:cs="Arial"/>
                <w:i/>
                <w:sz w:val="18"/>
                <w:lang w:val="en-US"/>
              </w:rPr>
            </w:pPr>
            <w:r w:rsidRPr="00BF188A">
              <w:rPr>
                <w:rFonts w:ascii="Arial" w:hAnsi="Arial" w:cs="Arial"/>
                <w:sz w:val="18"/>
                <w:lang w:val="en-US"/>
              </w:rPr>
              <w:t>200 MHz &lt; F</w:t>
            </w:r>
            <w:r w:rsidRPr="00BF188A">
              <w:rPr>
                <w:rFonts w:ascii="Arial" w:hAnsi="Arial" w:cs="Arial"/>
                <w:sz w:val="18"/>
                <w:vertAlign w:val="subscript"/>
                <w:lang w:val="en-US"/>
              </w:rPr>
              <w:t>UL,high</w:t>
            </w:r>
            <w:r w:rsidRPr="00BF188A">
              <w:rPr>
                <w:rFonts w:ascii="Arial" w:hAnsi="Arial" w:cs="Arial"/>
                <w:sz w:val="18"/>
                <w:lang w:val="en-US"/>
              </w:rPr>
              <w:t xml:space="preserve"> – F</w:t>
            </w:r>
            <w:r w:rsidRPr="00BF188A">
              <w:rPr>
                <w:rFonts w:ascii="Arial" w:hAnsi="Arial" w:cs="Arial"/>
                <w:sz w:val="18"/>
                <w:vertAlign w:val="subscript"/>
                <w:lang w:val="en-US"/>
              </w:rPr>
              <w:t>UL,low</w:t>
            </w:r>
            <w:r w:rsidRPr="00BF188A">
              <w:rPr>
                <w:rFonts w:ascii="Arial" w:hAnsi="Arial" w:cs="Arial"/>
                <w:sz w:val="18"/>
                <w:lang w:val="en-US"/>
              </w:rPr>
              <w:t xml:space="preserve"> ≤ </w:t>
            </w:r>
            <w:r w:rsidRPr="00BF188A">
              <w:rPr>
                <w:rFonts w:ascii="Arial" w:hAnsi="Arial" w:cs="Arial"/>
                <w:sz w:val="18"/>
                <w:lang w:val="en-US"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4D4B3CD3" w14:textId="77777777" w:rsidR="00EB2D1C" w:rsidRPr="00BF188A" w:rsidRDefault="00EB2D1C" w:rsidP="004A7806">
            <w:pPr>
              <w:keepNext/>
              <w:keepLines/>
              <w:spacing w:after="0"/>
              <w:jc w:val="center"/>
              <w:rPr>
                <w:rFonts w:ascii="Arial" w:hAnsi="Arial" w:cs="Arial"/>
                <w:sz w:val="18"/>
                <w:lang w:val="sv-SE"/>
              </w:rPr>
            </w:pPr>
            <w:r w:rsidRPr="00BF188A">
              <w:rPr>
                <w:rFonts w:ascii="Arial" w:hAnsi="Arial" w:cs="Arial"/>
                <w:sz w:val="18"/>
                <w:lang w:val="sv-SE"/>
              </w:rPr>
              <w:t>60</w:t>
            </w:r>
          </w:p>
        </w:tc>
      </w:tr>
    </w:tbl>
    <w:p w14:paraId="1F125C87" w14:textId="77777777" w:rsidR="00EB2D1C" w:rsidRPr="00BF188A" w:rsidRDefault="00EB2D1C" w:rsidP="00EB2D1C">
      <w:pPr>
        <w:rPr>
          <w:rFonts w:eastAsia="Times New Roman"/>
        </w:rPr>
      </w:pPr>
    </w:p>
    <w:p w14:paraId="0CA2B324" w14:textId="23E28DEA" w:rsidR="00EB2D1C" w:rsidRPr="00BF188A" w:rsidRDefault="00EB2D1C" w:rsidP="00870B6F">
      <w:pPr>
        <w:keepNext/>
        <w:keepLines/>
        <w:spacing w:before="60"/>
        <w:jc w:val="center"/>
        <w:rPr>
          <w:rFonts w:ascii="Arial" w:hAnsi="Arial" w:cs="Arial"/>
          <w:b/>
          <w:lang w:val="en-US" w:eastAsia="zh-CN"/>
        </w:rPr>
      </w:pPr>
      <w:r w:rsidRPr="00BF188A">
        <w:rPr>
          <w:rFonts w:ascii="Arial" w:hAnsi="Arial" w:cs="Arial"/>
          <w:b/>
          <w:lang w:val="en-US"/>
        </w:rPr>
        <w:lastRenderedPageBreak/>
        <w:t xml:space="preserve">Table </w:t>
      </w:r>
      <w:r w:rsidRPr="00BF188A">
        <w:rPr>
          <w:rFonts w:ascii="Arial" w:hAnsi="Arial" w:cs="Arial"/>
          <w:b/>
          <w:lang w:val="en-US" w:eastAsia="zh-CN"/>
        </w:rPr>
        <w:t>7.</w:t>
      </w:r>
      <w:r w:rsidR="00EA0D1C">
        <w:rPr>
          <w:rFonts w:ascii="Arial" w:hAnsi="Arial" w:cs="Arial"/>
          <w:b/>
          <w:lang w:val="en-US" w:eastAsia="zh-CN"/>
        </w:rPr>
        <w:t>3</w:t>
      </w:r>
      <w:r w:rsidRPr="00BF188A">
        <w:rPr>
          <w:rFonts w:ascii="Arial" w:hAnsi="Arial" w:cs="Arial"/>
          <w:b/>
          <w:lang w:val="en-US" w:eastAsia="zh-CN"/>
        </w:rPr>
        <w:t>.2.2</w:t>
      </w:r>
      <w:r w:rsidRPr="00BF188A">
        <w:rPr>
          <w:rFonts w:ascii="Arial" w:hAnsi="Arial" w:cs="Arial"/>
          <w:b/>
          <w:lang w:val="en-US"/>
        </w:rPr>
        <w:t>-</w:t>
      </w:r>
      <w:r w:rsidRPr="00BF188A">
        <w:rPr>
          <w:rFonts w:ascii="Arial" w:hAnsi="Arial" w:cs="Arial"/>
          <w:b/>
          <w:lang w:val="en-US" w:eastAsia="zh-CN"/>
        </w:rPr>
        <w:t>1</w:t>
      </w:r>
      <w:r w:rsidRPr="00BF188A">
        <w:rPr>
          <w:rFonts w:ascii="Arial" w:hAnsi="Arial" w:cs="Arial"/>
          <w:b/>
          <w:lang w:val="en-US"/>
        </w:rPr>
        <w:t>: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559"/>
        <w:gridCol w:w="1559"/>
        <w:gridCol w:w="3007"/>
        <w:gridCol w:w="2295"/>
      </w:tblGrid>
      <w:tr w:rsidR="00EB2D1C" w:rsidRPr="00BF188A" w14:paraId="050D4444" w14:textId="77777777" w:rsidTr="00870B6F">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58BF3223" w14:textId="77777777" w:rsidR="00EB2D1C" w:rsidRPr="00BF188A" w:rsidRDefault="00EB2D1C" w:rsidP="004A7806">
            <w:pPr>
              <w:keepNext/>
              <w:keepLines/>
              <w:tabs>
                <w:tab w:val="left" w:pos="540"/>
                <w:tab w:val="left" w:pos="1260"/>
                <w:tab w:val="left" w:pos="1800"/>
              </w:tabs>
              <w:spacing w:after="0"/>
              <w:jc w:val="center"/>
              <w:rPr>
                <w:rFonts w:ascii="Arial" w:eastAsia="Times New Roman" w:hAnsi="Arial" w:cs="Arial"/>
                <w:b/>
                <w:sz w:val="18"/>
                <w:lang w:val="en-US"/>
              </w:rPr>
            </w:pPr>
            <w:r w:rsidRPr="00BF188A">
              <w:rPr>
                <w:rFonts w:ascii="Arial" w:hAnsi="Arial" w:cs="Arial"/>
                <w:b/>
                <w:i/>
                <w:sz w:val="18"/>
                <w:lang w:val="en-US"/>
              </w:rPr>
              <w:t>BS channel bandwidth</w:t>
            </w:r>
            <w:r w:rsidRPr="00BF188A">
              <w:rPr>
                <w:rFonts w:ascii="Arial" w:hAnsi="Arial" w:cs="Arial"/>
                <w:b/>
                <w:sz w:val="18"/>
                <w:lang w:val="en-US"/>
              </w:rPr>
              <w:t xml:space="preserve"> of the </w:t>
            </w:r>
            <w:r w:rsidRPr="00BF188A">
              <w:rPr>
                <w:rFonts w:ascii="Arial" w:hAnsi="Arial" w:cs="Arial"/>
                <w:b/>
                <w:i/>
                <w:sz w:val="18"/>
                <w:lang w:val="en-US"/>
              </w:rPr>
              <w:t>lowest/highest carrier</w:t>
            </w:r>
            <w:r w:rsidRPr="00BF188A">
              <w:rPr>
                <w:rFonts w:ascii="Arial" w:hAnsi="Arial" w:cs="Arial"/>
                <w:b/>
                <w:sz w:val="18"/>
                <w:lang w:val="en-US"/>
              </w:rPr>
              <w:t xml:space="preserve"> received (</w:t>
            </w:r>
            <w:r>
              <w:rPr>
                <w:rFonts w:ascii="Arial" w:hAnsi="Arial" w:cs="Arial"/>
                <w:b/>
                <w:sz w:val="18"/>
                <w:lang w:val="en-US"/>
              </w:rPr>
              <w:t>k</w:t>
            </w:r>
            <w:r w:rsidRPr="00BF188A">
              <w:rPr>
                <w:rFonts w:ascii="Arial" w:hAnsi="Arial" w:cs="Arial"/>
                <w:b/>
                <w:sz w:val="18"/>
                <w:lang w:val="en-US"/>
              </w:rPr>
              <w:t>Hz)</w:t>
            </w:r>
          </w:p>
        </w:tc>
        <w:tc>
          <w:tcPr>
            <w:tcW w:w="1559" w:type="dxa"/>
            <w:tcBorders>
              <w:top w:val="single" w:sz="4" w:space="0" w:color="auto"/>
              <w:left w:val="single" w:sz="4" w:space="0" w:color="auto"/>
              <w:bottom w:val="single" w:sz="4" w:space="0" w:color="auto"/>
              <w:right w:val="single" w:sz="4" w:space="0" w:color="auto"/>
            </w:tcBorders>
            <w:hideMark/>
          </w:tcPr>
          <w:p w14:paraId="39F33C30" w14:textId="77777777" w:rsidR="00EB2D1C" w:rsidRPr="00BF188A" w:rsidRDefault="00EB2D1C" w:rsidP="004A7806">
            <w:pPr>
              <w:keepNext/>
              <w:keepLines/>
              <w:tabs>
                <w:tab w:val="left" w:pos="540"/>
                <w:tab w:val="left" w:pos="1260"/>
                <w:tab w:val="left" w:pos="1800"/>
              </w:tabs>
              <w:spacing w:after="0"/>
              <w:jc w:val="center"/>
              <w:rPr>
                <w:rFonts w:ascii="Arial" w:hAnsi="Arial" w:cs="Arial"/>
                <w:b/>
                <w:sz w:val="18"/>
                <w:lang w:val="en-US" w:eastAsia="ja-JP"/>
              </w:rPr>
            </w:pPr>
            <w:r w:rsidRPr="00BF188A">
              <w:rPr>
                <w:rFonts w:ascii="Arial" w:hAnsi="Arial" w:cs="Arial"/>
                <w:b/>
                <w:sz w:val="18"/>
                <w:lang w:val="en-US"/>
              </w:rPr>
              <w:t xml:space="preserve">Wanted signal mean power (dBm) </w:t>
            </w:r>
            <w:r w:rsidRPr="00BF188A">
              <w:rPr>
                <w:rFonts w:ascii="Arial" w:hAnsi="Arial" w:cs="Arial"/>
                <w:b/>
                <w:sz w:val="18"/>
                <w:lang w:val="en-US"/>
              </w:rPr>
              <w:br/>
              <w:t>(Note 2)</w:t>
            </w:r>
          </w:p>
        </w:tc>
        <w:tc>
          <w:tcPr>
            <w:tcW w:w="1559" w:type="dxa"/>
            <w:tcBorders>
              <w:top w:val="single" w:sz="4" w:space="0" w:color="auto"/>
              <w:left w:val="single" w:sz="4" w:space="0" w:color="auto"/>
              <w:bottom w:val="single" w:sz="4" w:space="0" w:color="auto"/>
              <w:right w:val="single" w:sz="4" w:space="0" w:color="auto"/>
            </w:tcBorders>
            <w:hideMark/>
          </w:tcPr>
          <w:p w14:paraId="4358BE40" w14:textId="77777777" w:rsidR="00EB2D1C" w:rsidRPr="00BF188A" w:rsidRDefault="00EB2D1C" w:rsidP="004A7806">
            <w:pPr>
              <w:keepNext/>
              <w:keepLines/>
              <w:tabs>
                <w:tab w:val="left" w:pos="540"/>
                <w:tab w:val="left" w:pos="1260"/>
                <w:tab w:val="left" w:pos="1800"/>
              </w:tabs>
              <w:spacing w:after="0"/>
              <w:jc w:val="center"/>
              <w:rPr>
                <w:rFonts w:ascii="Arial" w:hAnsi="Arial" w:cs="Arial"/>
                <w:b/>
                <w:sz w:val="18"/>
                <w:lang w:val="en-US" w:eastAsia="ja-JP"/>
              </w:rPr>
            </w:pPr>
            <w:r w:rsidRPr="00BF188A">
              <w:rPr>
                <w:rFonts w:ascii="Arial" w:hAnsi="Arial" w:cs="Arial"/>
                <w:b/>
                <w:sz w:val="18"/>
                <w:lang w:val="en-US"/>
              </w:rPr>
              <w:t>Interfering signal mean power (dBm)</w:t>
            </w:r>
          </w:p>
        </w:tc>
        <w:tc>
          <w:tcPr>
            <w:tcW w:w="3007" w:type="dxa"/>
            <w:tcBorders>
              <w:top w:val="single" w:sz="4" w:space="0" w:color="auto"/>
              <w:left w:val="single" w:sz="4" w:space="0" w:color="auto"/>
              <w:bottom w:val="single" w:sz="4" w:space="0" w:color="auto"/>
              <w:right w:val="single" w:sz="4" w:space="0" w:color="auto"/>
            </w:tcBorders>
            <w:hideMark/>
          </w:tcPr>
          <w:p w14:paraId="3E877BA9" w14:textId="77777777" w:rsidR="00EB2D1C" w:rsidRPr="00BF188A" w:rsidRDefault="00EB2D1C" w:rsidP="004A7806">
            <w:pPr>
              <w:keepNext/>
              <w:keepLines/>
              <w:tabs>
                <w:tab w:val="left" w:pos="540"/>
                <w:tab w:val="left" w:pos="1260"/>
                <w:tab w:val="left" w:pos="1800"/>
              </w:tabs>
              <w:spacing w:after="0"/>
              <w:jc w:val="center"/>
              <w:rPr>
                <w:rFonts w:ascii="Arial" w:hAnsi="Arial" w:cs="Arial"/>
                <w:b/>
                <w:sz w:val="18"/>
                <w:lang w:val="en-US" w:eastAsia="ja-JP"/>
              </w:rPr>
            </w:pPr>
            <w:r w:rsidRPr="00BF188A">
              <w:rPr>
                <w:rFonts w:ascii="Arial" w:hAnsi="Arial" w:cs="Arial"/>
                <w:b/>
                <w:sz w:val="18"/>
                <w:lang w:val="en-US"/>
              </w:rPr>
              <w:t xml:space="preserve">Interfering signal centre frequency minimum offset from the lower/upper </w:t>
            </w:r>
            <w:r w:rsidRPr="00BF188A">
              <w:rPr>
                <w:rFonts w:ascii="Arial" w:hAnsi="Arial" w:cs="Arial"/>
                <w:b/>
                <w:i/>
                <w:sz w:val="18"/>
                <w:lang w:val="en-US"/>
              </w:rPr>
              <w:t>Base Station RF Bandwidth edge</w:t>
            </w:r>
            <w:r w:rsidRPr="00BF188A">
              <w:rPr>
                <w:rFonts w:ascii="Arial" w:hAnsi="Arial" w:cs="Arial"/>
                <w:b/>
                <w:sz w:val="18"/>
                <w:lang w:val="en-US"/>
              </w:rPr>
              <w:t xml:space="preserve"> or </w:t>
            </w:r>
            <w:r w:rsidRPr="00BF188A">
              <w:rPr>
                <w:rFonts w:ascii="Arial" w:hAnsi="Arial" w:cs="Arial"/>
                <w:b/>
                <w:i/>
                <w:sz w:val="18"/>
                <w:lang w:val="en-US"/>
              </w:rPr>
              <w:t>sub-block</w:t>
            </w:r>
            <w:r w:rsidRPr="00BF188A">
              <w:rPr>
                <w:rFonts w:ascii="Arial" w:hAnsi="Arial" w:cs="Arial"/>
                <w:b/>
                <w:sz w:val="18"/>
                <w:lang w:val="en-US"/>
              </w:rPr>
              <w:t xml:space="preserve"> edge inside a </w:t>
            </w:r>
            <w:r w:rsidRPr="00BF188A">
              <w:rPr>
                <w:rFonts w:ascii="Arial" w:hAnsi="Arial" w:cs="Arial"/>
                <w:b/>
                <w:i/>
                <w:sz w:val="18"/>
                <w:lang w:val="en-US"/>
              </w:rPr>
              <w:t>sub-block gap</w:t>
            </w:r>
            <w:r w:rsidRPr="00BF188A">
              <w:rPr>
                <w:rFonts w:ascii="Arial" w:hAnsi="Arial" w:cs="Arial"/>
                <w:b/>
                <w:sz w:val="18"/>
                <w:lang w:val="en-US"/>
              </w:rPr>
              <w:t xml:space="preserve"> (</w:t>
            </w:r>
            <w:r>
              <w:rPr>
                <w:rFonts w:ascii="Arial" w:hAnsi="Arial" w:cs="Arial"/>
                <w:b/>
                <w:sz w:val="18"/>
                <w:lang w:val="en-US"/>
              </w:rPr>
              <w:t>k</w:t>
            </w:r>
            <w:r w:rsidRPr="00BF188A">
              <w:rPr>
                <w:rFonts w:ascii="Arial" w:hAnsi="Arial" w:cs="Arial"/>
                <w:b/>
                <w:sz w:val="18"/>
                <w:lang w:val="en-US"/>
              </w:rPr>
              <w:t>Hz)</w:t>
            </w:r>
          </w:p>
        </w:tc>
        <w:tc>
          <w:tcPr>
            <w:tcW w:w="2295" w:type="dxa"/>
            <w:tcBorders>
              <w:top w:val="single" w:sz="4" w:space="0" w:color="auto"/>
              <w:left w:val="single" w:sz="4" w:space="0" w:color="auto"/>
              <w:bottom w:val="single" w:sz="4" w:space="0" w:color="auto"/>
              <w:right w:val="single" w:sz="4" w:space="0" w:color="auto"/>
            </w:tcBorders>
            <w:hideMark/>
          </w:tcPr>
          <w:p w14:paraId="6E9FD723" w14:textId="77777777" w:rsidR="00EB2D1C" w:rsidRPr="00BF188A" w:rsidRDefault="00EB2D1C" w:rsidP="004A7806">
            <w:pPr>
              <w:keepNext/>
              <w:keepLines/>
              <w:tabs>
                <w:tab w:val="left" w:pos="540"/>
                <w:tab w:val="left" w:pos="1260"/>
                <w:tab w:val="left" w:pos="1800"/>
              </w:tabs>
              <w:spacing w:after="0"/>
              <w:jc w:val="center"/>
              <w:rPr>
                <w:rFonts w:ascii="Arial" w:hAnsi="Arial" w:cs="Arial"/>
                <w:b/>
                <w:sz w:val="18"/>
                <w:lang w:val="sv-SE" w:eastAsia="ja-JP"/>
              </w:rPr>
            </w:pPr>
            <w:r w:rsidRPr="00BF188A">
              <w:rPr>
                <w:rFonts w:ascii="Arial" w:hAnsi="Arial" w:cs="Arial"/>
                <w:b/>
                <w:sz w:val="18"/>
                <w:lang w:val="sv-SE"/>
              </w:rPr>
              <w:t>Type of interfering signal</w:t>
            </w:r>
          </w:p>
        </w:tc>
      </w:tr>
      <w:tr w:rsidR="00EB2D1C" w:rsidRPr="00BF188A" w14:paraId="34BF5C5E" w14:textId="77777777" w:rsidTr="00870B6F">
        <w:trPr>
          <w:cantSplit/>
          <w:jc w:val="center"/>
        </w:trPr>
        <w:tc>
          <w:tcPr>
            <w:tcW w:w="1555" w:type="dxa"/>
            <w:tcBorders>
              <w:top w:val="single" w:sz="4" w:space="0" w:color="auto"/>
              <w:left w:val="single" w:sz="4" w:space="0" w:color="auto"/>
              <w:bottom w:val="single" w:sz="4" w:space="0" w:color="auto"/>
              <w:right w:val="single" w:sz="4" w:space="0" w:color="auto"/>
            </w:tcBorders>
          </w:tcPr>
          <w:p w14:paraId="6900A391" w14:textId="77777777" w:rsidR="00EB2D1C" w:rsidRPr="00BF188A" w:rsidRDefault="00EB2D1C" w:rsidP="004A7806">
            <w:pPr>
              <w:keepNext/>
              <w:keepLines/>
              <w:spacing w:after="0"/>
              <w:jc w:val="center"/>
              <w:rPr>
                <w:rFonts w:ascii="Arial" w:hAnsi="Arial" w:cs="Arial"/>
                <w:sz w:val="18"/>
                <w:lang w:val="sv-SE"/>
              </w:rPr>
            </w:pPr>
            <w:r>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14:paraId="588FDAB9" w14:textId="77777777" w:rsidR="00EB2D1C" w:rsidRPr="00BF188A" w:rsidRDefault="00EB2D1C" w:rsidP="004A7806">
            <w:pPr>
              <w:keepNext/>
              <w:keepLines/>
              <w:spacing w:after="0"/>
              <w:jc w:val="center"/>
              <w:rPr>
                <w:rFonts w:ascii="Arial" w:hAnsi="Arial" w:cs="Arial"/>
                <w:sz w:val="18"/>
                <w:lang w:val="sv-SE"/>
              </w:rPr>
            </w:pPr>
            <w:r w:rsidRPr="00BF188A">
              <w:rPr>
                <w:rFonts w:ascii="Arial" w:hAnsi="Arial" w:cs="Arial"/>
                <w:sz w:val="18"/>
                <w:lang w:val="sv-SE"/>
              </w:rPr>
              <w:t>P</w:t>
            </w:r>
            <w:r w:rsidRPr="00BF188A">
              <w:rPr>
                <w:rFonts w:ascii="Arial" w:hAnsi="Arial" w:cs="Arial"/>
                <w:sz w:val="18"/>
                <w:vertAlign w:val="subscript"/>
                <w:lang w:val="sv-SE"/>
              </w:rPr>
              <w:t>REFSENS</w:t>
            </w:r>
            <w:r w:rsidRPr="00BF188A">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14:paraId="21C6DE60" w14:textId="77777777" w:rsidR="00EB2D1C" w:rsidRPr="00BF188A" w:rsidRDefault="00EB2D1C" w:rsidP="004A7806">
            <w:pPr>
              <w:keepNext/>
              <w:keepLine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654DC351" w14:textId="77777777" w:rsidR="00EB2D1C" w:rsidRPr="00BF188A" w:rsidRDefault="00EB2D1C" w:rsidP="004A7806">
            <w:pPr>
              <w:keepNext/>
              <w:keepLines/>
              <w:spacing w:after="0"/>
              <w:jc w:val="center"/>
              <w:rPr>
                <w:rFonts w:ascii="Arial" w:hAnsi="Arial" w:cs="Arial"/>
                <w:sz w:val="18"/>
                <w:lang w:val="sv-SE"/>
              </w:rPr>
            </w:pPr>
            <w:r w:rsidRPr="00995071">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734AEE56" w14:textId="77777777" w:rsidR="00EB2D1C" w:rsidRPr="000B019A" w:rsidRDefault="00EB2D1C" w:rsidP="004A7806">
            <w:pPr>
              <w:keepNext/>
              <w:keepLines/>
              <w:spacing w:after="0"/>
              <w:jc w:val="center"/>
              <w:rPr>
                <w:rFonts w:ascii="Arial" w:hAnsi="Arial" w:cs="Arial"/>
                <w:sz w:val="18"/>
                <w:lang w:val="en-US"/>
              </w:rPr>
            </w:pPr>
            <w:r w:rsidRPr="000B019A">
              <w:rPr>
                <w:rFonts w:ascii="Arial" w:hAnsi="Arial" w:cs="Arial"/>
                <w:sz w:val="18"/>
                <w:lang w:val="en-US"/>
              </w:rPr>
              <w:t>3 MHz DFT-s-OFDM NR signal</w:t>
            </w:r>
          </w:p>
          <w:p w14:paraId="1CA6595F" w14:textId="77777777" w:rsidR="00EB2D1C" w:rsidRPr="00BF188A" w:rsidRDefault="00EB2D1C" w:rsidP="004A7806">
            <w:pPr>
              <w:keepNext/>
              <w:keepLines/>
              <w:spacing w:after="0"/>
              <w:jc w:val="center"/>
              <w:rPr>
                <w:rFonts w:ascii="Arial" w:hAnsi="Arial" w:cs="Arial"/>
                <w:sz w:val="18"/>
                <w:lang w:val="sv-SE"/>
              </w:rPr>
            </w:pPr>
            <w:r w:rsidRPr="000B019A">
              <w:rPr>
                <w:rFonts w:ascii="Arial" w:hAnsi="Arial" w:cs="Arial"/>
                <w:sz w:val="18"/>
                <w:lang w:val="sv-SE"/>
              </w:rPr>
              <w:t>15 kHz SCS, 15 RBs</w:t>
            </w:r>
          </w:p>
        </w:tc>
      </w:tr>
      <w:tr w:rsidR="00EB2D1C" w:rsidRPr="00BF188A" w14:paraId="3285A92B" w14:textId="77777777" w:rsidTr="00870B6F">
        <w:trPr>
          <w:cantSplit/>
          <w:jc w:val="center"/>
        </w:trPr>
        <w:tc>
          <w:tcPr>
            <w:tcW w:w="1555" w:type="dxa"/>
            <w:tcBorders>
              <w:top w:val="single" w:sz="4" w:space="0" w:color="auto"/>
              <w:left w:val="single" w:sz="4" w:space="0" w:color="auto"/>
              <w:bottom w:val="single" w:sz="4" w:space="0" w:color="auto"/>
              <w:right w:val="single" w:sz="4" w:space="0" w:color="auto"/>
            </w:tcBorders>
          </w:tcPr>
          <w:p w14:paraId="2C47473C" w14:textId="77777777" w:rsidR="00EB2D1C" w:rsidRPr="00BF188A" w:rsidRDefault="00EB2D1C" w:rsidP="004A7806">
            <w:pPr>
              <w:keepNext/>
              <w:keepLines/>
              <w:tabs>
                <w:tab w:val="left" w:pos="540"/>
                <w:tab w:val="left" w:pos="1260"/>
                <w:tab w:val="left" w:pos="1800"/>
              </w:tabs>
              <w:spacing w:after="0"/>
              <w:jc w:val="center"/>
              <w:rPr>
                <w:rFonts w:ascii="Arial" w:hAnsi="Arial" w:cs="Arial"/>
                <w:sz w:val="18"/>
                <w:lang w:val="sv-SE" w:eastAsia="zh-CN"/>
              </w:rPr>
            </w:pPr>
            <w:r w:rsidRPr="003039FF">
              <w:rPr>
                <w:lang w:eastAsia="ja-JP"/>
              </w:rPr>
              <w:t>3520</w:t>
            </w:r>
          </w:p>
        </w:tc>
        <w:tc>
          <w:tcPr>
            <w:tcW w:w="1559" w:type="dxa"/>
            <w:tcBorders>
              <w:top w:val="single" w:sz="4" w:space="0" w:color="auto"/>
              <w:left w:val="single" w:sz="4" w:space="0" w:color="auto"/>
              <w:bottom w:val="single" w:sz="4" w:space="0" w:color="auto"/>
              <w:right w:val="single" w:sz="4" w:space="0" w:color="auto"/>
            </w:tcBorders>
            <w:hideMark/>
          </w:tcPr>
          <w:p w14:paraId="45848E68" w14:textId="77777777" w:rsidR="00EB2D1C" w:rsidRPr="00BF188A" w:rsidRDefault="00EB2D1C" w:rsidP="004A7806">
            <w:pPr>
              <w:keepNext/>
              <w:keepLines/>
              <w:tabs>
                <w:tab w:val="left" w:pos="540"/>
                <w:tab w:val="left" w:pos="1260"/>
                <w:tab w:val="left" w:pos="1800"/>
              </w:tabs>
              <w:spacing w:after="0"/>
              <w:jc w:val="center"/>
              <w:rPr>
                <w:rFonts w:ascii="Arial" w:eastAsia="Times New Roman" w:hAnsi="Arial" w:cs="Arial"/>
                <w:sz w:val="18"/>
                <w:lang w:val="sv-SE" w:eastAsia="ja-JP"/>
              </w:rPr>
            </w:pPr>
            <w:r w:rsidRPr="00BF188A">
              <w:rPr>
                <w:rFonts w:ascii="Arial" w:hAnsi="Arial" w:cs="Arial"/>
                <w:sz w:val="18"/>
                <w:lang w:val="sv-SE"/>
              </w:rPr>
              <w:t>P</w:t>
            </w:r>
            <w:r w:rsidRPr="00BF188A">
              <w:rPr>
                <w:rFonts w:ascii="Arial" w:hAnsi="Arial" w:cs="Arial"/>
                <w:sz w:val="18"/>
                <w:vertAlign w:val="subscript"/>
                <w:lang w:val="sv-SE"/>
              </w:rPr>
              <w:t>REFSENS</w:t>
            </w:r>
            <w:r w:rsidRPr="00BF188A">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14:paraId="0957FBCF" w14:textId="77777777" w:rsidR="00EB2D1C" w:rsidRPr="00BF188A" w:rsidRDefault="00EB2D1C" w:rsidP="004A7806">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eastAsia="zh-CN"/>
              </w:rPr>
              <w:t>-38</w:t>
            </w:r>
          </w:p>
        </w:tc>
        <w:tc>
          <w:tcPr>
            <w:tcW w:w="3007" w:type="dxa"/>
            <w:tcBorders>
              <w:top w:val="single" w:sz="4" w:space="0" w:color="auto"/>
              <w:left w:val="single" w:sz="4" w:space="0" w:color="auto"/>
              <w:bottom w:val="single" w:sz="4" w:space="0" w:color="auto"/>
              <w:right w:val="single" w:sz="4" w:space="0" w:color="auto"/>
            </w:tcBorders>
            <w:hideMark/>
          </w:tcPr>
          <w:p w14:paraId="0F63E761" w14:textId="77777777" w:rsidR="00EB2D1C" w:rsidRPr="00BF188A" w:rsidRDefault="00EB2D1C" w:rsidP="004A7806">
            <w:pPr>
              <w:keepNext/>
              <w:keepLines/>
              <w:tabs>
                <w:tab w:val="left" w:pos="540"/>
                <w:tab w:val="left" w:pos="1260"/>
                <w:tab w:val="left" w:pos="1800"/>
              </w:tabs>
              <w:spacing w:after="0"/>
              <w:jc w:val="center"/>
              <w:rPr>
                <w:rFonts w:ascii="Arial" w:hAnsi="Arial" w:cs="Arial"/>
                <w:sz w:val="18"/>
                <w:lang w:val="sv-SE" w:eastAsia="zh-CN"/>
              </w:rPr>
            </w:pPr>
            <w:r w:rsidRPr="00BF188A">
              <w:rPr>
                <w:rFonts w:ascii="Arial" w:hAnsi="Arial" w:cs="Arial"/>
                <w:sz w:val="18"/>
                <w:lang w:val="sv-SE"/>
              </w:rPr>
              <w:t>±</w:t>
            </w:r>
            <w:r>
              <w:rPr>
                <w:rFonts w:ascii="Arial" w:hAnsi="Arial" w:cs="Arial"/>
                <w:sz w:val="18"/>
                <w:lang w:val="sv-SE"/>
              </w:rPr>
              <w:t>4760</w:t>
            </w:r>
          </w:p>
        </w:tc>
        <w:tc>
          <w:tcPr>
            <w:tcW w:w="2295" w:type="dxa"/>
            <w:tcBorders>
              <w:top w:val="single" w:sz="4" w:space="0" w:color="auto"/>
              <w:left w:val="single" w:sz="4" w:space="0" w:color="auto"/>
              <w:bottom w:val="single" w:sz="4" w:space="0" w:color="auto"/>
              <w:right w:val="single" w:sz="4" w:space="0" w:color="auto"/>
            </w:tcBorders>
            <w:hideMark/>
          </w:tcPr>
          <w:p w14:paraId="06B02A0A" w14:textId="77777777" w:rsidR="00EB2D1C" w:rsidRPr="008F62DA" w:rsidRDefault="00EB2D1C" w:rsidP="004A7806">
            <w:pPr>
              <w:keepNext/>
              <w:keepLines/>
              <w:spacing w:after="0"/>
              <w:jc w:val="center"/>
              <w:rPr>
                <w:rFonts w:ascii="Arial" w:hAnsi="Arial" w:cs="Arial"/>
                <w:sz w:val="18"/>
                <w:lang w:val="en-US"/>
              </w:rPr>
            </w:pPr>
            <w:r w:rsidRPr="008F62DA">
              <w:rPr>
                <w:rFonts w:ascii="Arial" w:hAnsi="Arial" w:cs="Arial"/>
                <w:sz w:val="18"/>
                <w:lang w:val="en-US"/>
              </w:rPr>
              <w:t>3 MHz DFT-s-OFDM NR signal</w:t>
            </w:r>
          </w:p>
          <w:p w14:paraId="2F498525" w14:textId="77777777" w:rsidR="00EB2D1C" w:rsidRPr="00BF188A" w:rsidRDefault="00EB2D1C" w:rsidP="004A7806">
            <w:pPr>
              <w:keepNext/>
              <w:keepLines/>
              <w:tabs>
                <w:tab w:val="left" w:pos="540"/>
                <w:tab w:val="left" w:pos="1260"/>
                <w:tab w:val="left" w:pos="1800"/>
              </w:tabs>
              <w:spacing w:after="0"/>
              <w:jc w:val="center"/>
              <w:rPr>
                <w:rFonts w:ascii="Arial" w:hAnsi="Arial" w:cs="Arial"/>
                <w:sz w:val="18"/>
                <w:lang w:val="sv-SE" w:eastAsia="ja-JP"/>
              </w:rPr>
            </w:pPr>
            <w:r w:rsidRPr="008F62DA">
              <w:rPr>
                <w:rFonts w:ascii="Arial" w:hAnsi="Arial" w:cs="Arial"/>
                <w:sz w:val="18"/>
                <w:lang w:val="en-US"/>
              </w:rPr>
              <w:t>15 kHz SCS, 15 RBs</w:t>
            </w:r>
          </w:p>
        </w:tc>
      </w:tr>
      <w:tr w:rsidR="00EB2D1C" w:rsidRPr="00BF188A" w14:paraId="255F3786" w14:textId="77777777" w:rsidTr="004A7806">
        <w:trPr>
          <w:cantSplit/>
          <w:jc w:val="center"/>
        </w:trPr>
        <w:tc>
          <w:tcPr>
            <w:tcW w:w="9975" w:type="dxa"/>
            <w:gridSpan w:val="5"/>
            <w:tcBorders>
              <w:top w:val="single" w:sz="4" w:space="0" w:color="auto"/>
              <w:left w:val="single" w:sz="4" w:space="0" w:color="auto"/>
              <w:bottom w:val="single" w:sz="4" w:space="0" w:color="auto"/>
              <w:right w:val="single" w:sz="4" w:space="0" w:color="auto"/>
            </w:tcBorders>
            <w:hideMark/>
          </w:tcPr>
          <w:p w14:paraId="4CB7B076" w14:textId="584DE590" w:rsidR="00EB2D1C" w:rsidRPr="00BF188A" w:rsidRDefault="00EB2D1C" w:rsidP="004A7806">
            <w:pPr>
              <w:keepNext/>
              <w:keepLines/>
              <w:spacing w:after="0"/>
              <w:ind w:left="851" w:hanging="851"/>
              <w:rPr>
                <w:rFonts w:ascii="Arial" w:hAnsi="Arial" w:cs="Arial"/>
                <w:sz w:val="18"/>
                <w:lang w:val="en-US" w:eastAsia="zh-CN"/>
              </w:rPr>
            </w:pPr>
            <w:r w:rsidRPr="00BF188A">
              <w:rPr>
                <w:rFonts w:ascii="Arial" w:hAnsi="Arial" w:cs="Arial"/>
                <w:sz w:val="18"/>
                <w:lang w:val="en-US" w:eastAsia="zh-CN"/>
              </w:rPr>
              <w:t>NOTE 1:</w:t>
            </w:r>
            <w:r w:rsidRPr="00BF188A">
              <w:rPr>
                <w:rFonts w:ascii="Arial" w:hAnsi="Arial" w:cs="Arial"/>
                <w:sz w:val="18"/>
                <w:lang w:val="en-US" w:eastAsia="zh-CN"/>
              </w:rPr>
              <w:tab/>
              <w:t xml:space="preserve"> </w:t>
            </w:r>
            <w:r w:rsidRPr="00BF188A">
              <w:rPr>
                <w:rFonts w:ascii="Arial" w:hAnsi="Arial" w:cs="Arial"/>
                <w:sz w:val="18"/>
                <w:lang w:val="en-US"/>
              </w:rPr>
              <w:t>P</w:t>
            </w:r>
            <w:r w:rsidRPr="00BF188A">
              <w:rPr>
                <w:rFonts w:ascii="Arial" w:hAnsi="Arial" w:cs="Arial"/>
                <w:sz w:val="18"/>
                <w:vertAlign w:val="subscript"/>
                <w:lang w:val="en-US"/>
              </w:rPr>
              <w:t>REFSENS</w:t>
            </w:r>
            <w:r w:rsidRPr="00BF188A">
              <w:rPr>
                <w:rFonts w:ascii="Arial" w:hAnsi="Arial" w:cs="Arial"/>
                <w:sz w:val="18"/>
                <w:lang w:val="en-US"/>
              </w:rPr>
              <w:t xml:space="preserve"> depends also on</w:t>
            </w:r>
            <w:r w:rsidRPr="00BF188A">
              <w:rPr>
                <w:rFonts w:ascii="Arial" w:hAnsi="Arial" w:cs="Arial"/>
                <w:sz w:val="18"/>
                <w:lang w:val="en-US" w:eastAsia="zh-CN"/>
              </w:rPr>
              <w:t xml:space="preserve"> the </w:t>
            </w:r>
            <w:r w:rsidRPr="00BF188A">
              <w:rPr>
                <w:rFonts w:ascii="Arial" w:hAnsi="Arial" w:cs="Arial"/>
                <w:i/>
                <w:sz w:val="18"/>
                <w:lang w:val="en-US" w:eastAsia="zh-CN"/>
              </w:rPr>
              <w:t>BS channel bandwidth</w:t>
            </w:r>
            <w:r w:rsidRPr="00BF188A">
              <w:rPr>
                <w:rFonts w:ascii="Arial" w:hAnsi="Arial" w:cs="Arial"/>
                <w:sz w:val="18"/>
                <w:lang w:val="en-US" w:eastAsia="zh-CN"/>
              </w:rPr>
              <w:t xml:space="preserve"> as specified in tables 7.2.2-1</w:t>
            </w:r>
          </w:p>
          <w:p w14:paraId="3DF9708A" w14:textId="77777777" w:rsidR="00EB2D1C" w:rsidRPr="00BF188A" w:rsidRDefault="00EB2D1C" w:rsidP="004A7806">
            <w:pPr>
              <w:keepNext/>
              <w:keepLines/>
              <w:spacing w:after="0"/>
              <w:ind w:left="851" w:hanging="851"/>
              <w:rPr>
                <w:rFonts w:ascii="Arial" w:hAnsi="Arial" w:cs="Arial"/>
                <w:sz w:val="18"/>
                <w:lang w:val="en-US" w:eastAsia="zh-CN"/>
              </w:rPr>
            </w:pPr>
            <w:r w:rsidRPr="00BF188A">
              <w:rPr>
                <w:rFonts w:ascii="Arial" w:hAnsi="Arial" w:cs="Arial"/>
                <w:sz w:val="18"/>
                <w:lang w:val="en-US"/>
              </w:rPr>
              <w:t>NOTE 2:</w:t>
            </w:r>
            <w:r w:rsidRPr="00BF188A">
              <w:rPr>
                <w:rFonts w:ascii="Arial" w:hAnsi="Arial" w:cs="Arial"/>
                <w:sz w:val="18"/>
                <w:lang w:val="en-US"/>
              </w:rPr>
              <w:tab/>
            </w:r>
            <w:r w:rsidRPr="00BF188A">
              <w:rPr>
                <w:rFonts w:ascii="Arial" w:hAnsi="Arial" w:cs="v3.8.0"/>
                <w:sz w:val="18"/>
                <w:lang w:val="en-US"/>
              </w:rPr>
              <w:t xml:space="preserve">For a BS capable of single band operation only, </w:t>
            </w:r>
            <w:r w:rsidRPr="00BF188A">
              <w:rPr>
                <w:rFonts w:ascii="Arial" w:hAnsi="Arial" w:cs="Arial"/>
                <w:sz w:val="18"/>
                <w:lang w:val="en-US"/>
              </w:rPr>
              <w:t xml:space="preserve">"x" is equal to 6 dB. </w:t>
            </w:r>
            <w:r w:rsidRPr="00BF188A">
              <w:rPr>
                <w:rFonts w:ascii="Arial" w:hAnsi="Arial" w:cs="v3.8.0"/>
                <w:sz w:val="18"/>
                <w:lang w:val="en-US"/>
              </w:rPr>
              <w:t xml:space="preserve">For a BS capable of multi-band operation, </w:t>
            </w:r>
            <w:r w:rsidRPr="00BF188A">
              <w:rPr>
                <w:rFonts w:ascii="Arial" w:hAnsi="Arial" w:cs="Arial"/>
                <w:sz w:val="18"/>
                <w:lang w:val="en-US"/>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14:paraId="50E1DDE7" w14:textId="77777777" w:rsidR="00EB2D1C" w:rsidRPr="00BF188A" w:rsidRDefault="00EB2D1C" w:rsidP="00EB2D1C">
      <w:pPr>
        <w:rPr>
          <w:lang w:eastAsia="zh-CN"/>
        </w:rPr>
      </w:pPr>
    </w:p>
    <w:p w14:paraId="2B88645F" w14:textId="18F29358" w:rsidR="00441D21" w:rsidRDefault="00441D21" w:rsidP="00441D21">
      <w:pPr>
        <w:pStyle w:val="21"/>
      </w:pPr>
      <w:bookmarkStart w:id="1906" w:name="_Toc114255564"/>
      <w:bookmarkStart w:id="1907" w:name="_Toc115186244"/>
      <w:bookmarkStart w:id="1908" w:name="_Toc123049058"/>
      <w:bookmarkStart w:id="1909" w:name="_Toc123051977"/>
      <w:bookmarkStart w:id="1910" w:name="_Toc123054446"/>
      <w:bookmarkStart w:id="1911" w:name="_Toc123717547"/>
      <w:bookmarkStart w:id="1912" w:name="_Toc124157123"/>
      <w:bookmarkStart w:id="1913" w:name="_Toc124266527"/>
      <w:bookmarkStart w:id="1914" w:name="_Toc131595885"/>
      <w:bookmarkStart w:id="1915" w:name="_Toc131740883"/>
      <w:bookmarkStart w:id="1916" w:name="_Toc131766417"/>
      <w:bookmarkStart w:id="1917" w:name="_Toc138837639"/>
      <w:bookmarkStart w:id="1918" w:name="_Toc156567460"/>
      <w:bookmarkStart w:id="1919" w:name="_Toc176876066"/>
      <w:bookmarkStart w:id="1920" w:name="_Toc187245571"/>
      <w:bookmarkStart w:id="1921" w:name="_Toc193202760"/>
      <w:bookmarkStart w:id="1922" w:name="_Toc207954173"/>
      <w:bookmarkStart w:id="1923" w:name="_Toc207954313"/>
      <w:bookmarkStart w:id="1924" w:name="_Toc207954728"/>
      <w:r w:rsidRPr="00F95B02">
        <w:t>7.</w:t>
      </w:r>
      <w:r w:rsidR="00EA0D1C">
        <w:t>4</w:t>
      </w:r>
      <w:r w:rsidRPr="00F95B02">
        <w:tab/>
        <w:t>Out-of-band blocking</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648FF43B" w14:textId="244084F7" w:rsidR="00EB2D1C" w:rsidRPr="003305A6" w:rsidRDefault="00EB2D1C" w:rsidP="00EB2D1C">
      <w:pPr>
        <w:keepNext/>
        <w:keepLines/>
        <w:spacing w:before="120"/>
        <w:outlineLvl w:val="2"/>
        <w:rPr>
          <w:rFonts w:ascii="Arial" w:eastAsia="Times New Roman" w:hAnsi="Arial"/>
          <w:sz w:val="28"/>
        </w:rPr>
      </w:pPr>
      <w:bookmarkStart w:id="1925" w:name="_Toc21127545"/>
      <w:bookmarkStart w:id="1926" w:name="_Toc29811754"/>
      <w:bookmarkStart w:id="1927" w:name="_Toc36817306"/>
      <w:bookmarkStart w:id="1928" w:name="_Toc37260223"/>
      <w:bookmarkStart w:id="1929" w:name="_Toc37267611"/>
      <w:bookmarkStart w:id="1930" w:name="_Toc44712213"/>
      <w:bookmarkStart w:id="1931" w:name="_Toc45893526"/>
      <w:bookmarkStart w:id="1932" w:name="_Toc53178248"/>
      <w:bookmarkStart w:id="1933" w:name="_Toc53178699"/>
      <w:bookmarkStart w:id="1934" w:name="_Toc61178925"/>
      <w:bookmarkStart w:id="1935" w:name="_Toc61179395"/>
      <w:bookmarkStart w:id="1936" w:name="_Toc67916691"/>
      <w:bookmarkStart w:id="1937" w:name="_Toc74663289"/>
      <w:bookmarkStart w:id="1938" w:name="_Toc82621829"/>
      <w:bookmarkStart w:id="1939" w:name="_Toc90422676"/>
      <w:bookmarkStart w:id="1940" w:name="_Toc106782870"/>
      <w:bookmarkStart w:id="1941" w:name="_Toc107311761"/>
      <w:bookmarkStart w:id="1942" w:name="_Toc107419345"/>
      <w:bookmarkStart w:id="1943" w:name="_Toc107474972"/>
      <w:bookmarkStart w:id="1944" w:name="_Toc114255565"/>
      <w:bookmarkStart w:id="1945" w:name="_Toc115186245"/>
      <w:bookmarkStart w:id="1946" w:name="_Toc123049059"/>
      <w:bookmarkStart w:id="1947" w:name="_Toc123051978"/>
      <w:bookmarkStart w:id="1948" w:name="_Toc123054447"/>
      <w:bookmarkStart w:id="1949" w:name="_Toc123717548"/>
      <w:bookmarkStart w:id="1950" w:name="_Toc124157124"/>
      <w:bookmarkStart w:id="1951" w:name="_Toc124266528"/>
      <w:bookmarkStart w:id="1952" w:name="_Toc131595886"/>
      <w:bookmarkStart w:id="1953" w:name="_Toc131740884"/>
      <w:bookmarkStart w:id="1954" w:name="_Toc131766418"/>
      <w:bookmarkStart w:id="1955" w:name="_Toc138837640"/>
      <w:bookmarkStart w:id="1956" w:name="_Toc156567461"/>
      <w:bookmarkStart w:id="1957" w:name="_Toc176876067"/>
      <w:r w:rsidRPr="003305A6">
        <w:rPr>
          <w:rFonts w:ascii="Arial" w:eastAsia="Times New Roman" w:hAnsi="Arial"/>
          <w:sz w:val="28"/>
        </w:rPr>
        <w:t>7.</w:t>
      </w:r>
      <w:r w:rsidR="00EA0D1C">
        <w:rPr>
          <w:rFonts w:ascii="Arial" w:eastAsia="Times New Roman" w:hAnsi="Arial"/>
          <w:sz w:val="28"/>
        </w:rPr>
        <w:t>4</w:t>
      </w:r>
      <w:r w:rsidRPr="003305A6">
        <w:rPr>
          <w:rFonts w:ascii="Arial" w:eastAsia="Times New Roman" w:hAnsi="Arial"/>
          <w:sz w:val="28"/>
        </w:rPr>
        <w:t>.1</w:t>
      </w:r>
      <w:r w:rsidRPr="003305A6">
        <w:rPr>
          <w:rFonts w:ascii="Arial" w:eastAsia="Times New Roman" w:hAnsi="Arial"/>
          <w:sz w:val="28"/>
        </w:rPr>
        <w:tab/>
        <w:t>General</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01996024" w14:textId="77777777" w:rsidR="00EB2D1C" w:rsidRPr="003305A6" w:rsidRDefault="00EB2D1C" w:rsidP="00EB2D1C">
      <w:pPr>
        <w:rPr>
          <w:rFonts w:eastAsia="Times New Roman"/>
        </w:rPr>
      </w:pPr>
      <w:r w:rsidRPr="003305A6">
        <w:rPr>
          <w:rFonts w:eastAsia="Times New Roman"/>
        </w:rPr>
        <w:t xml:space="preserve">The out-of-band blocking characteristics is a measure of the receiver ability to receive a wanted signal at its assigned channel at the </w:t>
      </w:r>
      <w:r w:rsidRPr="003305A6">
        <w:rPr>
          <w:rFonts w:eastAsia="Times New Roman"/>
          <w:i/>
          <w:iCs/>
        </w:rPr>
        <w:t>antenna connector</w:t>
      </w:r>
      <w:r w:rsidRPr="003305A6">
        <w:rPr>
          <w:rFonts w:eastAsia="Times New Roman"/>
          <w:lang w:val="en-US" w:eastAsia="zh-CN"/>
        </w:rPr>
        <w:t xml:space="preserve"> </w:t>
      </w:r>
      <w:r w:rsidRPr="003305A6">
        <w:rPr>
          <w:rFonts w:eastAsia="??"/>
        </w:rPr>
        <w:t xml:space="preserve">for </w:t>
      </w:r>
      <w:r w:rsidRPr="003305A6">
        <w:rPr>
          <w:rFonts w:eastAsia="??"/>
          <w:i/>
        </w:rPr>
        <w:t>BS type 1-C</w:t>
      </w:r>
      <w:r w:rsidRPr="003305A6">
        <w:rPr>
          <w:lang w:val="en-US" w:eastAsia="zh-CN"/>
        </w:rPr>
        <w:t xml:space="preserve"> </w:t>
      </w:r>
      <w:r w:rsidRPr="003305A6">
        <w:rPr>
          <w:rFonts w:eastAsia="Times New Roman"/>
        </w:rPr>
        <w:t xml:space="preserve">in the presence of an unwanted interferer out of the </w:t>
      </w:r>
      <w:r w:rsidRPr="003305A6">
        <w:rPr>
          <w:rFonts w:eastAsia="Times New Roman"/>
          <w:i/>
        </w:rPr>
        <w:t>operating band</w:t>
      </w:r>
      <w:r w:rsidRPr="003305A6">
        <w:rPr>
          <w:rFonts w:eastAsia="Times New Roman"/>
        </w:rPr>
        <w:t>, which is a CW signal for out-of-band blocking.</w:t>
      </w:r>
    </w:p>
    <w:p w14:paraId="7409FD59" w14:textId="553F38E4" w:rsidR="00EB2D1C" w:rsidRPr="003305A6" w:rsidRDefault="00EB2D1C" w:rsidP="00EB2D1C">
      <w:pPr>
        <w:keepNext/>
        <w:keepLines/>
        <w:spacing w:before="120"/>
        <w:outlineLvl w:val="2"/>
        <w:rPr>
          <w:rFonts w:ascii="Arial" w:eastAsia="Times New Roman" w:hAnsi="Arial"/>
          <w:sz w:val="28"/>
        </w:rPr>
      </w:pPr>
      <w:bookmarkStart w:id="1958" w:name="_Toc21127546"/>
      <w:bookmarkStart w:id="1959" w:name="_Toc29811755"/>
      <w:bookmarkStart w:id="1960" w:name="_Toc36817307"/>
      <w:bookmarkStart w:id="1961" w:name="_Toc37260224"/>
      <w:bookmarkStart w:id="1962" w:name="_Toc37267612"/>
      <w:bookmarkStart w:id="1963" w:name="_Toc44712214"/>
      <w:bookmarkStart w:id="1964" w:name="_Toc45893527"/>
      <w:bookmarkStart w:id="1965" w:name="_Toc53178249"/>
      <w:bookmarkStart w:id="1966" w:name="_Toc53178700"/>
      <w:bookmarkStart w:id="1967" w:name="_Toc61178926"/>
      <w:bookmarkStart w:id="1968" w:name="_Toc61179396"/>
      <w:bookmarkStart w:id="1969" w:name="_Toc67916692"/>
      <w:bookmarkStart w:id="1970" w:name="_Toc74663290"/>
      <w:bookmarkStart w:id="1971" w:name="_Toc82621830"/>
      <w:bookmarkStart w:id="1972" w:name="_Toc90422677"/>
      <w:bookmarkStart w:id="1973" w:name="_Toc106782871"/>
      <w:bookmarkStart w:id="1974" w:name="_Toc107311762"/>
      <w:bookmarkStart w:id="1975" w:name="_Toc107419346"/>
      <w:bookmarkStart w:id="1976" w:name="_Toc107474973"/>
      <w:bookmarkStart w:id="1977" w:name="_Toc114255566"/>
      <w:bookmarkStart w:id="1978" w:name="_Toc115186246"/>
      <w:bookmarkStart w:id="1979" w:name="_Toc123049060"/>
      <w:bookmarkStart w:id="1980" w:name="_Toc123051979"/>
      <w:bookmarkStart w:id="1981" w:name="_Toc123054448"/>
      <w:bookmarkStart w:id="1982" w:name="_Toc123717549"/>
      <w:bookmarkStart w:id="1983" w:name="_Toc124157125"/>
      <w:bookmarkStart w:id="1984" w:name="_Toc124266529"/>
      <w:bookmarkStart w:id="1985" w:name="_Toc131595887"/>
      <w:bookmarkStart w:id="1986" w:name="_Toc131740885"/>
      <w:bookmarkStart w:id="1987" w:name="_Toc131766419"/>
      <w:bookmarkStart w:id="1988" w:name="_Toc138837641"/>
      <w:bookmarkStart w:id="1989" w:name="_Toc156567462"/>
      <w:bookmarkStart w:id="1990" w:name="_Toc176876068"/>
      <w:r w:rsidRPr="003305A6">
        <w:rPr>
          <w:rFonts w:ascii="Arial" w:eastAsia="Times New Roman" w:hAnsi="Arial"/>
          <w:sz w:val="28"/>
        </w:rPr>
        <w:t>7.</w:t>
      </w:r>
      <w:r w:rsidR="00EA0D1C">
        <w:rPr>
          <w:rFonts w:ascii="Arial" w:eastAsia="Times New Roman" w:hAnsi="Arial"/>
          <w:sz w:val="28"/>
        </w:rPr>
        <w:t>4</w:t>
      </w:r>
      <w:r w:rsidRPr="003305A6">
        <w:rPr>
          <w:rFonts w:ascii="Arial" w:eastAsia="Times New Roman" w:hAnsi="Arial"/>
          <w:sz w:val="28"/>
        </w:rPr>
        <w:t>.2</w:t>
      </w:r>
      <w:r w:rsidRPr="003305A6">
        <w:rPr>
          <w:rFonts w:ascii="Arial" w:eastAsia="Times New Roman" w:hAnsi="Arial"/>
          <w:sz w:val="28"/>
        </w:rPr>
        <w:tab/>
        <w:t xml:space="preserve">Minimum requirement for </w:t>
      </w:r>
      <w:r w:rsidRPr="003305A6">
        <w:rPr>
          <w:rFonts w:ascii="Arial" w:eastAsia="Times New Roman" w:hAnsi="Arial"/>
          <w:i/>
          <w:sz w:val="28"/>
        </w:rPr>
        <w:t>BS type 1-C</w:t>
      </w:r>
      <w:r w:rsidRPr="003305A6">
        <w:rPr>
          <w:rFonts w:ascii="Arial" w:eastAsia="Times New Roman" w:hAnsi="Arial"/>
          <w:sz w:val="28"/>
        </w:rPr>
        <w:t xml:space="preserve"> </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3E4928FC" w14:textId="77777777" w:rsidR="00EB2D1C" w:rsidRPr="003305A6" w:rsidRDefault="00EB2D1C" w:rsidP="00EB2D1C">
      <w:pPr>
        <w:keepNext/>
        <w:numPr>
          <w:ilvl w:val="12"/>
          <w:numId w:val="0"/>
        </w:numPr>
        <w:rPr>
          <w:rFonts w:eastAsia="Times New Roman" w:cs="v5.0.0"/>
        </w:rPr>
      </w:pPr>
      <w:r w:rsidRPr="003305A6">
        <w:rPr>
          <w:lang w:val="en-US" w:eastAsia="zh-CN"/>
        </w:rPr>
        <w:t>t</w:t>
      </w:r>
      <w:r w:rsidRPr="003305A6">
        <w:rPr>
          <w:rFonts w:eastAsia="Times New Roman"/>
        </w:rPr>
        <w:t xml:space="preserve">he </w:t>
      </w:r>
      <w:r>
        <w:rPr>
          <w:rFonts w:eastAsia="Times New Roman"/>
        </w:rPr>
        <w:t>MDR performance</w:t>
      </w:r>
      <w:r w:rsidRPr="00BF188A">
        <w:rPr>
          <w:rFonts w:eastAsia="Times New Roman"/>
        </w:rPr>
        <w:t xml:space="preserve"> </w:t>
      </w:r>
      <w:r>
        <w:rPr>
          <w:rFonts w:eastAsia="Times New Roman"/>
        </w:rPr>
        <w:t xml:space="preserve">shall be [1%] </w:t>
      </w:r>
      <w:r w:rsidRPr="003305A6">
        <w:rPr>
          <w:rFonts w:eastAsia="Times New Roman" w:cs="v5.0.0"/>
        </w:rPr>
        <w:t>of the reference measurement channel,</w:t>
      </w:r>
      <w:r w:rsidRPr="003305A6">
        <w:rPr>
          <w:rFonts w:eastAsia="Times New Roman"/>
        </w:rPr>
        <w:t xml:space="preserve"> with</w:t>
      </w:r>
      <w:r w:rsidRPr="003305A6">
        <w:rPr>
          <w:rFonts w:eastAsia="Times New Roman" w:cs="v5.0.0"/>
        </w:rPr>
        <w:t xml:space="preserve"> a wanted and an interfering signal coupled to </w:t>
      </w:r>
      <w:r w:rsidRPr="003305A6">
        <w:rPr>
          <w:rFonts w:eastAsia="Times New Roman"/>
          <w:i/>
        </w:rPr>
        <w:t>BS type 1-C</w:t>
      </w:r>
      <w:r w:rsidRPr="003305A6">
        <w:rPr>
          <w:rFonts w:eastAsia="Times New Roman"/>
        </w:rPr>
        <w:t xml:space="preserve"> </w:t>
      </w:r>
      <w:r w:rsidRPr="003305A6">
        <w:rPr>
          <w:rFonts w:eastAsia="Times New Roman"/>
          <w:i/>
        </w:rPr>
        <w:t>antenna connector</w:t>
      </w:r>
      <w:r w:rsidRPr="003305A6">
        <w:rPr>
          <w:rFonts w:eastAsia="Times New Roman"/>
        </w:rPr>
        <w:t xml:space="preserve"> </w:t>
      </w:r>
      <w:r w:rsidRPr="003305A6">
        <w:rPr>
          <w:rFonts w:eastAsia="Times New Roman" w:cs="v5.0.0"/>
        </w:rPr>
        <w:t>using the parameters in table 7.5.2-1.</w:t>
      </w:r>
    </w:p>
    <w:p w14:paraId="17B60EE9" w14:textId="77777777" w:rsidR="00EB2D1C" w:rsidRPr="003305A6" w:rsidRDefault="00EB2D1C" w:rsidP="00EB2D1C">
      <w:pPr>
        <w:keepNext/>
        <w:numPr>
          <w:ilvl w:val="12"/>
          <w:numId w:val="0"/>
        </w:numPr>
        <w:rPr>
          <w:rFonts w:eastAsia="Times New Roman" w:cs="v5.0.0"/>
        </w:rPr>
      </w:pPr>
      <w:r w:rsidRPr="003305A6">
        <w:rPr>
          <w:rFonts w:eastAsia="Times New Roman" w:cs="v5.0.0"/>
        </w:rPr>
        <w:t xml:space="preserve"> </w:t>
      </w:r>
    </w:p>
    <w:p w14:paraId="3E66BF6F" w14:textId="77777777" w:rsidR="00EB2D1C" w:rsidRPr="003305A6" w:rsidRDefault="00EB2D1C" w:rsidP="00EB2D1C">
      <w:pPr>
        <w:keepNext/>
        <w:numPr>
          <w:ilvl w:val="12"/>
          <w:numId w:val="0"/>
        </w:numPr>
        <w:rPr>
          <w:rFonts w:eastAsia="Osaka"/>
        </w:rPr>
      </w:pPr>
      <w:r w:rsidRPr="003305A6">
        <w:rPr>
          <w:rFonts w:eastAsia="Osaka" w:cs="v5.0.0"/>
        </w:rPr>
        <w:t xml:space="preserve">The reference measurement channel for the wanted signal is identified </w:t>
      </w:r>
      <w:r w:rsidRPr="003305A6">
        <w:rPr>
          <w:rFonts w:eastAsia="Times New Roman" w:cs="v5.0.0"/>
          <w:lang w:eastAsia="zh-CN"/>
        </w:rPr>
        <w:t xml:space="preserve">in </w:t>
      </w:r>
      <w:r w:rsidRPr="003305A6">
        <w:rPr>
          <w:rFonts w:eastAsia="Osaka" w:cs="v5.0.0"/>
        </w:rPr>
        <w:t>clause 7.2.</w:t>
      </w:r>
      <w:r w:rsidRPr="003305A6">
        <w:rPr>
          <w:rFonts w:eastAsia="Times New Roman" w:cs="v5.0.0"/>
          <w:lang w:eastAsia="zh-CN"/>
        </w:rPr>
        <w:t>2 f</w:t>
      </w:r>
      <w:r w:rsidRPr="003305A6">
        <w:rPr>
          <w:rFonts w:eastAsia="Osaka" w:cs="v5.0.0"/>
        </w:rPr>
        <w:t xml:space="preserve">or each </w:t>
      </w:r>
      <w:r w:rsidRPr="003305A6">
        <w:rPr>
          <w:rFonts w:eastAsia="Osaka" w:cs="v5.0.0"/>
          <w:i/>
        </w:rPr>
        <w:t>BS channel bandwidth</w:t>
      </w:r>
      <w:r w:rsidRPr="003305A6">
        <w:rPr>
          <w:rFonts w:eastAsia="Osaka" w:cs="v5.0.0"/>
        </w:rPr>
        <w:t xml:space="preserve"> and further specified in annex A.1.</w:t>
      </w:r>
      <w:r w:rsidRPr="003305A6">
        <w:rPr>
          <w:rFonts w:eastAsia="Osaka"/>
        </w:rPr>
        <w:t xml:space="preserve"> The characteristics of the interfering signal is further specified in annex D. </w:t>
      </w:r>
    </w:p>
    <w:p w14:paraId="06CAE769" w14:textId="77777777" w:rsidR="00EB2D1C" w:rsidRPr="003305A6" w:rsidRDefault="00EB2D1C" w:rsidP="00EB2D1C">
      <w:pPr>
        <w:keepNext/>
        <w:numPr>
          <w:ilvl w:val="12"/>
          <w:numId w:val="0"/>
        </w:numPr>
        <w:rPr>
          <w:rFonts w:eastAsia="Times New Roman"/>
          <w:lang w:eastAsia="zh-CN"/>
        </w:rPr>
      </w:pPr>
      <w:r w:rsidRPr="003305A6">
        <w:rPr>
          <w:rFonts w:eastAsia="Times New Roman" w:cs="v3.8.0"/>
        </w:rPr>
        <w:t xml:space="preserve">The </w:t>
      </w:r>
      <w:r w:rsidRPr="003305A6">
        <w:rPr>
          <w:rFonts w:eastAsia="Times New Roman"/>
        </w:rPr>
        <w:t xml:space="preserve">out-of-band </w:t>
      </w:r>
      <w:r w:rsidRPr="003305A6">
        <w:rPr>
          <w:rFonts w:eastAsia="Times New Roman"/>
          <w:lang w:eastAsia="zh-CN"/>
        </w:rPr>
        <w:t xml:space="preserve">blocking requirement </w:t>
      </w:r>
      <w:r w:rsidRPr="003305A6">
        <w:rPr>
          <w:rFonts w:eastAsia="Times New Roman" w:cs="v3.8.0"/>
        </w:rPr>
        <w:t xml:space="preserve">apply </w:t>
      </w:r>
      <w:r w:rsidRPr="003305A6">
        <w:rPr>
          <w:rFonts w:eastAsia="Times New Roman"/>
          <w:lang w:eastAsia="zh-CN"/>
        </w:rPr>
        <w:t xml:space="preserve">from 1 MHz to </w:t>
      </w:r>
      <w:r w:rsidRPr="003305A6">
        <w:rPr>
          <w:rFonts w:eastAsia="Times New Roman" w:cs="Arial"/>
        </w:rPr>
        <w:t>F</w:t>
      </w:r>
      <w:r w:rsidRPr="003305A6">
        <w:rPr>
          <w:rFonts w:eastAsia="Times New Roman" w:cs="Arial"/>
          <w:vertAlign w:val="subscript"/>
        </w:rPr>
        <w:t>UL,low</w:t>
      </w:r>
      <w:r w:rsidRPr="003305A6">
        <w:rPr>
          <w:rFonts w:eastAsia="Times New Roman" w:cs="Arial"/>
        </w:rPr>
        <w:t xml:space="preserve"> - </w:t>
      </w:r>
      <w:r w:rsidRPr="003305A6">
        <w:rPr>
          <w:rFonts w:eastAsia="Times New Roman"/>
        </w:rPr>
        <w:t>Δf</w:t>
      </w:r>
      <w:r w:rsidRPr="003305A6">
        <w:rPr>
          <w:rFonts w:eastAsia="Times New Roman"/>
          <w:vertAlign w:val="subscript"/>
        </w:rPr>
        <w:t>OOB</w:t>
      </w:r>
      <w:r w:rsidRPr="003305A6">
        <w:rPr>
          <w:rFonts w:eastAsia="Times New Roman"/>
        </w:rPr>
        <w:t xml:space="preserve"> and from </w:t>
      </w:r>
      <w:r w:rsidRPr="003305A6">
        <w:rPr>
          <w:rFonts w:eastAsia="Times New Roman" w:cs="Arial"/>
        </w:rPr>
        <w:t>F</w:t>
      </w:r>
      <w:r w:rsidRPr="003305A6">
        <w:rPr>
          <w:rFonts w:eastAsia="Times New Roman" w:cs="Arial"/>
          <w:vertAlign w:val="subscript"/>
        </w:rPr>
        <w:t>UL,high</w:t>
      </w:r>
      <w:r w:rsidRPr="003305A6">
        <w:rPr>
          <w:rFonts w:eastAsia="Times New Roman" w:cs="Arial"/>
        </w:rPr>
        <w:t xml:space="preserve"> + </w:t>
      </w:r>
      <w:r w:rsidRPr="003305A6">
        <w:rPr>
          <w:rFonts w:eastAsia="Times New Roman"/>
        </w:rPr>
        <w:t>Δf</w:t>
      </w:r>
      <w:r w:rsidRPr="003305A6">
        <w:rPr>
          <w:rFonts w:eastAsia="Times New Roman"/>
          <w:vertAlign w:val="subscript"/>
        </w:rPr>
        <w:t>OOB</w:t>
      </w:r>
      <w:r w:rsidRPr="003305A6">
        <w:rPr>
          <w:rFonts w:eastAsia="Times New Roman"/>
        </w:rPr>
        <w:t xml:space="preserve"> up to 12750 MHz</w:t>
      </w:r>
      <w:r w:rsidRPr="003305A6">
        <w:rPr>
          <w:rFonts w:eastAsia="Times New Roman" w:cs="v3.8.0"/>
          <w:lang w:eastAsia="zh-CN"/>
        </w:rPr>
        <w:t>,</w:t>
      </w:r>
      <w:r w:rsidRPr="003305A6">
        <w:rPr>
          <w:rFonts w:eastAsia="Times New Roman"/>
        </w:rPr>
        <w:t xml:space="preserve"> including the downlink frequency range of the </w:t>
      </w:r>
      <w:r w:rsidRPr="003305A6">
        <w:rPr>
          <w:rFonts w:eastAsia="Times New Roman" w:cs="v3.8.0"/>
        </w:rPr>
        <w:t>FDD</w:t>
      </w:r>
      <w:r w:rsidRPr="003305A6">
        <w:rPr>
          <w:rFonts w:eastAsia="Times New Roman"/>
          <w:i/>
        </w:rPr>
        <w:t xml:space="preserve"> operating band</w:t>
      </w:r>
      <w:r w:rsidRPr="003305A6">
        <w:rPr>
          <w:rFonts w:eastAsia="Times New Roman"/>
        </w:rPr>
        <w:t xml:space="preserve"> for BS supporting </w:t>
      </w:r>
      <w:r w:rsidRPr="003305A6">
        <w:rPr>
          <w:rFonts w:eastAsia="Times New Roman" w:cs="v3.8.0"/>
        </w:rPr>
        <w:t>FDD</w:t>
      </w:r>
      <w:r w:rsidRPr="003305A6">
        <w:rPr>
          <w:rFonts w:eastAsia="Times New Roman"/>
          <w:lang w:eastAsia="zh-CN"/>
        </w:rPr>
        <w:t xml:space="preserve">. The </w:t>
      </w:r>
      <w:r w:rsidRPr="003305A6">
        <w:rPr>
          <w:rFonts w:eastAsia="Times New Roman"/>
        </w:rPr>
        <w:t>Δf</w:t>
      </w:r>
      <w:r w:rsidRPr="003305A6">
        <w:rPr>
          <w:rFonts w:eastAsia="Times New Roman"/>
          <w:vertAlign w:val="subscript"/>
        </w:rPr>
        <w:t>OOB</w:t>
      </w:r>
      <w:r w:rsidRPr="003305A6">
        <w:rPr>
          <w:rFonts w:eastAsia="Times New Roman" w:cs="v5.0.0"/>
        </w:rPr>
        <w:t xml:space="preserve"> for </w:t>
      </w:r>
      <w:r w:rsidRPr="003305A6">
        <w:rPr>
          <w:rFonts w:eastAsia="Times New Roman"/>
          <w:i/>
          <w:lang w:eastAsia="zh-CN"/>
        </w:rPr>
        <w:t>BS type 1-C</w:t>
      </w:r>
      <w:r w:rsidRPr="003305A6">
        <w:rPr>
          <w:rFonts w:eastAsia="Times New Roman" w:cs="v5.0.0"/>
        </w:rPr>
        <w:t xml:space="preserve"> and </w:t>
      </w:r>
      <w:r w:rsidRPr="003305A6">
        <w:rPr>
          <w:rFonts w:eastAsia="Times New Roman"/>
          <w:i/>
          <w:lang w:eastAsia="zh-CN"/>
        </w:rPr>
        <w:t>BS type 1-H</w:t>
      </w:r>
      <w:r w:rsidRPr="003305A6">
        <w:rPr>
          <w:rFonts w:eastAsia="Times New Roman" w:cs="v5.0.0"/>
        </w:rPr>
        <w:t xml:space="preserve"> is </w:t>
      </w:r>
      <w:r w:rsidRPr="003305A6">
        <w:rPr>
          <w:rFonts w:eastAsia="Times New Roman"/>
        </w:rPr>
        <w:t>defined in table 7.4.2.2-0.</w:t>
      </w:r>
    </w:p>
    <w:p w14:paraId="311C51B4" w14:textId="77777777" w:rsidR="00EB2D1C" w:rsidRPr="003305A6" w:rsidRDefault="00EB2D1C" w:rsidP="00EB2D1C">
      <w:pPr>
        <w:rPr>
          <w:i/>
          <w:lang w:eastAsia="zh-CN"/>
        </w:rPr>
      </w:pPr>
      <w:r w:rsidRPr="003305A6">
        <w:rPr>
          <w:lang w:eastAsia="zh-CN"/>
        </w:rPr>
        <w:t xml:space="preserve">Minimum conducted requirement is defined at the </w:t>
      </w:r>
      <w:r w:rsidRPr="003305A6">
        <w:rPr>
          <w:i/>
          <w:lang w:eastAsia="zh-CN"/>
        </w:rPr>
        <w:t>antenna connector</w:t>
      </w:r>
      <w:r w:rsidRPr="003305A6">
        <w:rPr>
          <w:lang w:eastAsia="zh-CN"/>
        </w:rPr>
        <w:t xml:space="preserve"> for </w:t>
      </w:r>
      <w:r w:rsidRPr="003305A6">
        <w:rPr>
          <w:i/>
          <w:lang w:eastAsia="zh-CN"/>
        </w:rPr>
        <w:t>BS type 1-C.</w:t>
      </w:r>
    </w:p>
    <w:p w14:paraId="267746D3" w14:textId="61C5FD4F" w:rsidR="00EB2D1C" w:rsidRPr="003305A6" w:rsidRDefault="00EB2D1C" w:rsidP="00870B6F">
      <w:pPr>
        <w:keepNext/>
        <w:keepLines/>
        <w:spacing w:before="60"/>
        <w:jc w:val="center"/>
        <w:rPr>
          <w:rFonts w:ascii="Arial" w:hAnsi="Arial"/>
          <w:b/>
          <w:lang w:val="en-US" w:eastAsia="zh-CN"/>
        </w:rPr>
      </w:pPr>
      <w:r w:rsidRPr="003305A6">
        <w:rPr>
          <w:rFonts w:ascii="Arial" w:eastAsia="Osaka" w:hAnsi="Arial" w:cs="Arial"/>
          <w:b/>
          <w:lang w:val="en-US"/>
        </w:rPr>
        <w:t>Table 7.</w:t>
      </w:r>
      <w:r w:rsidR="00EA0D1C">
        <w:rPr>
          <w:rFonts w:ascii="Arial" w:hAnsi="Arial" w:cs="Arial"/>
          <w:b/>
          <w:lang w:val="en-US"/>
        </w:rPr>
        <w:t>4</w:t>
      </w:r>
      <w:r w:rsidRPr="003305A6">
        <w:rPr>
          <w:rFonts w:ascii="Arial" w:eastAsia="Osaka" w:hAnsi="Arial" w:cs="Arial"/>
          <w:b/>
          <w:lang w:val="en-US"/>
        </w:rPr>
        <w:t>.</w:t>
      </w:r>
      <w:r w:rsidRPr="003305A6">
        <w:rPr>
          <w:rFonts w:ascii="Arial" w:hAnsi="Arial" w:cs="Arial"/>
          <w:b/>
          <w:lang w:val="en-US"/>
        </w:rPr>
        <w:t>2</w:t>
      </w:r>
      <w:r w:rsidRPr="003305A6">
        <w:rPr>
          <w:rFonts w:ascii="Arial" w:eastAsia="Osaka" w:hAnsi="Arial" w:cs="Arial"/>
          <w:b/>
          <w:lang w:val="en-US"/>
        </w:rPr>
        <w:t xml:space="preserve">-1: </w:t>
      </w:r>
      <w:r w:rsidRPr="003305A6">
        <w:rPr>
          <w:rFonts w:ascii="Arial" w:hAnsi="Arial" w:cs="Arial"/>
          <w:b/>
          <w:lang w:val="en-US"/>
        </w:rP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410"/>
      </w:tblGrid>
      <w:tr w:rsidR="00EB2D1C" w:rsidRPr="003305A6" w14:paraId="76B18456" w14:textId="77777777" w:rsidTr="00870B6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8E4DDB9" w14:textId="77777777" w:rsidR="00EB2D1C" w:rsidRPr="003305A6" w:rsidRDefault="00EB2D1C" w:rsidP="004A7806">
            <w:pPr>
              <w:keepNext/>
              <w:keepLines/>
              <w:spacing w:after="0"/>
              <w:jc w:val="center"/>
              <w:rPr>
                <w:rFonts w:ascii="Arial" w:hAnsi="Arial" w:cs="Arial"/>
                <w:b/>
                <w:sz w:val="18"/>
                <w:lang w:val="en-US"/>
              </w:rPr>
            </w:pPr>
            <w:r w:rsidRPr="003305A6">
              <w:rPr>
                <w:rFonts w:ascii="Arial" w:hAnsi="Arial" w:cs="Arial"/>
                <w:b/>
                <w:sz w:val="18"/>
                <w:lang w:val="en-US"/>
              </w:rPr>
              <w:t>Wanted Signal mean power (dBm)</w:t>
            </w:r>
          </w:p>
        </w:tc>
        <w:tc>
          <w:tcPr>
            <w:tcW w:w="2126" w:type="dxa"/>
            <w:tcBorders>
              <w:top w:val="single" w:sz="4" w:space="0" w:color="auto"/>
              <w:left w:val="single" w:sz="4" w:space="0" w:color="auto"/>
              <w:bottom w:val="single" w:sz="4" w:space="0" w:color="auto"/>
              <w:right w:val="single" w:sz="4" w:space="0" w:color="auto"/>
            </w:tcBorders>
            <w:hideMark/>
          </w:tcPr>
          <w:p w14:paraId="0F1AF094" w14:textId="77777777" w:rsidR="00EB2D1C" w:rsidRPr="003305A6" w:rsidRDefault="00EB2D1C" w:rsidP="004A7806">
            <w:pPr>
              <w:keepNext/>
              <w:keepLines/>
              <w:spacing w:after="0"/>
              <w:jc w:val="center"/>
              <w:rPr>
                <w:rFonts w:ascii="Arial" w:hAnsi="Arial" w:cs="Arial"/>
                <w:b/>
                <w:sz w:val="18"/>
                <w:lang w:val="en-US"/>
              </w:rPr>
            </w:pPr>
            <w:r w:rsidRPr="003305A6">
              <w:rPr>
                <w:rFonts w:ascii="Arial" w:hAnsi="Arial" w:cs="Arial"/>
                <w:b/>
                <w:sz w:val="18"/>
                <w:lang w:val="en-US"/>
              </w:rPr>
              <w:t>Interfering Signal mean power (dBm)</w:t>
            </w:r>
          </w:p>
        </w:tc>
        <w:tc>
          <w:tcPr>
            <w:tcW w:w="2410" w:type="dxa"/>
            <w:tcBorders>
              <w:top w:val="single" w:sz="4" w:space="0" w:color="auto"/>
              <w:left w:val="single" w:sz="4" w:space="0" w:color="auto"/>
              <w:bottom w:val="single" w:sz="4" w:space="0" w:color="auto"/>
              <w:right w:val="single" w:sz="4" w:space="0" w:color="auto"/>
            </w:tcBorders>
            <w:hideMark/>
          </w:tcPr>
          <w:p w14:paraId="178C2699"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sz w:val="18"/>
                <w:lang w:val="sv-SE"/>
              </w:rPr>
              <w:t>Type of Interfering Signal</w:t>
            </w:r>
          </w:p>
        </w:tc>
      </w:tr>
      <w:tr w:rsidR="00EB2D1C" w:rsidRPr="003305A6" w14:paraId="733AC384" w14:textId="77777777" w:rsidTr="00870B6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32EBF65"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P</w:t>
            </w:r>
            <w:r w:rsidRPr="003305A6">
              <w:rPr>
                <w:rFonts w:ascii="Arial" w:hAnsi="Arial" w:cs="Arial"/>
                <w:sz w:val="18"/>
                <w:vertAlign w:val="subscript"/>
                <w:lang w:val="sv-SE"/>
              </w:rPr>
              <w:t>REFSENS</w:t>
            </w:r>
            <w:r w:rsidRPr="003305A6">
              <w:rPr>
                <w:rFonts w:ascii="Arial" w:hAnsi="Arial" w:cs="Arial"/>
                <w:sz w:val="18"/>
                <w:lang w:val="sv-SE"/>
              </w:rPr>
              <w:t xml:space="preserve"> +6 dB</w:t>
            </w:r>
            <w:r w:rsidRPr="003305A6">
              <w:rPr>
                <w:rFonts w:ascii="Arial" w:hAnsi="Arial" w:cs="Arial"/>
                <w:sz w:val="18"/>
                <w:lang w:val="sv-SE"/>
              </w:rPr>
              <w:br/>
              <w:t>(Note)</w:t>
            </w:r>
          </w:p>
        </w:tc>
        <w:tc>
          <w:tcPr>
            <w:tcW w:w="2126" w:type="dxa"/>
            <w:tcBorders>
              <w:top w:val="single" w:sz="4" w:space="0" w:color="auto"/>
              <w:left w:val="single" w:sz="4" w:space="0" w:color="auto"/>
              <w:bottom w:val="single" w:sz="4" w:space="0" w:color="auto"/>
              <w:right w:val="single" w:sz="4" w:space="0" w:color="auto"/>
            </w:tcBorders>
            <w:hideMark/>
          </w:tcPr>
          <w:p w14:paraId="03714BC1"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 xml:space="preserve">-15 </w:t>
            </w:r>
          </w:p>
        </w:tc>
        <w:tc>
          <w:tcPr>
            <w:tcW w:w="2410" w:type="dxa"/>
            <w:tcBorders>
              <w:top w:val="single" w:sz="4" w:space="0" w:color="auto"/>
              <w:left w:val="single" w:sz="4" w:space="0" w:color="auto"/>
              <w:bottom w:val="single" w:sz="4" w:space="0" w:color="auto"/>
              <w:right w:val="single" w:sz="4" w:space="0" w:color="auto"/>
            </w:tcBorders>
            <w:hideMark/>
          </w:tcPr>
          <w:p w14:paraId="2C73D839" w14:textId="77777777" w:rsidR="00EB2D1C" w:rsidRPr="003305A6" w:rsidRDefault="00EB2D1C" w:rsidP="004A7806">
            <w:pPr>
              <w:keepNext/>
              <w:keepLines/>
              <w:spacing w:after="0"/>
              <w:rPr>
                <w:rFonts w:ascii="Arial" w:hAnsi="Arial" w:cs="Arial"/>
                <w:sz w:val="18"/>
                <w:lang w:val="sv-SE"/>
              </w:rPr>
            </w:pPr>
            <w:r w:rsidRPr="003305A6">
              <w:rPr>
                <w:rFonts w:ascii="Arial" w:hAnsi="Arial" w:cs="Arial"/>
                <w:sz w:val="18"/>
                <w:lang w:val="sv-SE"/>
              </w:rPr>
              <w:t xml:space="preserve">CW carrier </w:t>
            </w:r>
          </w:p>
        </w:tc>
      </w:tr>
      <w:tr w:rsidR="00EB2D1C" w:rsidRPr="003305A6" w14:paraId="1C74469D" w14:textId="77777777" w:rsidTr="00870B6F">
        <w:trPr>
          <w:cantSplit/>
          <w:jc w:val="center"/>
        </w:trPr>
        <w:tc>
          <w:tcPr>
            <w:tcW w:w="7225" w:type="dxa"/>
            <w:gridSpan w:val="3"/>
            <w:tcBorders>
              <w:top w:val="single" w:sz="4" w:space="0" w:color="auto"/>
              <w:left w:val="single" w:sz="4" w:space="0" w:color="auto"/>
              <w:bottom w:val="single" w:sz="4" w:space="0" w:color="auto"/>
              <w:right w:val="single" w:sz="4" w:space="0" w:color="auto"/>
            </w:tcBorders>
            <w:hideMark/>
          </w:tcPr>
          <w:p w14:paraId="306BA3BA" w14:textId="1065DB2C" w:rsidR="00EB2D1C" w:rsidRPr="003305A6" w:rsidRDefault="00EB2D1C" w:rsidP="004A7806">
            <w:pPr>
              <w:keepNext/>
              <w:keepLines/>
              <w:spacing w:after="0"/>
              <w:ind w:left="851" w:hanging="851"/>
              <w:rPr>
                <w:rFonts w:ascii="Arial" w:hAnsi="Arial"/>
                <w:sz w:val="18"/>
                <w:lang w:val="en-US"/>
              </w:rPr>
            </w:pPr>
            <w:r w:rsidRPr="003305A6">
              <w:rPr>
                <w:rFonts w:ascii="Arial" w:hAnsi="Arial" w:cs="Arial"/>
                <w:sz w:val="18"/>
                <w:lang w:val="en-US"/>
              </w:rPr>
              <w:t>NOTE :</w:t>
            </w:r>
            <w:r w:rsidRPr="003305A6">
              <w:rPr>
                <w:rFonts w:ascii="Arial" w:hAnsi="Arial" w:cs="Arial"/>
                <w:sz w:val="18"/>
                <w:lang w:val="en-US"/>
              </w:rPr>
              <w:tab/>
              <w:t>P</w:t>
            </w:r>
            <w:r w:rsidRPr="003305A6">
              <w:rPr>
                <w:rFonts w:ascii="Arial" w:hAnsi="Arial" w:cs="Arial"/>
                <w:sz w:val="18"/>
                <w:vertAlign w:val="subscript"/>
                <w:lang w:val="en-US"/>
              </w:rPr>
              <w:t>REFSENS</w:t>
            </w:r>
            <w:r w:rsidRPr="003305A6">
              <w:rPr>
                <w:rFonts w:ascii="Arial" w:hAnsi="Arial" w:cs="Arial"/>
                <w:sz w:val="18"/>
                <w:lang w:val="en-US"/>
              </w:rPr>
              <w:t xml:space="preserve"> depends also on the </w:t>
            </w:r>
            <w:r w:rsidRPr="003305A6">
              <w:rPr>
                <w:rFonts w:ascii="Arial" w:hAnsi="Arial" w:cs="Arial"/>
                <w:i/>
                <w:sz w:val="18"/>
                <w:lang w:val="en-US"/>
              </w:rPr>
              <w:t>BS channel bandwidth</w:t>
            </w:r>
            <w:r w:rsidRPr="003305A6">
              <w:rPr>
                <w:rFonts w:ascii="Arial" w:hAnsi="Arial" w:cs="Arial"/>
                <w:sz w:val="18"/>
                <w:lang w:val="en-US"/>
              </w:rPr>
              <w:t xml:space="preserve"> as specified in Table 7.2.</w:t>
            </w:r>
            <w:r w:rsidRPr="003305A6">
              <w:rPr>
                <w:rFonts w:ascii="Arial" w:hAnsi="Arial" w:cs="Arial"/>
                <w:sz w:val="18"/>
                <w:lang w:val="en-US" w:eastAsia="zh-CN"/>
              </w:rPr>
              <w:t>2</w:t>
            </w:r>
            <w:r w:rsidRPr="003305A6">
              <w:rPr>
                <w:rFonts w:ascii="Arial" w:hAnsi="Arial" w:cs="Arial"/>
                <w:sz w:val="18"/>
                <w:lang w:val="en-US"/>
              </w:rPr>
              <w:t xml:space="preserve">-1. </w:t>
            </w:r>
          </w:p>
          <w:p w14:paraId="2C74EB51" w14:textId="77777777" w:rsidR="00EB2D1C" w:rsidRPr="008B3003" w:rsidRDefault="00EB2D1C" w:rsidP="004A7806">
            <w:pPr>
              <w:keepNext/>
              <w:keepLines/>
              <w:spacing w:after="0"/>
              <w:ind w:left="851" w:hanging="851"/>
              <w:rPr>
                <w:rFonts w:ascii="Arial" w:hAnsi="Arial" w:cs="Arial"/>
                <w:sz w:val="18"/>
                <w:szCs w:val="18"/>
                <w:lang w:val="en-US" w:eastAsia="ja-JP"/>
              </w:rPr>
            </w:pPr>
          </w:p>
        </w:tc>
      </w:tr>
    </w:tbl>
    <w:p w14:paraId="33C5B3C0" w14:textId="77777777" w:rsidR="00EB2D1C" w:rsidRPr="003305A6" w:rsidRDefault="00EB2D1C" w:rsidP="00EB2D1C">
      <w:pPr>
        <w:rPr>
          <w:rFonts w:eastAsia="Osaka"/>
        </w:rPr>
      </w:pPr>
    </w:p>
    <w:p w14:paraId="67948926" w14:textId="77777777" w:rsidR="00EB2D1C" w:rsidRPr="00EB2D1C" w:rsidRDefault="00EB2D1C" w:rsidP="00870B6F"/>
    <w:p w14:paraId="2A7F6BDA" w14:textId="7DCD4DB4" w:rsidR="00441D21" w:rsidRDefault="00441D21" w:rsidP="00441D21">
      <w:pPr>
        <w:pStyle w:val="21"/>
      </w:pPr>
      <w:bookmarkStart w:id="1991" w:name="_Toc106782875"/>
      <w:bookmarkStart w:id="1992" w:name="_Toc107311766"/>
      <w:bookmarkStart w:id="1993" w:name="_Toc107419350"/>
      <w:bookmarkStart w:id="1994" w:name="_Toc107474977"/>
      <w:bookmarkStart w:id="1995" w:name="_Toc114255570"/>
      <w:bookmarkStart w:id="1996" w:name="_Toc115186250"/>
      <w:bookmarkStart w:id="1997" w:name="_Toc123049064"/>
      <w:bookmarkStart w:id="1998" w:name="_Toc123051983"/>
      <w:bookmarkStart w:id="1999" w:name="_Toc123054452"/>
      <w:bookmarkStart w:id="2000" w:name="_Toc123717553"/>
      <w:bookmarkStart w:id="2001" w:name="_Toc124157129"/>
      <w:bookmarkStart w:id="2002" w:name="_Toc124266533"/>
      <w:bookmarkStart w:id="2003" w:name="_Toc131595891"/>
      <w:bookmarkStart w:id="2004" w:name="_Toc131740889"/>
      <w:bookmarkStart w:id="2005" w:name="_Toc131766423"/>
      <w:bookmarkStart w:id="2006" w:name="_Toc138837645"/>
      <w:bookmarkStart w:id="2007" w:name="_Toc156567466"/>
      <w:bookmarkStart w:id="2008" w:name="_Toc176876072"/>
      <w:bookmarkStart w:id="2009" w:name="_Toc187245577"/>
      <w:bookmarkStart w:id="2010" w:name="_Toc193202761"/>
      <w:bookmarkStart w:id="2011" w:name="_Toc207954174"/>
      <w:bookmarkStart w:id="2012" w:name="_Toc207954314"/>
      <w:bookmarkStart w:id="2013" w:name="_Toc207954729"/>
      <w:r w:rsidRPr="00F95B02">
        <w:lastRenderedPageBreak/>
        <w:t>7.</w:t>
      </w:r>
      <w:r w:rsidR="00EA0D1C">
        <w:t>5</w:t>
      </w:r>
      <w:r w:rsidRPr="00F95B02">
        <w:tab/>
        <w:t>Receiver spurious emissions</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677F3FF7" w14:textId="53893B01" w:rsidR="00EB2D1C" w:rsidRPr="003305A6" w:rsidRDefault="00EB2D1C" w:rsidP="00EB2D1C">
      <w:pPr>
        <w:keepNext/>
        <w:keepLines/>
        <w:spacing w:before="120"/>
        <w:outlineLvl w:val="2"/>
        <w:rPr>
          <w:rFonts w:ascii="Arial" w:eastAsia="Times New Roman" w:hAnsi="Arial"/>
          <w:sz w:val="28"/>
        </w:rPr>
      </w:pPr>
      <w:bookmarkStart w:id="2014" w:name="_Toc21127550"/>
      <w:bookmarkStart w:id="2015" w:name="_Toc29811759"/>
      <w:bookmarkStart w:id="2016" w:name="_Toc36817311"/>
      <w:bookmarkStart w:id="2017" w:name="_Toc37260228"/>
      <w:bookmarkStart w:id="2018" w:name="_Toc37267616"/>
      <w:bookmarkStart w:id="2019" w:name="_Toc44712218"/>
      <w:bookmarkStart w:id="2020" w:name="_Toc45893531"/>
      <w:bookmarkStart w:id="2021" w:name="_Toc53178253"/>
      <w:bookmarkStart w:id="2022" w:name="_Toc53178704"/>
      <w:bookmarkStart w:id="2023" w:name="_Toc61178930"/>
      <w:bookmarkStart w:id="2024" w:name="_Toc61179400"/>
      <w:bookmarkStart w:id="2025" w:name="_Toc67916696"/>
      <w:bookmarkStart w:id="2026" w:name="_Toc74663294"/>
      <w:bookmarkStart w:id="2027" w:name="_Toc82621834"/>
      <w:bookmarkStart w:id="2028" w:name="_Toc90422681"/>
      <w:bookmarkStart w:id="2029" w:name="_Toc106782876"/>
      <w:bookmarkStart w:id="2030" w:name="_Toc107311767"/>
      <w:bookmarkStart w:id="2031" w:name="_Toc107419351"/>
      <w:bookmarkStart w:id="2032" w:name="_Toc107474978"/>
      <w:bookmarkStart w:id="2033" w:name="_Toc114255571"/>
      <w:bookmarkStart w:id="2034" w:name="_Toc115186251"/>
      <w:bookmarkStart w:id="2035" w:name="_Toc123049065"/>
      <w:bookmarkStart w:id="2036" w:name="_Toc123051984"/>
      <w:bookmarkStart w:id="2037" w:name="_Toc123054453"/>
      <w:bookmarkStart w:id="2038" w:name="_Toc123717554"/>
      <w:bookmarkStart w:id="2039" w:name="_Toc124157130"/>
      <w:bookmarkStart w:id="2040" w:name="_Toc124266534"/>
      <w:bookmarkStart w:id="2041" w:name="_Toc131595892"/>
      <w:bookmarkStart w:id="2042" w:name="_Toc131740890"/>
      <w:bookmarkStart w:id="2043" w:name="_Toc131766424"/>
      <w:bookmarkStart w:id="2044" w:name="_Toc138837646"/>
      <w:bookmarkStart w:id="2045" w:name="_Toc156567467"/>
      <w:bookmarkStart w:id="2046" w:name="_Toc176876073"/>
      <w:r w:rsidRPr="003305A6">
        <w:rPr>
          <w:rFonts w:ascii="Arial" w:eastAsia="Times New Roman" w:hAnsi="Arial"/>
          <w:sz w:val="28"/>
        </w:rPr>
        <w:t>7.</w:t>
      </w:r>
      <w:r w:rsidR="00EA0D1C">
        <w:rPr>
          <w:rFonts w:ascii="Arial" w:eastAsia="Times New Roman" w:hAnsi="Arial"/>
          <w:sz w:val="28"/>
        </w:rPr>
        <w:t>5</w:t>
      </w:r>
      <w:r w:rsidRPr="003305A6">
        <w:rPr>
          <w:rFonts w:ascii="Arial" w:eastAsia="Times New Roman" w:hAnsi="Arial"/>
          <w:sz w:val="28"/>
        </w:rPr>
        <w:t>.1</w:t>
      </w:r>
      <w:r w:rsidRPr="003305A6">
        <w:rPr>
          <w:rFonts w:ascii="Arial" w:eastAsia="Times New Roman" w:hAnsi="Arial"/>
          <w:sz w:val="28"/>
        </w:rPr>
        <w:tab/>
        <w:t>General</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17C5DF38" w14:textId="77777777" w:rsidR="00EB2D1C" w:rsidRPr="003305A6" w:rsidRDefault="00EB2D1C" w:rsidP="00EB2D1C">
      <w:pPr>
        <w:rPr>
          <w:rFonts w:eastAsia="Times New Roman"/>
        </w:rPr>
      </w:pPr>
      <w:r w:rsidRPr="003305A6">
        <w:rPr>
          <w:rFonts w:eastAsia="??"/>
        </w:rPr>
        <w:t xml:space="preserve">The receiver spurious emissions power is the power of emissions generated or amplified in a receiver unit that appear at the </w:t>
      </w:r>
      <w:r w:rsidRPr="003305A6">
        <w:rPr>
          <w:rFonts w:eastAsia="??"/>
          <w:i/>
        </w:rPr>
        <w:t>antenna connector</w:t>
      </w:r>
      <w:r w:rsidRPr="003305A6">
        <w:rPr>
          <w:rFonts w:eastAsia="??"/>
        </w:rPr>
        <w:t xml:space="preserve"> (for </w:t>
      </w:r>
      <w:r w:rsidRPr="003305A6">
        <w:rPr>
          <w:rFonts w:eastAsia="??"/>
          <w:i/>
        </w:rPr>
        <w:t>BS type 1-C</w:t>
      </w:r>
      <w:r w:rsidRPr="003305A6">
        <w:rPr>
          <w:rFonts w:eastAsia="??"/>
        </w:rPr>
        <w:t xml:space="preserve">). </w:t>
      </w:r>
      <w:r w:rsidRPr="003305A6">
        <w:rPr>
          <w:rFonts w:eastAsia="Times New Roman"/>
        </w:rPr>
        <w:t xml:space="preserve">The requirements apply to all BS with separate RX and TX </w:t>
      </w:r>
      <w:r w:rsidRPr="003305A6">
        <w:rPr>
          <w:rFonts w:eastAsia="Times New Roman"/>
          <w:i/>
        </w:rPr>
        <w:t>antenna connectors</w:t>
      </w:r>
      <w:r w:rsidRPr="003305A6">
        <w:rPr>
          <w:rFonts w:eastAsia="Times New Roman"/>
        </w:rPr>
        <w:t>.</w:t>
      </w:r>
    </w:p>
    <w:p w14:paraId="1D111DD2" w14:textId="77777777" w:rsidR="00EB2D1C" w:rsidRPr="003305A6" w:rsidRDefault="00EB2D1C" w:rsidP="00EB2D1C">
      <w:pPr>
        <w:keepLines/>
        <w:ind w:left="1135" w:hanging="851"/>
        <w:rPr>
          <w:lang w:val="en-US"/>
        </w:rPr>
      </w:pPr>
      <w:r w:rsidRPr="003305A6">
        <w:rPr>
          <w:lang w:val="en-US"/>
        </w:rPr>
        <w:t>NOTE:</w:t>
      </w:r>
      <w:r w:rsidRPr="003305A6">
        <w:rPr>
          <w:lang w:val="en-US"/>
        </w:rPr>
        <w:tab/>
        <w:t xml:space="preserve">In this case for FDD operation the test is performed when both TX and RX are ON, with the TX </w:t>
      </w:r>
      <w:r w:rsidRPr="003305A6">
        <w:rPr>
          <w:i/>
          <w:lang w:val="en-US"/>
        </w:rPr>
        <w:t xml:space="preserve">antenna connectors </w:t>
      </w:r>
      <w:r w:rsidRPr="003305A6">
        <w:rPr>
          <w:lang w:val="en-US"/>
        </w:rPr>
        <w:t>terminated.</w:t>
      </w:r>
    </w:p>
    <w:p w14:paraId="20BE3163" w14:textId="5906223D" w:rsidR="00EB2D1C" w:rsidRPr="003305A6" w:rsidRDefault="00EB2D1C" w:rsidP="00EB2D1C">
      <w:pPr>
        <w:rPr>
          <w:rFonts w:eastAsia="Times New Roman"/>
        </w:rPr>
      </w:pPr>
      <w:r w:rsidRPr="003305A6">
        <w:rPr>
          <w:rFonts w:eastAsia="Times New Roman"/>
        </w:rPr>
        <w:t xml:space="preserve">For </w:t>
      </w:r>
      <w:r w:rsidRPr="003305A6">
        <w:rPr>
          <w:rFonts w:eastAsia="Times New Roman"/>
          <w:i/>
        </w:rPr>
        <w:t xml:space="preserve">antenna connectors </w:t>
      </w:r>
      <w:r w:rsidRPr="003305A6">
        <w:rPr>
          <w:rFonts w:eastAsia="Times New Roman"/>
        </w:rPr>
        <w:t>supporting both RX and TX in FDD, the RX spurious emissions requirements are superseded by the TX spurious emissions requirements, as specified in clause 6.6.5.</w:t>
      </w:r>
    </w:p>
    <w:p w14:paraId="3B7959D0" w14:textId="7757E4FC" w:rsidR="00EB2D1C" w:rsidRPr="003305A6" w:rsidRDefault="00EB2D1C" w:rsidP="00EB2D1C">
      <w:pPr>
        <w:keepNext/>
        <w:keepLines/>
        <w:spacing w:before="120"/>
        <w:outlineLvl w:val="2"/>
        <w:rPr>
          <w:rFonts w:ascii="Arial" w:eastAsia="Times New Roman" w:hAnsi="Arial"/>
          <w:sz w:val="28"/>
        </w:rPr>
      </w:pPr>
      <w:bookmarkStart w:id="2047" w:name="_Toc13080261"/>
      <w:bookmarkStart w:id="2048" w:name="_Toc29811760"/>
      <w:bookmarkStart w:id="2049" w:name="_Toc36817312"/>
      <w:bookmarkStart w:id="2050" w:name="_Toc37260229"/>
      <w:bookmarkStart w:id="2051" w:name="_Toc37267617"/>
      <w:bookmarkStart w:id="2052" w:name="_Toc44712219"/>
      <w:bookmarkStart w:id="2053" w:name="_Toc45893532"/>
      <w:bookmarkStart w:id="2054" w:name="_Toc53178254"/>
      <w:bookmarkStart w:id="2055" w:name="_Toc53178705"/>
      <w:bookmarkStart w:id="2056" w:name="_Toc61178931"/>
      <w:bookmarkStart w:id="2057" w:name="_Toc61179401"/>
      <w:bookmarkStart w:id="2058" w:name="_Toc67916697"/>
      <w:bookmarkStart w:id="2059" w:name="_Toc74663295"/>
      <w:bookmarkStart w:id="2060" w:name="_Toc82621835"/>
      <w:bookmarkStart w:id="2061" w:name="_Toc90422682"/>
      <w:bookmarkStart w:id="2062" w:name="_Toc106782877"/>
      <w:bookmarkStart w:id="2063" w:name="_Toc107311768"/>
      <w:bookmarkStart w:id="2064" w:name="_Toc107419352"/>
      <w:bookmarkStart w:id="2065" w:name="_Toc107474979"/>
      <w:bookmarkStart w:id="2066" w:name="_Toc114255572"/>
      <w:bookmarkStart w:id="2067" w:name="_Toc115186252"/>
      <w:bookmarkStart w:id="2068" w:name="_Toc123049066"/>
      <w:bookmarkStart w:id="2069" w:name="_Toc123051985"/>
      <w:bookmarkStart w:id="2070" w:name="_Toc123054454"/>
      <w:bookmarkStart w:id="2071" w:name="_Toc123717555"/>
      <w:bookmarkStart w:id="2072" w:name="_Toc124157131"/>
      <w:bookmarkStart w:id="2073" w:name="_Toc124266535"/>
      <w:bookmarkStart w:id="2074" w:name="_Toc131595893"/>
      <w:bookmarkStart w:id="2075" w:name="_Toc131740891"/>
      <w:bookmarkStart w:id="2076" w:name="_Toc131766425"/>
      <w:bookmarkStart w:id="2077" w:name="_Toc138837647"/>
      <w:bookmarkStart w:id="2078" w:name="_Toc156567468"/>
      <w:bookmarkStart w:id="2079" w:name="_Toc176876074"/>
      <w:r w:rsidRPr="003305A6">
        <w:rPr>
          <w:rFonts w:ascii="Arial" w:eastAsia="Times New Roman" w:hAnsi="Arial"/>
          <w:sz w:val="28"/>
        </w:rPr>
        <w:t>7.</w:t>
      </w:r>
      <w:r w:rsidR="00EA0D1C">
        <w:rPr>
          <w:rFonts w:ascii="Arial" w:eastAsia="Times New Roman" w:hAnsi="Arial"/>
          <w:sz w:val="28"/>
        </w:rPr>
        <w:t>5</w:t>
      </w:r>
      <w:r w:rsidRPr="003305A6">
        <w:rPr>
          <w:rFonts w:ascii="Arial" w:eastAsia="Times New Roman" w:hAnsi="Arial"/>
          <w:sz w:val="28"/>
        </w:rPr>
        <w:t>.2</w:t>
      </w:r>
      <w:r w:rsidRPr="003305A6">
        <w:rPr>
          <w:rFonts w:ascii="Arial" w:eastAsia="Times New Roman" w:hAnsi="Arial"/>
          <w:sz w:val="28"/>
        </w:rPr>
        <w:tab/>
      </w:r>
      <w:r w:rsidRPr="003305A6">
        <w:rPr>
          <w:rFonts w:ascii="Arial" w:eastAsia="Times New Roman" w:hAnsi="Arial"/>
          <w:i/>
          <w:sz w:val="28"/>
        </w:rPr>
        <w:t>Basic limits</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397758E7" w14:textId="77777777" w:rsidR="00EB2D1C" w:rsidRPr="003305A6" w:rsidRDefault="00EB2D1C" w:rsidP="00EB2D1C">
      <w:pPr>
        <w:rPr>
          <w:rFonts w:eastAsia="??"/>
        </w:rPr>
      </w:pPr>
      <w:r w:rsidRPr="003305A6">
        <w:rPr>
          <w:rFonts w:eastAsia="Times New Roman"/>
        </w:rPr>
        <w:t xml:space="preserve">The receiver spurious emissions </w:t>
      </w:r>
      <w:r w:rsidRPr="003305A6">
        <w:rPr>
          <w:rFonts w:eastAsia="Times New Roman"/>
          <w:i/>
        </w:rPr>
        <w:t>basic limits</w:t>
      </w:r>
      <w:r w:rsidRPr="003305A6">
        <w:rPr>
          <w:rFonts w:eastAsia="Times New Roman"/>
        </w:rPr>
        <w:t xml:space="preserve"> are provided in table 7.6.2-1.</w:t>
      </w:r>
    </w:p>
    <w:p w14:paraId="329A75AD" w14:textId="41A32224" w:rsidR="00EB2D1C" w:rsidRPr="003305A6" w:rsidRDefault="00EB2D1C" w:rsidP="00EB2D1C">
      <w:pPr>
        <w:keepNext/>
        <w:keepLines/>
        <w:numPr>
          <w:ilvl w:val="0"/>
          <w:numId w:val="17"/>
        </w:numPr>
        <w:tabs>
          <w:tab w:val="num" w:pos="360"/>
        </w:tabs>
        <w:spacing w:before="60"/>
        <w:ind w:left="0" w:firstLine="0"/>
        <w:jc w:val="center"/>
        <w:rPr>
          <w:rFonts w:ascii="Arial" w:eastAsia="Times New Roman" w:hAnsi="Arial" w:cs="Arial"/>
          <w:b/>
          <w:lang w:val="en-US"/>
        </w:rPr>
      </w:pPr>
      <w:r w:rsidRPr="003305A6">
        <w:rPr>
          <w:rFonts w:ascii="Arial" w:hAnsi="Arial" w:cs="Arial"/>
          <w:b/>
          <w:lang w:val="en-US"/>
        </w:rPr>
        <w:t>Table 7.</w:t>
      </w:r>
      <w:r w:rsidR="00EA0D1C">
        <w:rPr>
          <w:rFonts w:ascii="Arial" w:hAnsi="Arial" w:cs="Arial"/>
          <w:b/>
          <w:lang w:val="en-US"/>
        </w:rPr>
        <w:t>5</w:t>
      </w:r>
      <w:r w:rsidRPr="003305A6">
        <w:rPr>
          <w:rFonts w:ascii="Arial" w:hAnsi="Arial" w:cs="Arial"/>
          <w:b/>
          <w:lang w:val="en-US"/>
        </w:rPr>
        <w:t>.2-1: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44"/>
        <w:gridCol w:w="1559"/>
        <w:gridCol w:w="1985"/>
        <w:gridCol w:w="2755"/>
      </w:tblGrid>
      <w:tr w:rsidR="00EB2D1C" w:rsidRPr="003305A6" w14:paraId="2FD28937" w14:textId="77777777" w:rsidTr="00870B6F">
        <w:trPr>
          <w:cantSplit/>
          <w:tblHeader/>
          <w:jc w:val="center"/>
        </w:trPr>
        <w:tc>
          <w:tcPr>
            <w:tcW w:w="2544" w:type="dxa"/>
            <w:tcBorders>
              <w:top w:val="single" w:sz="6" w:space="0" w:color="000000"/>
              <w:left w:val="single" w:sz="6" w:space="0" w:color="000000"/>
              <w:bottom w:val="single" w:sz="6" w:space="0" w:color="000000"/>
              <w:right w:val="single" w:sz="6" w:space="0" w:color="000000"/>
            </w:tcBorders>
            <w:hideMark/>
          </w:tcPr>
          <w:p w14:paraId="6AA14CEE"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sz w:val="18"/>
                <w:lang w:val="sv-SE"/>
              </w:rPr>
              <w:t>Spurious frequency range</w:t>
            </w:r>
          </w:p>
        </w:tc>
        <w:tc>
          <w:tcPr>
            <w:tcW w:w="1559" w:type="dxa"/>
            <w:tcBorders>
              <w:top w:val="single" w:sz="6" w:space="0" w:color="000000"/>
              <w:left w:val="single" w:sz="6" w:space="0" w:color="000000"/>
              <w:bottom w:val="single" w:sz="6" w:space="0" w:color="000000"/>
              <w:right w:val="single" w:sz="6" w:space="0" w:color="000000"/>
            </w:tcBorders>
            <w:hideMark/>
          </w:tcPr>
          <w:p w14:paraId="4911338E"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i/>
                <w:sz w:val="18"/>
                <w:lang w:val="sv-SE"/>
              </w:rPr>
              <w:t>Basic limits</w:t>
            </w:r>
          </w:p>
        </w:tc>
        <w:tc>
          <w:tcPr>
            <w:tcW w:w="1985" w:type="dxa"/>
            <w:tcBorders>
              <w:top w:val="single" w:sz="6" w:space="0" w:color="000000"/>
              <w:left w:val="single" w:sz="6" w:space="0" w:color="000000"/>
              <w:bottom w:val="single" w:sz="6" w:space="0" w:color="000000"/>
              <w:right w:val="single" w:sz="6" w:space="0" w:color="000000"/>
            </w:tcBorders>
            <w:hideMark/>
          </w:tcPr>
          <w:p w14:paraId="33F3BA69"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i/>
                <w:sz w:val="18"/>
                <w:lang w:val="sv-SE"/>
              </w:rPr>
              <w:t>Measurement bandwidth</w:t>
            </w:r>
          </w:p>
        </w:tc>
        <w:tc>
          <w:tcPr>
            <w:tcW w:w="2755" w:type="dxa"/>
            <w:tcBorders>
              <w:top w:val="single" w:sz="6" w:space="0" w:color="000000"/>
              <w:left w:val="single" w:sz="6" w:space="0" w:color="000000"/>
              <w:bottom w:val="single" w:sz="6" w:space="0" w:color="000000"/>
              <w:right w:val="single" w:sz="6" w:space="0" w:color="000000"/>
            </w:tcBorders>
            <w:hideMark/>
          </w:tcPr>
          <w:p w14:paraId="2843103C"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sz w:val="18"/>
                <w:lang w:val="sv-SE"/>
              </w:rPr>
              <w:t>Note</w:t>
            </w:r>
          </w:p>
        </w:tc>
      </w:tr>
      <w:tr w:rsidR="00EB2D1C" w:rsidRPr="003305A6" w14:paraId="5818BEF7"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3AE6DE65"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30 MHz – 1 GHz</w:t>
            </w:r>
          </w:p>
        </w:tc>
        <w:tc>
          <w:tcPr>
            <w:tcW w:w="1559" w:type="dxa"/>
            <w:tcBorders>
              <w:top w:val="single" w:sz="6" w:space="0" w:color="000000"/>
              <w:left w:val="single" w:sz="6" w:space="0" w:color="000000"/>
              <w:bottom w:val="single" w:sz="6" w:space="0" w:color="000000"/>
              <w:right w:val="single" w:sz="6" w:space="0" w:color="000000"/>
            </w:tcBorders>
            <w:hideMark/>
          </w:tcPr>
          <w:p w14:paraId="45EE933F"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-57 dBm</w:t>
            </w:r>
          </w:p>
        </w:tc>
        <w:tc>
          <w:tcPr>
            <w:tcW w:w="1985" w:type="dxa"/>
            <w:tcBorders>
              <w:top w:val="single" w:sz="6" w:space="0" w:color="000000"/>
              <w:left w:val="single" w:sz="6" w:space="0" w:color="000000"/>
              <w:bottom w:val="single" w:sz="6" w:space="0" w:color="000000"/>
              <w:right w:val="single" w:sz="6" w:space="0" w:color="000000"/>
            </w:tcBorders>
            <w:hideMark/>
          </w:tcPr>
          <w:p w14:paraId="6C93A775"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100 kHz</w:t>
            </w:r>
          </w:p>
        </w:tc>
        <w:tc>
          <w:tcPr>
            <w:tcW w:w="2755" w:type="dxa"/>
            <w:tcBorders>
              <w:top w:val="single" w:sz="6" w:space="0" w:color="000000"/>
              <w:left w:val="single" w:sz="6" w:space="0" w:color="000000"/>
              <w:bottom w:val="single" w:sz="6" w:space="0" w:color="000000"/>
              <w:right w:val="single" w:sz="6" w:space="0" w:color="000000"/>
            </w:tcBorders>
            <w:hideMark/>
          </w:tcPr>
          <w:p w14:paraId="778C2FF5" w14:textId="77777777" w:rsidR="00EB2D1C" w:rsidRPr="003305A6" w:rsidRDefault="00EB2D1C" w:rsidP="004A7806">
            <w:pPr>
              <w:keepNext/>
              <w:keepLines/>
              <w:spacing w:after="0"/>
              <w:jc w:val="center"/>
              <w:rPr>
                <w:rFonts w:ascii="Arial" w:hAnsi="Arial" w:cs="Arial"/>
                <w:sz w:val="18"/>
                <w:szCs w:val="18"/>
                <w:lang w:val="sv-SE"/>
              </w:rPr>
            </w:pPr>
            <w:r w:rsidRPr="003305A6">
              <w:rPr>
                <w:rFonts w:ascii="Arial" w:hAnsi="Arial" w:cs="Arial"/>
                <w:sz w:val="18"/>
                <w:lang w:val="sv-SE"/>
              </w:rPr>
              <w:t>Note 1</w:t>
            </w:r>
          </w:p>
        </w:tc>
      </w:tr>
      <w:tr w:rsidR="00EB2D1C" w:rsidRPr="003305A6" w14:paraId="2089B77A"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4862F866"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GHz – 12.75 GHz</w:t>
            </w:r>
          </w:p>
        </w:tc>
        <w:tc>
          <w:tcPr>
            <w:tcW w:w="1559" w:type="dxa"/>
            <w:tcBorders>
              <w:top w:val="single" w:sz="6" w:space="0" w:color="000000"/>
              <w:left w:val="single" w:sz="6" w:space="0" w:color="000000"/>
              <w:bottom w:val="single" w:sz="6" w:space="0" w:color="000000"/>
              <w:right w:val="single" w:sz="6" w:space="0" w:color="000000"/>
            </w:tcBorders>
            <w:hideMark/>
          </w:tcPr>
          <w:p w14:paraId="17E045C3"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hideMark/>
          </w:tcPr>
          <w:p w14:paraId="11E1021D"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hideMark/>
          </w:tcPr>
          <w:p w14:paraId="001AD5D3" w14:textId="77777777" w:rsidR="00EB2D1C" w:rsidRPr="003305A6" w:rsidRDefault="00EB2D1C" w:rsidP="004A7806">
            <w:pPr>
              <w:keepNext/>
              <w:keepLines/>
              <w:spacing w:after="0"/>
              <w:jc w:val="center"/>
              <w:rPr>
                <w:rFonts w:ascii="Arial" w:hAnsi="Arial" w:cs="Arial"/>
                <w:sz w:val="18"/>
                <w:szCs w:val="18"/>
                <w:lang w:val="sv-SE"/>
              </w:rPr>
            </w:pPr>
            <w:r w:rsidRPr="003305A6">
              <w:rPr>
                <w:rFonts w:ascii="Arial" w:hAnsi="Arial" w:cs="Arial"/>
                <w:sz w:val="18"/>
                <w:lang w:val="sv-SE"/>
              </w:rPr>
              <w:t>Note 1, Note 2</w:t>
            </w:r>
          </w:p>
        </w:tc>
      </w:tr>
      <w:tr w:rsidR="00EB2D1C" w:rsidRPr="003305A6" w14:paraId="1E385623"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5E508329" w14:textId="77777777" w:rsidR="00EB2D1C" w:rsidRPr="003305A6" w:rsidRDefault="00EB2D1C" w:rsidP="004A7806">
            <w:pPr>
              <w:keepNext/>
              <w:keepLines/>
              <w:spacing w:after="0"/>
              <w:jc w:val="center"/>
              <w:rPr>
                <w:rFonts w:ascii="Arial" w:hAnsi="Arial" w:cs="Arial"/>
                <w:sz w:val="18"/>
                <w:lang w:val="en-US"/>
              </w:rPr>
            </w:pPr>
            <w:r w:rsidRPr="003305A6">
              <w:rPr>
                <w:rFonts w:ascii="Arial" w:hAnsi="Arial" w:cs="v5.0.0"/>
                <w:sz w:val="18"/>
                <w:lang w:val="en-US"/>
              </w:rPr>
              <w:t xml:space="preserve">12.75 GHz </w:t>
            </w:r>
            <w:r w:rsidRPr="003305A6">
              <w:rPr>
                <w:rFonts w:ascii="Arial" w:hAnsi="Arial" w:cs="Arial"/>
                <w:sz w:val="18"/>
                <w:lang w:val="en-US"/>
              </w:rPr>
              <w:t>– 5</w:t>
            </w:r>
            <w:r w:rsidRPr="003305A6">
              <w:rPr>
                <w:rFonts w:ascii="Arial" w:hAnsi="Arial" w:cs="Arial"/>
                <w:sz w:val="18"/>
                <w:vertAlign w:val="superscript"/>
                <w:lang w:val="en-US"/>
              </w:rPr>
              <w:t>th</w:t>
            </w:r>
            <w:r w:rsidRPr="003305A6">
              <w:rPr>
                <w:rFonts w:ascii="Arial" w:hAnsi="Arial" w:cs="Arial"/>
                <w:sz w:val="18"/>
                <w:lang w:val="en-US"/>
              </w:rPr>
              <w:t xml:space="preserve"> harmonic of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in GHz</w:t>
            </w:r>
          </w:p>
        </w:tc>
        <w:tc>
          <w:tcPr>
            <w:tcW w:w="1559" w:type="dxa"/>
            <w:tcBorders>
              <w:top w:val="single" w:sz="6" w:space="0" w:color="000000"/>
              <w:left w:val="single" w:sz="6" w:space="0" w:color="000000"/>
              <w:bottom w:val="single" w:sz="6" w:space="0" w:color="000000"/>
              <w:right w:val="single" w:sz="6" w:space="0" w:color="000000"/>
            </w:tcBorders>
            <w:hideMark/>
          </w:tcPr>
          <w:p w14:paraId="51C49AD4"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hideMark/>
          </w:tcPr>
          <w:p w14:paraId="7E74962C"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hideMark/>
          </w:tcPr>
          <w:p w14:paraId="59B20A0C" w14:textId="77777777" w:rsidR="00EB2D1C" w:rsidRPr="003305A6" w:rsidRDefault="00EB2D1C" w:rsidP="004A7806">
            <w:pPr>
              <w:keepNext/>
              <w:keepLines/>
              <w:spacing w:after="0"/>
              <w:jc w:val="center"/>
              <w:rPr>
                <w:rFonts w:ascii="Arial" w:hAnsi="Arial" w:cs="Arial"/>
                <w:sz w:val="18"/>
                <w:szCs w:val="18"/>
                <w:lang w:val="sv-SE"/>
              </w:rPr>
            </w:pPr>
            <w:r w:rsidRPr="003305A6">
              <w:rPr>
                <w:rFonts w:ascii="Arial" w:hAnsi="Arial" w:cs="Arial"/>
                <w:sz w:val="18"/>
                <w:lang w:val="sv-SE"/>
              </w:rPr>
              <w:t>Note 1, Note 2, Note 3</w:t>
            </w:r>
          </w:p>
        </w:tc>
      </w:tr>
      <w:tr w:rsidR="00EB2D1C" w:rsidRPr="003305A6" w14:paraId="3AB946B5"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724D4624" w14:textId="77777777" w:rsidR="00EB2D1C" w:rsidRPr="003305A6" w:rsidRDefault="00EB2D1C" w:rsidP="004A7806">
            <w:pPr>
              <w:keepNext/>
              <w:keepLines/>
              <w:spacing w:after="0"/>
              <w:jc w:val="center"/>
              <w:rPr>
                <w:rFonts w:ascii="Arial" w:hAnsi="Arial" w:cs="v5.0.0"/>
                <w:sz w:val="18"/>
                <w:lang w:val="sv-SE"/>
              </w:rPr>
            </w:pPr>
            <w:r w:rsidRPr="003305A6">
              <w:rPr>
                <w:rFonts w:ascii="Arial" w:hAnsi="Arial" w:cs="Arial"/>
                <w:sz w:val="18"/>
                <w:lang w:val="sv-SE"/>
              </w:rPr>
              <w:t xml:space="preserve">12.75 GHz </w:t>
            </w:r>
            <w:r w:rsidRPr="003305A6">
              <w:rPr>
                <w:rFonts w:ascii="Arial" w:hAnsi="Arial" w:cs="Arial"/>
                <w:sz w:val="18"/>
                <w:lang w:val="sv-SE"/>
              </w:rPr>
              <w:noBreakHyphen/>
              <w:t xml:space="preserve"> </w:t>
            </w:r>
            <w:r w:rsidRPr="003305A6">
              <w:rPr>
                <w:rFonts w:ascii="Arial" w:hAnsi="Arial" w:cs="Arial"/>
                <w:sz w:val="18"/>
                <w:lang w:val="sv-SE" w:eastAsia="zh-CN"/>
              </w:rPr>
              <w:t>26</w:t>
            </w:r>
            <w:r w:rsidRPr="003305A6">
              <w:rPr>
                <w:rFonts w:ascii="Arial" w:hAnsi="Arial" w:cs="Arial"/>
                <w:sz w:val="18"/>
                <w:lang w:val="sv-SE"/>
              </w:rPr>
              <w:t xml:space="preserve"> GHz</w:t>
            </w:r>
          </w:p>
        </w:tc>
        <w:tc>
          <w:tcPr>
            <w:tcW w:w="1559" w:type="dxa"/>
            <w:tcBorders>
              <w:top w:val="single" w:sz="6" w:space="0" w:color="000000"/>
              <w:left w:val="single" w:sz="6" w:space="0" w:color="000000"/>
              <w:bottom w:val="single" w:sz="6" w:space="0" w:color="000000"/>
              <w:right w:val="single" w:sz="6" w:space="0" w:color="000000"/>
            </w:tcBorders>
            <w:hideMark/>
          </w:tcPr>
          <w:p w14:paraId="1988D395" w14:textId="77777777" w:rsidR="00EB2D1C" w:rsidRPr="003305A6" w:rsidRDefault="00EB2D1C" w:rsidP="004A7806">
            <w:pPr>
              <w:keepNext/>
              <w:keepLines/>
              <w:spacing w:after="0"/>
              <w:jc w:val="center"/>
              <w:rPr>
                <w:rFonts w:ascii="Arial" w:hAnsi="Arial"/>
                <w:sz w:val="18"/>
                <w:lang w:val="sv-SE"/>
              </w:rPr>
            </w:pPr>
            <w:r w:rsidRPr="003305A6">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hideMark/>
          </w:tcPr>
          <w:p w14:paraId="3129C263"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hideMark/>
          </w:tcPr>
          <w:p w14:paraId="2A131FD7"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Note 1, Note 2, Note 5</w:t>
            </w:r>
          </w:p>
        </w:tc>
      </w:tr>
      <w:tr w:rsidR="00EB2D1C" w:rsidRPr="003305A6" w14:paraId="2090A6D0" w14:textId="77777777" w:rsidTr="004A7806">
        <w:trPr>
          <w:cantSplit/>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70DA7228" w14:textId="77777777" w:rsidR="00EB2D1C" w:rsidRPr="003305A6" w:rsidRDefault="00EB2D1C" w:rsidP="004A7806">
            <w:pPr>
              <w:keepNext/>
              <w:keepLines/>
              <w:spacing w:after="0"/>
              <w:ind w:left="851" w:hanging="851"/>
              <w:rPr>
                <w:rFonts w:ascii="Arial" w:hAnsi="Arial" w:cs="Arial"/>
                <w:sz w:val="18"/>
                <w:lang w:val="en-US"/>
              </w:rPr>
            </w:pPr>
            <w:r w:rsidRPr="003305A6">
              <w:rPr>
                <w:rFonts w:ascii="Arial" w:eastAsia="??" w:hAnsi="Arial" w:cs="Arial"/>
                <w:sz w:val="18"/>
                <w:lang w:val="en-US"/>
              </w:rPr>
              <w:t>NOTE 1:</w:t>
            </w:r>
            <w:r w:rsidRPr="003305A6">
              <w:rPr>
                <w:rFonts w:ascii="Arial" w:eastAsia="??" w:hAnsi="Arial" w:cs="Arial"/>
                <w:sz w:val="18"/>
                <w:lang w:val="en-US"/>
              </w:rPr>
              <w:tab/>
            </w:r>
            <w:r w:rsidRPr="003305A6">
              <w:rPr>
                <w:rFonts w:ascii="Arial" w:hAnsi="Arial" w:cs="Arial"/>
                <w:i/>
                <w:sz w:val="18"/>
                <w:lang w:val="en-US"/>
              </w:rPr>
              <w:t>Measurement bandwidth</w:t>
            </w:r>
            <w:r w:rsidRPr="003305A6">
              <w:rPr>
                <w:rFonts w:ascii="Arial" w:hAnsi="Arial" w:cs="Arial"/>
                <w:sz w:val="18"/>
                <w:lang w:val="en-US"/>
              </w:rPr>
              <w:t>s as in ITU-R SM.329 [2], s4.1.</w:t>
            </w:r>
          </w:p>
          <w:p w14:paraId="075A51A9" w14:textId="77777777" w:rsidR="00EB2D1C" w:rsidRPr="003305A6" w:rsidRDefault="00EB2D1C" w:rsidP="004A7806">
            <w:pPr>
              <w:keepNext/>
              <w:keepLines/>
              <w:spacing w:after="0"/>
              <w:ind w:left="851" w:hanging="851"/>
              <w:rPr>
                <w:rFonts w:ascii="Arial" w:hAnsi="Arial" w:cs="Arial"/>
                <w:sz w:val="18"/>
                <w:lang w:val="en-US"/>
              </w:rPr>
            </w:pPr>
            <w:r w:rsidRPr="003305A6">
              <w:rPr>
                <w:rFonts w:ascii="Arial" w:eastAsia="??" w:hAnsi="Arial" w:cs="Arial"/>
                <w:sz w:val="18"/>
                <w:lang w:val="en-US"/>
              </w:rPr>
              <w:t>NOTE 2:</w:t>
            </w:r>
            <w:r w:rsidRPr="003305A6">
              <w:rPr>
                <w:rFonts w:ascii="Arial" w:eastAsia="??" w:hAnsi="Arial" w:cs="Arial"/>
                <w:sz w:val="18"/>
                <w:lang w:val="en-US"/>
              </w:rPr>
              <w:tab/>
            </w:r>
            <w:r w:rsidRPr="003305A6">
              <w:rPr>
                <w:rFonts w:ascii="Arial" w:hAnsi="Arial" w:cs="Arial"/>
                <w:sz w:val="18"/>
                <w:lang w:val="en-US"/>
              </w:rPr>
              <w:t>Upper frequency as in ITU-R SM.329 [2], s2.5 table 1.</w:t>
            </w:r>
          </w:p>
          <w:p w14:paraId="2EFB6DE1" w14:textId="77777777" w:rsidR="00EB2D1C" w:rsidRPr="003305A6" w:rsidRDefault="00EB2D1C" w:rsidP="004A7806">
            <w:pPr>
              <w:keepNext/>
              <w:keepLines/>
              <w:spacing w:after="0"/>
              <w:ind w:left="851" w:hanging="851"/>
              <w:rPr>
                <w:rFonts w:ascii="Arial" w:hAnsi="Arial" w:cs="Arial"/>
                <w:sz w:val="18"/>
                <w:lang w:val="en-US" w:eastAsia="zh-CN"/>
              </w:rPr>
            </w:pPr>
            <w:r w:rsidRPr="003305A6">
              <w:rPr>
                <w:rFonts w:ascii="Arial" w:hAnsi="Arial" w:cs="Arial"/>
                <w:sz w:val="18"/>
                <w:lang w:val="en-US" w:eastAsia="zh-CN"/>
              </w:rPr>
              <w:t>N</w:t>
            </w:r>
            <w:r w:rsidRPr="003305A6">
              <w:rPr>
                <w:rFonts w:ascii="Arial" w:hAnsi="Arial" w:cs="Arial"/>
                <w:sz w:val="18"/>
                <w:lang w:val="en-US"/>
              </w:rPr>
              <w:t>OTE 3:</w:t>
            </w:r>
            <w:r w:rsidRPr="003305A6">
              <w:rPr>
                <w:rFonts w:ascii="Arial" w:hAnsi="Arial" w:cs="Arial"/>
                <w:sz w:val="18"/>
                <w:lang w:val="en-US"/>
              </w:rPr>
              <w:tab/>
              <w:t xml:space="preserve">Applies for Band for which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is greater than 2.55 GHz and less than or equal to 5.2 GHz.</w:t>
            </w:r>
          </w:p>
          <w:p w14:paraId="7EB30E07" w14:textId="77777777" w:rsidR="00EB2D1C" w:rsidRPr="003305A6" w:rsidRDefault="00EB2D1C" w:rsidP="004A7806">
            <w:pPr>
              <w:keepNext/>
              <w:keepLines/>
              <w:spacing w:after="0"/>
              <w:ind w:left="851" w:hanging="851"/>
              <w:rPr>
                <w:rFonts w:ascii="Arial" w:hAnsi="Arial"/>
                <w:sz w:val="18"/>
                <w:lang w:val="en-US"/>
              </w:rPr>
            </w:pPr>
            <w:r w:rsidRPr="003305A6">
              <w:rPr>
                <w:rFonts w:ascii="Arial" w:eastAsia="??" w:hAnsi="Arial" w:cs="Arial"/>
                <w:sz w:val="18"/>
                <w:lang w:val="en-US"/>
              </w:rPr>
              <w:t>NOTE 4:</w:t>
            </w:r>
            <w:r w:rsidRPr="003305A6">
              <w:rPr>
                <w:rFonts w:ascii="Arial" w:eastAsia="??" w:hAnsi="Arial" w:cs="Arial"/>
                <w:sz w:val="18"/>
                <w:lang w:val="en-US"/>
              </w:rPr>
              <w:tab/>
            </w:r>
            <w:r w:rsidRPr="003305A6">
              <w:rPr>
                <w:rFonts w:ascii="Arial" w:hAnsi="Arial" w:cs="Arial"/>
                <w:sz w:val="18"/>
                <w:lang w:val="en-US"/>
              </w:rPr>
              <w:t xml:space="preserve">The frequency range from </w:t>
            </w:r>
            <w:r w:rsidRPr="003305A6">
              <w:rPr>
                <w:rFonts w:ascii="Arial" w:hAnsi="Arial" w:cs="Arial"/>
                <w:sz w:val="18"/>
                <w:lang w:val="sv-SE"/>
              </w:rPr>
              <w:t>Δ</w:t>
            </w:r>
            <w:r w:rsidRPr="003305A6">
              <w:rPr>
                <w:rFonts w:ascii="Arial" w:hAnsi="Arial" w:cs="Arial"/>
                <w:sz w:val="18"/>
                <w:lang w:val="en-US"/>
              </w:rPr>
              <w:t>f</w:t>
            </w:r>
            <w:r w:rsidRPr="003305A6">
              <w:rPr>
                <w:rFonts w:ascii="Arial" w:hAnsi="Arial" w:cs="v5.0.0"/>
                <w:sz w:val="18"/>
                <w:vertAlign w:val="subscript"/>
                <w:lang w:val="en-US"/>
              </w:rPr>
              <w:t>OBUE</w:t>
            </w:r>
            <w:r w:rsidRPr="003305A6">
              <w:rPr>
                <w:rFonts w:ascii="Arial" w:hAnsi="Arial" w:cs="Arial"/>
                <w:sz w:val="18"/>
                <w:lang w:val="en-US"/>
              </w:rPr>
              <w:t xml:space="preserve"> below the lowest frequency of the BS transmitter </w:t>
            </w:r>
            <w:r w:rsidRPr="003305A6">
              <w:rPr>
                <w:rFonts w:ascii="Arial" w:hAnsi="Arial" w:cs="Arial"/>
                <w:i/>
                <w:sz w:val="18"/>
                <w:lang w:val="en-US"/>
              </w:rPr>
              <w:t>operating band</w:t>
            </w:r>
            <w:r w:rsidRPr="003305A6">
              <w:rPr>
                <w:rFonts w:ascii="Arial" w:hAnsi="Arial" w:cs="Arial"/>
                <w:sz w:val="18"/>
                <w:lang w:val="en-US"/>
              </w:rPr>
              <w:t xml:space="preserve"> to </w:t>
            </w:r>
            <w:r w:rsidRPr="003305A6">
              <w:rPr>
                <w:rFonts w:ascii="Arial" w:hAnsi="Arial" w:cs="Arial"/>
                <w:sz w:val="18"/>
                <w:lang w:val="sv-SE"/>
              </w:rPr>
              <w:t>Δ</w:t>
            </w:r>
            <w:r w:rsidRPr="003305A6">
              <w:rPr>
                <w:rFonts w:ascii="Arial" w:hAnsi="Arial" w:cs="Arial"/>
                <w:sz w:val="18"/>
                <w:lang w:val="en-US"/>
              </w:rPr>
              <w:t>f</w:t>
            </w:r>
            <w:r w:rsidRPr="003305A6">
              <w:rPr>
                <w:rFonts w:ascii="Arial" w:hAnsi="Arial" w:cs="v5.0.0"/>
                <w:sz w:val="18"/>
                <w:vertAlign w:val="subscript"/>
                <w:lang w:val="en-US"/>
              </w:rPr>
              <w:t>OBUE</w:t>
            </w:r>
            <w:r w:rsidRPr="003305A6">
              <w:rPr>
                <w:rFonts w:ascii="Arial" w:hAnsi="Arial" w:cs="Arial"/>
                <w:sz w:val="18"/>
                <w:lang w:val="en-US"/>
              </w:rPr>
              <w:t xml:space="preserve"> above the highest frequency of the BS transmitter </w:t>
            </w:r>
            <w:r w:rsidRPr="003305A6">
              <w:rPr>
                <w:rFonts w:ascii="Arial" w:hAnsi="Arial" w:cs="Arial"/>
                <w:i/>
                <w:sz w:val="18"/>
                <w:lang w:val="en-US"/>
              </w:rPr>
              <w:t>operating band</w:t>
            </w:r>
            <w:r w:rsidRPr="003305A6">
              <w:rPr>
                <w:rFonts w:ascii="Arial" w:hAnsi="Arial" w:cs="Arial"/>
                <w:sz w:val="18"/>
                <w:lang w:val="en-US"/>
              </w:rPr>
              <w:t xml:space="preserve"> may be excluded from the requirement. </w:t>
            </w:r>
            <w:r w:rsidRPr="003305A6">
              <w:rPr>
                <w:rFonts w:ascii="Arial" w:hAnsi="Arial" w:cs="Arial"/>
                <w:sz w:val="18"/>
                <w:lang w:val="sv-SE"/>
              </w:rPr>
              <w:t>Δ</w:t>
            </w:r>
            <w:r w:rsidRPr="003305A6">
              <w:rPr>
                <w:rFonts w:ascii="Arial" w:hAnsi="Arial" w:cs="Arial"/>
                <w:sz w:val="18"/>
                <w:lang w:val="en-US"/>
              </w:rPr>
              <w:t>f</w:t>
            </w:r>
            <w:r w:rsidRPr="003305A6">
              <w:rPr>
                <w:rFonts w:ascii="Arial" w:hAnsi="Arial" w:cs="v5.0.0"/>
                <w:sz w:val="18"/>
                <w:vertAlign w:val="subscript"/>
                <w:lang w:val="en-US"/>
              </w:rPr>
              <w:t>OBUE</w:t>
            </w:r>
            <w:r w:rsidRPr="003305A6">
              <w:rPr>
                <w:rFonts w:ascii="Arial" w:hAnsi="Arial" w:cs="Arial"/>
                <w:sz w:val="18"/>
                <w:lang w:val="en-US"/>
              </w:rPr>
              <w:t xml:space="preserve"> is defined in clause 6.6.1. For </w:t>
            </w:r>
            <w:r w:rsidRPr="003305A6">
              <w:rPr>
                <w:rFonts w:ascii="Arial" w:hAnsi="Arial" w:cs="Arial"/>
                <w:i/>
                <w:sz w:val="18"/>
                <w:lang w:val="en-US"/>
              </w:rPr>
              <w:t>multi-band</w:t>
            </w:r>
            <w:r w:rsidRPr="003305A6">
              <w:rPr>
                <w:rFonts w:ascii="Arial" w:hAnsi="Arial" w:cs="Arial"/>
                <w:sz w:val="18"/>
                <w:lang w:val="en-US"/>
              </w:rPr>
              <w:t xml:space="preserve"> </w:t>
            </w:r>
            <w:r w:rsidRPr="003305A6">
              <w:rPr>
                <w:rFonts w:ascii="Arial" w:hAnsi="Arial" w:cs="Arial"/>
                <w:i/>
                <w:sz w:val="18"/>
                <w:lang w:val="en-US"/>
              </w:rPr>
              <w:t>connectors</w:t>
            </w:r>
            <w:r w:rsidRPr="003305A6">
              <w:rPr>
                <w:rFonts w:ascii="Arial" w:hAnsi="Arial" w:cs="Arial"/>
                <w:sz w:val="18"/>
                <w:lang w:val="en-US"/>
              </w:rPr>
              <w:t xml:space="preserve">, the exclusion applies for all supported </w:t>
            </w:r>
            <w:r w:rsidRPr="003305A6">
              <w:rPr>
                <w:rFonts w:ascii="Arial" w:hAnsi="Arial" w:cs="Arial"/>
                <w:i/>
                <w:sz w:val="18"/>
                <w:lang w:val="en-US"/>
              </w:rPr>
              <w:t>operating bands</w:t>
            </w:r>
            <w:r w:rsidRPr="003305A6">
              <w:rPr>
                <w:rFonts w:ascii="Arial" w:hAnsi="Arial" w:cs="Arial"/>
                <w:sz w:val="18"/>
                <w:lang w:val="en-US"/>
              </w:rPr>
              <w:t>.</w:t>
            </w:r>
          </w:p>
          <w:p w14:paraId="362E12B6" w14:textId="77777777" w:rsidR="00EB2D1C" w:rsidRPr="003305A6" w:rsidRDefault="00EB2D1C" w:rsidP="004A7806">
            <w:pPr>
              <w:keepNext/>
              <w:keepLines/>
              <w:spacing w:after="0"/>
              <w:ind w:left="851" w:hanging="851"/>
              <w:rPr>
                <w:rFonts w:ascii="Arial" w:eastAsia="??" w:hAnsi="Arial" w:cs="Arial"/>
                <w:sz w:val="18"/>
                <w:lang w:val="en-US"/>
              </w:rPr>
            </w:pPr>
            <w:r w:rsidRPr="003305A6">
              <w:rPr>
                <w:rFonts w:ascii="Arial" w:eastAsia="??" w:hAnsi="Arial" w:cs="Arial"/>
                <w:sz w:val="18"/>
                <w:lang w:val="en-US"/>
              </w:rPr>
              <w:t>NOTE 5:</w:t>
            </w:r>
            <w:r w:rsidRPr="003305A6">
              <w:rPr>
                <w:rFonts w:ascii="Arial" w:eastAsia="??" w:hAnsi="Arial" w:cs="Arial"/>
                <w:sz w:val="18"/>
                <w:lang w:val="en-US"/>
              </w:rPr>
              <w:tab/>
            </w:r>
            <w:r w:rsidRPr="003305A6">
              <w:rPr>
                <w:rFonts w:ascii="Arial" w:hAnsi="Arial" w:cs="Arial"/>
                <w:sz w:val="18"/>
                <w:lang w:val="en-US"/>
              </w:rPr>
              <w:t xml:space="preserve">Applies for Band for which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is greater than 5.2 GHz.</w:t>
            </w:r>
          </w:p>
        </w:tc>
      </w:tr>
    </w:tbl>
    <w:p w14:paraId="685C331B" w14:textId="77777777" w:rsidR="00EB2D1C" w:rsidRPr="003305A6" w:rsidRDefault="00EB2D1C" w:rsidP="00EB2D1C">
      <w:pPr>
        <w:rPr>
          <w:rFonts w:eastAsia="Times New Roman"/>
        </w:rPr>
      </w:pPr>
    </w:p>
    <w:p w14:paraId="34217FD5" w14:textId="7C1D811B" w:rsidR="00EB2D1C" w:rsidRPr="003305A6" w:rsidRDefault="00EB2D1C" w:rsidP="00EB2D1C">
      <w:pPr>
        <w:keepNext/>
        <w:keepLines/>
        <w:spacing w:before="120"/>
        <w:outlineLvl w:val="2"/>
        <w:rPr>
          <w:rFonts w:ascii="Arial" w:eastAsia="Times New Roman" w:hAnsi="Arial"/>
          <w:sz w:val="28"/>
        </w:rPr>
      </w:pPr>
      <w:bookmarkStart w:id="2080" w:name="_Toc21127552"/>
      <w:bookmarkStart w:id="2081" w:name="_Toc29811761"/>
      <w:bookmarkStart w:id="2082" w:name="_Toc36817313"/>
      <w:bookmarkStart w:id="2083" w:name="_Toc37260230"/>
      <w:bookmarkStart w:id="2084" w:name="_Toc37267618"/>
      <w:bookmarkStart w:id="2085" w:name="_Toc44712220"/>
      <w:bookmarkStart w:id="2086" w:name="_Toc45893533"/>
      <w:bookmarkStart w:id="2087" w:name="_Toc53178255"/>
      <w:bookmarkStart w:id="2088" w:name="_Toc53178706"/>
      <w:bookmarkStart w:id="2089" w:name="_Toc61178932"/>
      <w:bookmarkStart w:id="2090" w:name="_Toc61179402"/>
      <w:bookmarkStart w:id="2091" w:name="_Toc67916698"/>
      <w:bookmarkStart w:id="2092" w:name="_Toc74663296"/>
      <w:bookmarkStart w:id="2093" w:name="_Toc82621836"/>
      <w:bookmarkStart w:id="2094" w:name="_Toc90422683"/>
      <w:bookmarkStart w:id="2095" w:name="_Toc106782878"/>
      <w:bookmarkStart w:id="2096" w:name="_Toc107311769"/>
      <w:bookmarkStart w:id="2097" w:name="_Toc107419353"/>
      <w:bookmarkStart w:id="2098" w:name="_Toc107474980"/>
      <w:bookmarkStart w:id="2099" w:name="_Toc114255573"/>
      <w:bookmarkStart w:id="2100" w:name="_Toc115186253"/>
      <w:bookmarkStart w:id="2101" w:name="_Toc123049067"/>
      <w:bookmarkStart w:id="2102" w:name="_Toc123051986"/>
      <w:bookmarkStart w:id="2103" w:name="_Toc123054455"/>
      <w:bookmarkStart w:id="2104" w:name="_Toc123717556"/>
      <w:bookmarkStart w:id="2105" w:name="_Toc124157132"/>
      <w:bookmarkStart w:id="2106" w:name="_Toc124266536"/>
      <w:bookmarkStart w:id="2107" w:name="_Toc131595894"/>
      <w:bookmarkStart w:id="2108" w:name="_Toc131740892"/>
      <w:bookmarkStart w:id="2109" w:name="_Toc131766426"/>
      <w:bookmarkStart w:id="2110" w:name="_Toc138837648"/>
      <w:bookmarkStart w:id="2111" w:name="_Toc156567469"/>
      <w:bookmarkStart w:id="2112" w:name="_Toc176876075"/>
      <w:r w:rsidRPr="003305A6">
        <w:rPr>
          <w:rFonts w:ascii="Arial" w:eastAsia="Times New Roman" w:hAnsi="Arial"/>
          <w:sz w:val="28"/>
        </w:rPr>
        <w:t>7.</w:t>
      </w:r>
      <w:r w:rsidR="00EA0D1C">
        <w:rPr>
          <w:rFonts w:ascii="Arial" w:eastAsia="Times New Roman" w:hAnsi="Arial"/>
          <w:sz w:val="28"/>
        </w:rPr>
        <w:t>5</w:t>
      </w:r>
      <w:r w:rsidRPr="003305A6">
        <w:rPr>
          <w:rFonts w:ascii="Arial" w:eastAsia="Times New Roman" w:hAnsi="Arial"/>
          <w:sz w:val="28"/>
        </w:rPr>
        <w:t>.3</w:t>
      </w:r>
      <w:r w:rsidRPr="003305A6">
        <w:rPr>
          <w:rFonts w:ascii="Arial" w:eastAsia="Times New Roman" w:hAnsi="Arial"/>
          <w:sz w:val="28"/>
        </w:rPr>
        <w:tab/>
        <w:t xml:space="preserve">Minimum requirement for </w:t>
      </w:r>
      <w:r w:rsidRPr="003305A6">
        <w:rPr>
          <w:rFonts w:ascii="Arial" w:eastAsia="Times New Roman" w:hAnsi="Arial"/>
          <w:i/>
          <w:sz w:val="28"/>
        </w:rPr>
        <w:t>BS type 1-C</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0431CCE0" w14:textId="77777777" w:rsidR="00EB2D1C" w:rsidRPr="003305A6" w:rsidRDefault="00EB2D1C" w:rsidP="00EB2D1C">
      <w:pPr>
        <w:rPr>
          <w:rFonts w:eastAsia="Times New Roman"/>
        </w:rPr>
      </w:pPr>
      <w:r w:rsidRPr="003305A6">
        <w:rPr>
          <w:rFonts w:eastAsia="Times New Roman"/>
        </w:rPr>
        <w:t xml:space="preserve">The RX spurious emissions requirements for </w:t>
      </w:r>
      <w:r w:rsidRPr="003305A6">
        <w:rPr>
          <w:rFonts w:eastAsia="Times New Roman"/>
          <w:i/>
        </w:rPr>
        <w:t>BS type 1-C</w:t>
      </w:r>
      <w:r w:rsidRPr="003305A6">
        <w:rPr>
          <w:rFonts w:eastAsia="Times New Roman"/>
        </w:rPr>
        <w:t xml:space="preserve"> are that for each </w:t>
      </w:r>
      <w:r w:rsidRPr="003305A6">
        <w:rPr>
          <w:rFonts w:eastAsia="Times New Roman"/>
          <w:i/>
        </w:rPr>
        <w:t>antenna connector,</w:t>
      </w:r>
      <w:r w:rsidRPr="003305A6">
        <w:rPr>
          <w:rFonts w:eastAsia="Times New Roman"/>
        </w:rPr>
        <w:t xml:space="preserve"> the power of emissions shall not exceed </w:t>
      </w:r>
      <w:r w:rsidRPr="003305A6">
        <w:rPr>
          <w:rFonts w:eastAsia="Times New Roman"/>
          <w:i/>
        </w:rPr>
        <w:t>basic limits</w:t>
      </w:r>
      <w:r w:rsidRPr="003305A6">
        <w:rPr>
          <w:rFonts w:eastAsia="Times New Roman"/>
        </w:rPr>
        <w:t xml:space="preserve"> specified in table 7.6.2-1. </w:t>
      </w:r>
    </w:p>
    <w:p w14:paraId="75594DC7" w14:textId="007E1069" w:rsidR="00441D21" w:rsidRDefault="00441D21" w:rsidP="00441D21">
      <w:pPr>
        <w:pStyle w:val="21"/>
      </w:pPr>
      <w:bookmarkStart w:id="2113" w:name="_Toc21127554"/>
      <w:bookmarkStart w:id="2114" w:name="_Toc29811763"/>
      <w:bookmarkStart w:id="2115" w:name="_Toc36817315"/>
      <w:bookmarkStart w:id="2116" w:name="_Toc37260232"/>
      <w:bookmarkStart w:id="2117" w:name="_Toc37267620"/>
      <w:bookmarkStart w:id="2118" w:name="_Toc44712222"/>
      <w:bookmarkStart w:id="2119" w:name="_Toc45893535"/>
      <w:bookmarkStart w:id="2120" w:name="_Toc53178257"/>
      <w:bookmarkStart w:id="2121" w:name="_Toc53178708"/>
      <w:bookmarkStart w:id="2122" w:name="_Toc61178934"/>
      <w:bookmarkStart w:id="2123" w:name="_Toc61179404"/>
      <w:bookmarkStart w:id="2124" w:name="_Toc67916700"/>
      <w:bookmarkStart w:id="2125" w:name="_Toc74663298"/>
      <w:bookmarkStart w:id="2126" w:name="_Toc82621838"/>
      <w:bookmarkStart w:id="2127" w:name="_Toc90422685"/>
      <w:bookmarkStart w:id="2128" w:name="_Toc106782880"/>
      <w:bookmarkStart w:id="2129" w:name="_Toc107311771"/>
      <w:bookmarkStart w:id="2130" w:name="_Toc107419355"/>
      <w:bookmarkStart w:id="2131" w:name="_Toc107474982"/>
      <w:bookmarkStart w:id="2132" w:name="_Toc114255575"/>
      <w:bookmarkStart w:id="2133" w:name="_Toc115186255"/>
      <w:bookmarkStart w:id="2134" w:name="_Toc123049069"/>
      <w:bookmarkStart w:id="2135" w:name="_Toc123051988"/>
      <w:bookmarkStart w:id="2136" w:name="_Toc123054457"/>
      <w:bookmarkStart w:id="2137" w:name="_Toc123717558"/>
      <w:bookmarkStart w:id="2138" w:name="_Toc124157134"/>
      <w:bookmarkStart w:id="2139" w:name="_Toc124266538"/>
      <w:bookmarkStart w:id="2140" w:name="_Toc131595896"/>
      <w:bookmarkStart w:id="2141" w:name="_Toc131740894"/>
      <w:bookmarkStart w:id="2142" w:name="_Toc131766428"/>
      <w:bookmarkStart w:id="2143" w:name="_Toc138837650"/>
      <w:bookmarkStart w:id="2144" w:name="_Toc156567471"/>
      <w:bookmarkStart w:id="2145" w:name="_Toc176876077"/>
      <w:bookmarkStart w:id="2146" w:name="_Toc187245582"/>
      <w:bookmarkStart w:id="2147" w:name="_Toc193202762"/>
      <w:bookmarkStart w:id="2148" w:name="_Toc207954175"/>
      <w:bookmarkStart w:id="2149" w:name="_Toc207954315"/>
      <w:bookmarkStart w:id="2150" w:name="_Toc207954730"/>
      <w:r w:rsidRPr="00F95B02">
        <w:t>7.</w:t>
      </w:r>
      <w:r w:rsidR="00EA0D1C">
        <w:t>6</w:t>
      </w:r>
      <w:r w:rsidRPr="00F95B02">
        <w:tab/>
        <w:t>Receiver intermodulation</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p w14:paraId="35851F15" w14:textId="583C3A89" w:rsidR="00EB2D1C" w:rsidRDefault="00EB2D1C" w:rsidP="00EB2D1C">
      <w:pPr>
        <w:pStyle w:val="31"/>
        <w:ind w:left="0" w:firstLine="0"/>
      </w:pPr>
      <w:bookmarkStart w:id="2151" w:name="_Toc21127555"/>
      <w:bookmarkStart w:id="2152" w:name="_Toc29811764"/>
      <w:bookmarkStart w:id="2153" w:name="_Toc36817316"/>
      <w:bookmarkStart w:id="2154" w:name="_Toc37260233"/>
      <w:bookmarkStart w:id="2155" w:name="_Toc37267621"/>
      <w:bookmarkStart w:id="2156" w:name="_Toc44712223"/>
      <w:bookmarkStart w:id="2157" w:name="_Toc45893536"/>
      <w:bookmarkStart w:id="2158" w:name="_Toc53178258"/>
      <w:bookmarkStart w:id="2159" w:name="_Toc53178709"/>
      <w:bookmarkStart w:id="2160" w:name="_Toc61178935"/>
      <w:bookmarkStart w:id="2161" w:name="_Toc61179405"/>
      <w:bookmarkStart w:id="2162" w:name="_Toc67916701"/>
      <w:bookmarkStart w:id="2163" w:name="_Toc74663299"/>
      <w:bookmarkStart w:id="2164" w:name="_Toc82621839"/>
      <w:bookmarkStart w:id="2165" w:name="_Toc90422686"/>
      <w:bookmarkStart w:id="2166" w:name="_Toc106782881"/>
      <w:bookmarkStart w:id="2167" w:name="_Toc107311772"/>
      <w:bookmarkStart w:id="2168" w:name="_Toc107419356"/>
      <w:bookmarkStart w:id="2169" w:name="_Toc107474983"/>
      <w:bookmarkStart w:id="2170" w:name="_Toc114255576"/>
      <w:bookmarkStart w:id="2171" w:name="_Toc115186256"/>
      <w:bookmarkStart w:id="2172" w:name="_Toc123049070"/>
      <w:bookmarkStart w:id="2173" w:name="_Toc123051989"/>
      <w:bookmarkStart w:id="2174" w:name="_Toc123054458"/>
      <w:bookmarkStart w:id="2175" w:name="_Toc123717559"/>
      <w:bookmarkStart w:id="2176" w:name="_Toc124157135"/>
      <w:bookmarkStart w:id="2177" w:name="_Toc124266539"/>
      <w:bookmarkStart w:id="2178" w:name="_Toc131595897"/>
      <w:bookmarkStart w:id="2179" w:name="_Toc131740895"/>
      <w:bookmarkStart w:id="2180" w:name="_Toc131766429"/>
      <w:bookmarkStart w:id="2181" w:name="_Toc138837651"/>
      <w:bookmarkStart w:id="2182" w:name="_Toc156567472"/>
      <w:bookmarkStart w:id="2183" w:name="_Toc176876078"/>
      <w:bookmarkStart w:id="2184" w:name="_Toc187245583"/>
      <w:bookmarkStart w:id="2185" w:name="_Toc194092436"/>
      <w:bookmarkStart w:id="2186" w:name="_Toc207954176"/>
      <w:bookmarkStart w:id="2187" w:name="_Toc207954316"/>
      <w:bookmarkStart w:id="2188" w:name="_Toc207954731"/>
      <w:r>
        <w:t>7.</w:t>
      </w:r>
      <w:r w:rsidR="00EA0D1C">
        <w:t>6</w:t>
      </w:r>
      <w:r>
        <w:t>.1</w:t>
      </w:r>
      <w:r>
        <w:tab/>
        <w:t>General</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14:paraId="4F0636B4" w14:textId="77777777" w:rsidR="00EB2D1C" w:rsidRDefault="00EB2D1C" w:rsidP="00EB2D1C">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w:t>
      </w:r>
      <w:r>
        <w:t>in the presence of two interfering signals which have a specific frequency relationship to the wanted signal.</w:t>
      </w:r>
    </w:p>
    <w:p w14:paraId="3C6D7B92" w14:textId="77777777" w:rsidR="00EB2D1C" w:rsidRDefault="00EB2D1C" w:rsidP="00EB2D1C"/>
    <w:p w14:paraId="4F2A6442" w14:textId="57A73C59" w:rsidR="00EB2D1C" w:rsidRPr="00870B6F" w:rsidRDefault="00EB2D1C" w:rsidP="00870B6F">
      <w:pPr>
        <w:pStyle w:val="31"/>
        <w:ind w:left="0" w:firstLine="0"/>
      </w:pPr>
      <w:bookmarkStart w:id="2189" w:name="_Toc207954317"/>
      <w:bookmarkStart w:id="2190" w:name="_Toc207954732"/>
      <w:bookmarkStart w:id="2191" w:name="_Toc21127556"/>
      <w:bookmarkStart w:id="2192" w:name="_Toc29811765"/>
      <w:bookmarkStart w:id="2193" w:name="_Toc36817317"/>
      <w:bookmarkStart w:id="2194" w:name="_Toc37260234"/>
      <w:bookmarkStart w:id="2195" w:name="_Toc37267622"/>
      <w:bookmarkStart w:id="2196" w:name="_Toc44712224"/>
      <w:bookmarkStart w:id="2197" w:name="_Toc45893537"/>
      <w:bookmarkStart w:id="2198" w:name="_Toc53178259"/>
      <w:bookmarkStart w:id="2199" w:name="_Toc53178710"/>
      <w:bookmarkStart w:id="2200" w:name="_Toc61178936"/>
      <w:bookmarkStart w:id="2201" w:name="_Toc61179406"/>
      <w:bookmarkStart w:id="2202" w:name="_Toc67916702"/>
      <w:bookmarkStart w:id="2203" w:name="_Toc74663300"/>
      <w:bookmarkStart w:id="2204" w:name="_Toc82621840"/>
      <w:bookmarkStart w:id="2205" w:name="_Toc90422687"/>
      <w:bookmarkStart w:id="2206" w:name="_Toc106782882"/>
      <w:bookmarkStart w:id="2207" w:name="_Toc107311773"/>
      <w:bookmarkStart w:id="2208" w:name="_Toc107419357"/>
      <w:bookmarkStart w:id="2209" w:name="_Toc107474984"/>
      <w:bookmarkStart w:id="2210" w:name="_Toc114255577"/>
      <w:bookmarkStart w:id="2211" w:name="_Toc115186257"/>
      <w:bookmarkStart w:id="2212" w:name="_Toc123049071"/>
      <w:bookmarkStart w:id="2213" w:name="_Toc123051990"/>
      <w:bookmarkStart w:id="2214" w:name="_Toc123054459"/>
      <w:bookmarkStart w:id="2215" w:name="_Toc123717560"/>
      <w:bookmarkStart w:id="2216" w:name="_Toc124157136"/>
      <w:bookmarkStart w:id="2217" w:name="_Toc124266540"/>
      <w:bookmarkStart w:id="2218" w:name="_Toc131595898"/>
      <w:bookmarkStart w:id="2219" w:name="_Toc131740896"/>
      <w:bookmarkStart w:id="2220" w:name="_Toc131766430"/>
      <w:bookmarkStart w:id="2221" w:name="_Toc138837652"/>
      <w:bookmarkStart w:id="2222" w:name="_Toc156567473"/>
      <w:bookmarkStart w:id="2223" w:name="_Toc176876079"/>
      <w:bookmarkStart w:id="2224" w:name="_Toc187245584"/>
      <w:bookmarkStart w:id="2225" w:name="_Toc194092437"/>
      <w:r w:rsidRPr="00870B6F">
        <w:lastRenderedPageBreak/>
        <w:t>7.</w:t>
      </w:r>
      <w:r w:rsidR="00EA0D1C" w:rsidRPr="00870B6F">
        <w:t>6</w:t>
      </w:r>
      <w:r w:rsidRPr="00870B6F">
        <w:t>.2</w:t>
      </w:r>
      <w:r w:rsidRPr="00870B6F">
        <w:tab/>
        <w:t>Minimum requirement for BS type 1-C</w:t>
      </w:r>
      <w:bookmarkEnd w:id="2189"/>
      <w:bookmarkEnd w:id="2190"/>
      <w:r w:rsidRPr="00870B6F">
        <w:t xml:space="preserve"> </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2855181D" w14:textId="77777777" w:rsidR="00EB2D1C" w:rsidRPr="00717FCD" w:rsidRDefault="00EB2D1C" w:rsidP="00EB2D1C">
      <w:pPr>
        <w:rPr>
          <w:rFonts w:eastAsia="Osaka"/>
        </w:rPr>
      </w:pPr>
      <w:r>
        <w:rPr>
          <w:lang w:val="en-US" w:eastAsia="zh-CN"/>
        </w:rPr>
        <w:t>T</w:t>
      </w:r>
      <w:r w:rsidRPr="003305A6">
        <w:rPr>
          <w:rFonts w:eastAsia="Times New Roman"/>
        </w:rPr>
        <w:t xml:space="preserve">he </w:t>
      </w:r>
      <w:r>
        <w:rPr>
          <w:rFonts w:eastAsia="Times New Roman"/>
        </w:rPr>
        <w:t>MDR performance</w:t>
      </w:r>
      <w:r w:rsidRPr="00BF188A">
        <w:rPr>
          <w:rFonts w:eastAsia="Times New Roman"/>
        </w:rPr>
        <w:t xml:space="preserve"> </w:t>
      </w:r>
      <w:r>
        <w:rPr>
          <w:rFonts w:eastAsia="Times New Roman"/>
        </w:rPr>
        <w:t xml:space="preserve">shall be [1%] </w:t>
      </w:r>
      <w:r w:rsidRPr="003305A6">
        <w:rPr>
          <w:rFonts w:eastAsia="Times New Roman" w:cs="v5.0.0"/>
        </w:rPr>
        <w:t>of the reference measurement channel</w:t>
      </w:r>
      <w:r w:rsidRPr="00717FCD">
        <w:rPr>
          <w:rFonts w:eastAsia="Times New Roman"/>
        </w:rPr>
        <w:t xml:space="preserve">, with a wanted signal at the assigned channel frequency and two interfering signals coupled to the </w:t>
      </w:r>
      <w:r w:rsidRPr="00717FCD">
        <w:rPr>
          <w:rFonts w:eastAsia="Times New Roman"/>
          <w:i/>
        </w:rPr>
        <w:t>BS type 1-C antenna connector</w:t>
      </w:r>
      <w:r w:rsidRPr="00717FCD">
        <w:rPr>
          <w:rFonts w:eastAsia="Times New Roman"/>
        </w:rPr>
        <w:t xml:space="preserve">, with the conditions specified in tables 7.7.2-1 and 7.7.2-2 for narrowband intermodulation performance. </w:t>
      </w:r>
      <w:r w:rsidRPr="00717FCD">
        <w:rPr>
          <w:rFonts w:eastAsia="Osaka"/>
        </w:rPr>
        <w:t>The reference measurement channel for the wanted signal is identified in tables 7.2.2-1, 7.2.2-2</w:t>
      </w:r>
      <w:r w:rsidRPr="00717FCD">
        <w:rPr>
          <w:rFonts w:eastAsia="Times New Roman"/>
          <w:lang w:eastAsia="zh-CN"/>
        </w:rPr>
        <w:t xml:space="preserve"> and 7.2.2-3 f</w:t>
      </w:r>
      <w:r w:rsidRPr="00717FCD">
        <w:rPr>
          <w:rFonts w:eastAsia="Osaka"/>
        </w:rPr>
        <w:t xml:space="preserve">or each </w:t>
      </w:r>
      <w:r w:rsidRPr="00717FCD">
        <w:rPr>
          <w:rFonts w:eastAsia="Osaka"/>
          <w:i/>
        </w:rPr>
        <w:t>BS channel bandwidth</w:t>
      </w:r>
      <w:r w:rsidRPr="00717FCD">
        <w:rPr>
          <w:rFonts w:eastAsia="Osaka"/>
        </w:rPr>
        <w:t xml:space="preserve"> and further specified in annex A.1. The characteristics of the interfering signal is further specified in annex D.</w:t>
      </w:r>
    </w:p>
    <w:p w14:paraId="638AC5BB" w14:textId="77777777" w:rsidR="00EB2D1C" w:rsidRPr="00717FCD" w:rsidRDefault="00EB2D1C" w:rsidP="00EB2D1C">
      <w:pPr>
        <w:rPr>
          <w:rFonts w:eastAsia="Osaka"/>
        </w:rPr>
      </w:pPr>
      <w:r w:rsidRPr="00717FCD">
        <w:rPr>
          <w:rFonts w:eastAsia="Osaka"/>
        </w:rPr>
        <w:t xml:space="preserve">The receiver intermodulation requirement is applicable outside the </w:t>
      </w:r>
      <w:r w:rsidRPr="00717FCD">
        <w:rPr>
          <w:rFonts w:eastAsia="Times New Roman"/>
          <w:i/>
          <w:lang w:eastAsia="zh-CN"/>
        </w:rPr>
        <w:t xml:space="preserve">Base Station </w:t>
      </w:r>
      <w:r w:rsidRPr="00717FCD">
        <w:rPr>
          <w:rFonts w:eastAsia="Osaka"/>
          <w:i/>
        </w:rPr>
        <w:t>RF Bandwidth</w:t>
      </w:r>
      <w:r w:rsidRPr="00717FCD">
        <w:rPr>
          <w:rFonts w:eastAsia="Times New Roman"/>
          <w:lang w:eastAsia="zh-CN"/>
        </w:rPr>
        <w:t xml:space="preserve"> or </w:t>
      </w:r>
      <w:r w:rsidRPr="00717FCD">
        <w:rPr>
          <w:rFonts w:eastAsia="Times New Roman"/>
          <w:i/>
          <w:lang w:eastAsia="zh-CN"/>
        </w:rPr>
        <w:t>Radio Bandwidth edges</w:t>
      </w:r>
      <w:r w:rsidRPr="00717FCD">
        <w:rPr>
          <w:rFonts w:eastAsia="Osaka"/>
        </w:rPr>
        <w:t xml:space="preserve">. The interfering signal offset is defined relative to the </w:t>
      </w:r>
      <w:r w:rsidRPr="00717FCD">
        <w:rPr>
          <w:rFonts w:eastAsia="Osaka"/>
          <w:i/>
        </w:rPr>
        <w:t>Base Station RF Bandwidth edges</w:t>
      </w:r>
      <w:r w:rsidRPr="00717FCD">
        <w:rPr>
          <w:rFonts w:eastAsia="Osaka"/>
        </w:rPr>
        <w:t xml:space="preserve"> </w:t>
      </w:r>
      <w:r w:rsidRPr="00717FCD">
        <w:rPr>
          <w:rFonts w:eastAsia="Times New Roman"/>
          <w:lang w:eastAsia="zh-CN"/>
        </w:rPr>
        <w:t xml:space="preserve">or </w:t>
      </w:r>
      <w:r w:rsidRPr="00717FCD">
        <w:rPr>
          <w:rFonts w:eastAsia="Times New Roman"/>
          <w:i/>
          <w:lang w:eastAsia="zh-CN"/>
        </w:rPr>
        <w:t>Radio Bandwidth</w:t>
      </w:r>
      <w:r w:rsidRPr="00717FCD">
        <w:rPr>
          <w:rFonts w:eastAsia="Times New Roman"/>
          <w:lang w:eastAsia="zh-CN"/>
        </w:rPr>
        <w:t xml:space="preserve"> </w:t>
      </w:r>
      <w:r w:rsidRPr="00717FCD">
        <w:rPr>
          <w:rFonts w:eastAsia="Osaka"/>
        </w:rPr>
        <w:t>edges.</w:t>
      </w:r>
    </w:p>
    <w:p w14:paraId="5DD095C9" w14:textId="51DDE3C2" w:rsidR="00EB2D1C" w:rsidRPr="00717FCD" w:rsidRDefault="00EB2D1C" w:rsidP="00EB2D1C">
      <w:pPr>
        <w:rPr>
          <w:rFonts w:eastAsia="Times New Roman"/>
        </w:rPr>
      </w:pPr>
      <w:r w:rsidRPr="00717FCD">
        <w:rPr>
          <w:rFonts w:eastAsia="Times New Roman"/>
        </w:rPr>
        <w:t xml:space="preserve">For a BS operating in </w:t>
      </w:r>
      <w:r w:rsidRPr="00717FCD">
        <w:rPr>
          <w:rFonts w:eastAsia="Times New Roman"/>
          <w:i/>
        </w:rPr>
        <w:t>non-contiguous spectrum</w:t>
      </w:r>
      <w:r w:rsidRPr="00717FCD">
        <w:rPr>
          <w:rFonts w:eastAsia="Times New Roman"/>
        </w:rPr>
        <w:t xml:space="preserve"> within any </w:t>
      </w:r>
      <w:r w:rsidRPr="00717FCD">
        <w:rPr>
          <w:rFonts w:eastAsia="Times New Roman"/>
          <w:i/>
        </w:rPr>
        <w:t>operating band</w:t>
      </w:r>
      <w:r w:rsidRPr="00717FCD">
        <w:rPr>
          <w:rFonts w:eastAsia="Times New Roman"/>
        </w:rPr>
        <w:t xml:space="preserve">, the narrowband intermodulation requirement shall apply in addition inside any </w:t>
      </w:r>
      <w:r w:rsidRPr="00717FCD">
        <w:rPr>
          <w:rFonts w:eastAsia="Times New Roman"/>
          <w:i/>
        </w:rPr>
        <w:t>sub-block gap</w:t>
      </w:r>
      <w:r w:rsidRPr="00717FCD">
        <w:rPr>
          <w:rFonts w:eastAsia="Times New Roman"/>
        </w:rPr>
        <w:t xml:space="preserve"> in case the </w:t>
      </w:r>
      <w:r w:rsidRPr="00717FCD">
        <w:rPr>
          <w:rFonts w:eastAsia="Times New Roman"/>
          <w:i/>
        </w:rPr>
        <w:t>sub-block gap</w:t>
      </w:r>
      <w:r w:rsidRPr="00717FCD">
        <w:rPr>
          <w:rFonts w:eastAsia="Times New Roman"/>
        </w:rPr>
        <w:t xml:space="preserve"> is at least as wide as the </w:t>
      </w:r>
      <w:r w:rsidRPr="00717FCD">
        <w:rPr>
          <w:rFonts w:eastAsia="Times New Roman"/>
          <w:i/>
        </w:rPr>
        <w:t>channel bandwidth</w:t>
      </w:r>
      <w:r w:rsidRPr="00717FCD">
        <w:rPr>
          <w:rFonts w:eastAsia="Times New Roman"/>
        </w:rPr>
        <w:t xml:space="preserve"> of the NR interfering signal in table 7.</w:t>
      </w:r>
      <w:r w:rsidR="00EA0D1C">
        <w:rPr>
          <w:rFonts w:eastAsia="Times New Roman"/>
        </w:rPr>
        <w:t>6</w:t>
      </w:r>
      <w:r w:rsidRPr="00717FCD">
        <w:rPr>
          <w:rFonts w:eastAsia="Times New Roman"/>
        </w:rPr>
        <w:t>.2-2 or 7.</w:t>
      </w:r>
      <w:r w:rsidR="00EA0D1C">
        <w:rPr>
          <w:rFonts w:eastAsia="Times New Roman"/>
        </w:rPr>
        <w:t>6</w:t>
      </w:r>
      <w:r w:rsidRPr="00717FCD">
        <w:rPr>
          <w:rFonts w:eastAsia="Times New Roman"/>
        </w:rPr>
        <w:t xml:space="preserve">.2-4. The interfering signal offset is defined relative to the </w:t>
      </w:r>
      <w:r w:rsidRPr="00717FCD">
        <w:rPr>
          <w:rFonts w:eastAsia="Times New Roman"/>
          <w:i/>
        </w:rPr>
        <w:t>sub-block</w:t>
      </w:r>
      <w:r w:rsidRPr="00717FCD">
        <w:rPr>
          <w:rFonts w:eastAsia="Times New Roman"/>
        </w:rPr>
        <w:t xml:space="preserve"> edges inside the </w:t>
      </w:r>
      <w:r w:rsidRPr="00717FCD">
        <w:rPr>
          <w:rFonts w:eastAsia="Times New Roman"/>
          <w:i/>
        </w:rPr>
        <w:t>sub-block gap</w:t>
      </w:r>
      <w:r w:rsidRPr="00717FCD">
        <w:rPr>
          <w:rFonts w:eastAsia="Times New Roman"/>
        </w:rPr>
        <w:t>.</w:t>
      </w:r>
    </w:p>
    <w:p w14:paraId="260F2DB7" w14:textId="5A115FF8" w:rsidR="00EB2D1C" w:rsidRPr="00296C1A" w:rsidRDefault="00EB2D1C" w:rsidP="00EB2D1C">
      <w:pPr>
        <w:keepNext/>
        <w:keepLines/>
        <w:spacing w:before="60"/>
        <w:rPr>
          <w:rFonts w:ascii="Arial" w:eastAsia="Osaka" w:hAnsi="Arial" w:cs="Arial"/>
          <w:b/>
          <w:lang w:val="en-US"/>
        </w:rPr>
      </w:pPr>
      <w:r w:rsidRPr="00296C1A">
        <w:rPr>
          <w:rFonts w:ascii="Arial" w:eastAsia="Osaka" w:hAnsi="Arial" w:cs="Arial"/>
          <w:b/>
          <w:lang w:val="en-US"/>
        </w:rPr>
        <w:t>Table 7.</w:t>
      </w:r>
      <w:r w:rsidR="00EA0D1C">
        <w:rPr>
          <w:rFonts w:ascii="Arial" w:eastAsia="Osaka" w:hAnsi="Arial" w:cs="Arial"/>
          <w:b/>
          <w:lang w:val="en-US"/>
        </w:rPr>
        <w:t>6</w:t>
      </w:r>
      <w:r w:rsidRPr="00296C1A">
        <w:rPr>
          <w:rFonts w:ascii="Arial" w:eastAsia="Osaka" w:hAnsi="Arial" w:cs="Arial"/>
          <w:b/>
          <w:lang w:val="en-US"/>
        </w:rPr>
        <w:t xml:space="preserve">.2-1: </w:t>
      </w:r>
      <w:r w:rsidRPr="00296C1A">
        <w:rPr>
          <w:rFonts w:ascii="Arial" w:hAnsi="Arial" w:cs="Arial"/>
          <w:b/>
          <w:lang w:val="en-US"/>
        </w:rPr>
        <w:t>Narrowband intermodulation performance requirement</w:t>
      </w:r>
      <w:r w:rsidRPr="00296C1A">
        <w:rPr>
          <w:rFonts w:ascii="Arial" w:hAnsi="Arial" w:cs="Arial"/>
          <w:b/>
          <w:lang w:val="en-US" w:eastAsia="zh-CN"/>
        </w:rPr>
        <w:t xml:space="preserve"> for A-IoT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2160"/>
        <w:gridCol w:w="1819"/>
        <w:gridCol w:w="1834"/>
        <w:gridCol w:w="2350"/>
      </w:tblGrid>
      <w:tr w:rsidR="00EB2D1C" w:rsidRPr="00296C1A" w14:paraId="501637BC" w14:textId="77777777" w:rsidTr="004A7806">
        <w:trPr>
          <w:jc w:val="center"/>
        </w:trPr>
        <w:tc>
          <w:tcPr>
            <w:tcW w:w="1468" w:type="dxa"/>
            <w:tcBorders>
              <w:top w:val="single" w:sz="4" w:space="0" w:color="auto"/>
              <w:left w:val="single" w:sz="4" w:space="0" w:color="auto"/>
              <w:bottom w:val="single" w:sz="4" w:space="0" w:color="auto"/>
              <w:right w:val="single" w:sz="4" w:space="0" w:color="auto"/>
            </w:tcBorders>
            <w:vAlign w:val="center"/>
            <w:hideMark/>
          </w:tcPr>
          <w:p w14:paraId="2F599C53" w14:textId="77777777" w:rsidR="00EB2D1C" w:rsidRPr="00296C1A" w:rsidRDefault="00EB2D1C" w:rsidP="004A7806">
            <w:pPr>
              <w:keepNext/>
              <w:keepLines/>
              <w:spacing w:after="0"/>
              <w:jc w:val="center"/>
              <w:rPr>
                <w:rFonts w:ascii="Arial" w:hAnsi="Arial" w:cs="Arial"/>
                <w:b/>
                <w:sz w:val="18"/>
                <w:lang w:val="en-US" w:eastAsia="ja-JP"/>
              </w:rPr>
            </w:pPr>
            <w:r w:rsidRPr="00296C1A">
              <w:rPr>
                <w:rFonts w:ascii="Arial" w:hAnsi="Arial" w:cs="Arial"/>
                <w:b/>
                <w:sz w:val="18"/>
                <w:lang w:val="en-US" w:eastAsia="zh-CN"/>
              </w:rPr>
              <w:t>C</w:t>
            </w:r>
            <w:r w:rsidRPr="00296C1A">
              <w:rPr>
                <w:rFonts w:ascii="Arial" w:hAnsi="Arial" w:cs="Arial"/>
                <w:b/>
                <w:sz w:val="18"/>
                <w:lang w:val="en-US" w:eastAsia="ja-JP"/>
              </w:rPr>
              <w:t>hannel bandwidth of the lowest/highest carrier received [</w:t>
            </w:r>
            <w:r w:rsidRPr="00296C1A">
              <w:rPr>
                <w:rFonts w:ascii="Arial" w:hAnsi="Arial" w:cs="Arial"/>
                <w:b/>
                <w:sz w:val="18"/>
                <w:lang w:val="en-US" w:eastAsia="zh-CN"/>
              </w:rPr>
              <w:t>k</w:t>
            </w:r>
            <w:r w:rsidRPr="00296C1A">
              <w:rPr>
                <w:rFonts w:ascii="Arial" w:hAnsi="Arial" w:cs="Arial"/>
                <w:b/>
                <w:sz w:val="18"/>
                <w:lang w:val="en-US" w:eastAsia="ja-JP"/>
              </w:rPr>
              <w:t>Hz]</w:t>
            </w:r>
          </w:p>
        </w:tc>
        <w:tc>
          <w:tcPr>
            <w:tcW w:w="2160" w:type="dxa"/>
            <w:tcBorders>
              <w:top w:val="single" w:sz="4" w:space="0" w:color="auto"/>
              <w:left w:val="single" w:sz="4" w:space="0" w:color="auto"/>
              <w:bottom w:val="single" w:sz="4" w:space="0" w:color="auto"/>
              <w:right w:val="single" w:sz="4" w:space="0" w:color="auto"/>
            </w:tcBorders>
            <w:vAlign w:val="center"/>
            <w:hideMark/>
          </w:tcPr>
          <w:p w14:paraId="1BCEE3A3" w14:textId="77777777" w:rsidR="00EB2D1C" w:rsidRPr="00296C1A" w:rsidRDefault="00EB2D1C" w:rsidP="004A7806">
            <w:pPr>
              <w:keepNext/>
              <w:keepLines/>
              <w:spacing w:after="0"/>
              <w:jc w:val="center"/>
              <w:rPr>
                <w:rFonts w:ascii="Arial" w:hAnsi="Arial" w:cs="Arial"/>
                <w:b/>
                <w:sz w:val="18"/>
                <w:lang w:val="en-US" w:eastAsia="ja-JP"/>
              </w:rPr>
            </w:pPr>
            <w:r w:rsidRPr="00296C1A">
              <w:rPr>
                <w:rFonts w:ascii="Arial" w:hAnsi="Arial" w:cs="Arial"/>
                <w:b/>
                <w:sz w:val="18"/>
                <w:lang w:val="en-US" w:eastAsia="ja-JP"/>
              </w:rPr>
              <w:t>Wanted signal mean power [dBm]</w:t>
            </w:r>
          </w:p>
        </w:tc>
        <w:tc>
          <w:tcPr>
            <w:tcW w:w="1819" w:type="dxa"/>
            <w:tcBorders>
              <w:top w:val="single" w:sz="4" w:space="0" w:color="auto"/>
              <w:left w:val="single" w:sz="4" w:space="0" w:color="auto"/>
              <w:bottom w:val="single" w:sz="4" w:space="0" w:color="auto"/>
              <w:right w:val="single" w:sz="4" w:space="0" w:color="auto"/>
            </w:tcBorders>
            <w:vAlign w:val="center"/>
            <w:hideMark/>
          </w:tcPr>
          <w:p w14:paraId="6AFFA2A1" w14:textId="77777777" w:rsidR="00EB2D1C" w:rsidRPr="00296C1A" w:rsidRDefault="00EB2D1C" w:rsidP="004A7806">
            <w:pPr>
              <w:keepNext/>
              <w:keepLines/>
              <w:spacing w:after="0"/>
              <w:jc w:val="center"/>
              <w:rPr>
                <w:rFonts w:ascii="Arial" w:hAnsi="Arial" w:cs="Arial"/>
                <w:b/>
                <w:sz w:val="18"/>
                <w:lang w:val="en-US" w:eastAsia="ja-JP"/>
              </w:rPr>
            </w:pPr>
            <w:r w:rsidRPr="00296C1A">
              <w:rPr>
                <w:rFonts w:ascii="Arial" w:hAnsi="Arial" w:cs="Arial"/>
                <w:b/>
                <w:sz w:val="18"/>
                <w:lang w:val="en-US" w:eastAsia="ja-JP"/>
              </w:rPr>
              <w:t>Interfering signal mean power [dBm]</w:t>
            </w:r>
          </w:p>
        </w:tc>
        <w:tc>
          <w:tcPr>
            <w:tcW w:w="1834" w:type="dxa"/>
            <w:tcBorders>
              <w:top w:val="single" w:sz="4" w:space="0" w:color="auto"/>
              <w:left w:val="single" w:sz="4" w:space="0" w:color="auto"/>
              <w:bottom w:val="single" w:sz="4" w:space="0" w:color="auto"/>
              <w:right w:val="single" w:sz="4" w:space="0" w:color="auto"/>
            </w:tcBorders>
            <w:vAlign w:val="center"/>
            <w:hideMark/>
          </w:tcPr>
          <w:p w14:paraId="6C0EE017" w14:textId="77777777" w:rsidR="00EB2D1C" w:rsidRPr="00296C1A" w:rsidRDefault="00EB2D1C" w:rsidP="004A7806">
            <w:pPr>
              <w:keepNext/>
              <w:keepLines/>
              <w:spacing w:after="0"/>
              <w:jc w:val="center"/>
              <w:rPr>
                <w:rFonts w:ascii="Arial" w:hAnsi="Arial" w:cs="Arial"/>
                <w:b/>
                <w:sz w:val="18"/>
                <w:lang w:val="en-US" w:eastAsia="ja-JP"/>
              </w:rPr>
            </w:pPr>
            <w:r w:rsidRPr="00296C1A">
              <w:rPr>
                <w:rFonts w:ascii="Arial" w:hAnsi="Arial" w:cs="Arial"/>
                <w:b/>
                <w:sz w:val="18"/>
                <w:lang w:val="en-US" w:eastAsia="ja-JP"/>
              </w:rPr>
              <w:t>Interfering RB centre frequency offset from the lower/upper Base Station RF Bandwidth edge or sub-block edge inside a sub-block gap [kHz]</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1B7B7E3" w14:textId="77777777" w:rsidR="00EB2D1C" w:rsidRPr="00296C1A" w:rsidRDefault="00EB2D1C" w:rsidP="004A7806">
            <w:pPr>
              <w:keepNext/>
              <w:keepLines/>
              <w:spacing w:after="0"/>
              <w:jc w:val="center"/>
              <w:rPr>
                <w:rFonts w:ascii="Arial" w:hAnsi="Arial" w:cs="Arial"/>
                <w:b/>
                <w:sz w:val="18"/>
                <w:lang w:val="zh-CN" w:eastAsia="ja-JP"/>
              </w:rPr>
            </w:pPr>
            <w:r w:rsidRPr="00296C1A">
              <w:rPr>
                <w:rFonts w:ascii="Arial" w:hAnsi="Arial" w:cs="Arial" w:hint="eastAsia"/>
                <w:b/>
                <w:sz w:val="18"/>
                <w:lang w:val="zh-CN" w:eastAsia="ja-JP"/>
              </w:rPr>
              <w:t>Type of interfering signal</w:t>
            </w:r>
          </w:p>
        </w:tc>
      </w:tr>
      <w:tr w:rsidR="00EB2D1C" w:rsidRPr="00296C1A" w14:paraId="53132BDE" w14:textId="77777777" w:rsidTr="004A7806">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F6510F1" w14:textId="77777777" w:rsidR="00EB2D1C" w:rsidRPr="00296C1A" w:rsidRDefault="00EB2D1C" w:rsidP="004A7806">
            <w:pPr>
              <w:keepNext/>
              <w:keepLines/>
              <w:spacing w:after="0"/>
              <w:jc w:val="center"/>
              <w:rPr>
                <w:rFonts w:ascii="Arial" w:hAnsi="Arial" w:cs="Arial"/>
                <w:sz w:val="18"/>
                <w:lang w:val="zh-CN" w:eastAsia="zh-CN"/>
              </w:rPr>
            </w:pPr>
            <w:r w:rsidRPr="00296C1A">
              <w:rPr>
                <w:rFonts w:ascii="Arial" w:hAnsi="Arial" w:cs="Arial" w:hint="eastAsia"/>
                <w:sz w:val="18"/>
                <w:lang w:val="zh-CN" w:eastAsia="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6347F219"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P</w:t>
            </w:r>
            <w:r w:rsidRPr="00296C1A">
              <w:rPr>
                <w:rFonts w:ascii="Arial" w:hAnsi="Arial" w:cs="Arial" w:hint="eastAsia"/>
                <w:sz w:val="18"/>
                <w:vertAlign w:val="subscript"/>
                <w:lang w:val="zh-CN" w:eastAsia="ja-JP"/>
              </w:rPr>
              <w:t>REFSENS</w:t>
            </w:r>
            <w:r w:rsidRPr="00296C1A">
              <w:rPr>
                <w:rFonts w:ascii="Arial" w:hAnsi="Arial" w:cs="Arial" w:hint="eastAsia"/>
                <w:sz w:val="18"/>
                <w:lang w:val="zh-CN" w:eastAsia="ja-JP"/>
              </w:rPr>
              <w:t xml:space="preserve"> + 6dB*</w:t>
            </w:r>
          </w:p>
        </w:tc>
        <w:tc>
          <w:tcPr>
            <w:tcW w:w="1819" w:type="dxa"/>
            <w:tcBorders>
              <w:top w:val="single" w:sz="4" w:space="0" w:color="auto"/>
              <w:left w:val="single" w:sz="4" w:space="0" w:color="auto"/>
              <w:bottom w:val="single" w:sz="4" w:space="0" w:color="auto"/>
              <w:right w:val="single" w:sz="4" w:space="0" w:color="auto"/>
            </w:tcBorders>
            <w:vAlign w:val="center"/>
            <w:hideMark/>
          </w:tcPr>
          <w:p w14:paraId="5A1F8F5C"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7CB93F1" w14:textId="77777777" w:rsidR="00EB2D1C" w:rsidRPr="00296C1A" w:rsidRDefault="00EB2D1C" w:rsidP="004A7806">
            <w:pPr>
              <w:keepNext/>
              <w:keepLines/>
              <w:spacing w:after="0"/>
              <w:jc w:val="center"/>
              <w:rPr>
                <w:rFonts w:ascii="Arial" w:hAnsi="Arial" w:cs="Arial"/>
                <w:sz w:val="18"/>
                <w:lang w:val="zh-CN" w:eastAsia="zh-CN"/>
              </w:rPr>
            </w:pPr>
            <w:r w:rsidRPr="00296C1A">
              <w:rPr>
                <w:rFonts w:ascii="Arial" w:hAnsi="Arial" w:cs="Arial" w:hint="eastAsia"/>
                <w:sz w:val="18"/>
                <w:lang w:val="zh-CN" w:eastAsia="ja-JP"/>
              </w:rPr>
              <w:t>±</w:t>
            </w:r>
            <w:r w:rsidRPr="00296C1A">
              <w:rPr>
                <w:rFonts w:ascii="Arial" w:hAnsi="Arial" w:cs="Arial" w:hint="eastAsia"/>
                <w:sz w:val="18"/>
                <w:lang w:val="zh-CN" w:eastAsia="zh-CN"/>
              </w:rPr>
              <w:t>340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7F73E06"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CW</w:t>
            </w:r>
          </w:p>
        </w:tc>
      </w:tr>
      <w:tr w:rsidR="00EB2D1C" w:rsidRPr="00296C1A" w14:paraId="02EDB893" w14:textId="77777777" w:rsidTr="004A7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6CCA0" w14:textId="77777777" w:rsidR="00EB2D1C" w:rsidRPr="00296C1A" w:rsidRDefault="00EB2D1C" w:rsidP="004A7806">
            <w:pPr>
              <w:spacing w:after="0"/>
              <w:rPr>
                <w:rFonts w:ascii="Arial" w:hAnsi="Arial" w:cs="Arial"/>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4DBF5" w14:textId="77777777" w:rsidR="00EB2D1C" w:rsidRPr="00296C1A" w:rsidRDefault="00EB2D1C" w:rsidP="004A7806">
            <w:pPr>
              <w:spacing w:after="0"/>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hideMark/>
          </w:tcPr>
          <w:p w14:paraId="77572AEE"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6616E000" w14:textId="77777777" w:rsidR="00EB2D1C" w:rsidRPr="00296C1A" w:rsidRDefault="00EB2D1C" w:rsidP="004A7806">
            <w:pPr>
              <w:keepNext/>
              <w:keepLines/>
              <w:spacing w:after="0"/>
              <w:jc w:val="center"/>
              <w:rPr>
                <w:rFonts w:ascii="Arial" w:hAnsi="Arial" w:cs="Arial"/>
                <w:sz w:val="18"/>
                <w:lang w:val="zh-CN" w:eastAsia="zh-CN"/>
              </w:rPr>
            </w:pPr>
            <w:r w:rsidRPr="00296C1A">
              <w:rPr>
                <w:rFonts w:ascii="Arial" w:hAnsi="Arial" w:cs="Arial" w:hint="eastAsia"/>
                <w:sz w:val="18"/>
                <w:lang w:val="zh-CN" w:eastAsia="ja-JP"/>
              </w:rPr>
              <w:t>±</w:t>
            </w:r>
            <w:r w:rsidRPr="00296C1A">
              <w:rPr>
                <w:rFonts w:ascii="Arial" w:hAnsi="Arial" w:cs="Arial" w:hint="eastAsia"/>
                <w:sz w:val="18"/>
                <w:lang w:val="zh-CN" w:eastAsia="zh-CN"/>
              </w:rPr>
              <w:t>880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69C3D70" w14:textId="77777777" w:rsidR="00EB2D1C" w:rsidRPr="00296C1A" w:rsidRDefault="00EB2D1C" w:rsidP="004A7806">
            <w:pPr>
              <w:keepNext/>
              <w:keepLines/>
              <w:spacing w:after="0"/>
              <w:jc w:val="center"/>
              <w:rPr>
                <w:rFonts w:ascii="Arial" w:hAnsi="Arial" w:cs="Arial"/>
                <w:sz w:val="18"/>
                <w:lang w:val="sv-SE" w:eastAsia="zh-CN"/>
              </w:rPr>
            </w:pPr>
            <w:r w:rsidRPr="00296C1A">
              <w:rPr>
                <w:rFonts w:ascii="Arial" w:hAnsi="Arial" w:cs="Arial"/>
                <w:sz w:val="18"/>
                <w:lang w:val="sv-SE" w:eastAsia="ja-JP"/>
              </w:rPr>
              <w:t>5MHz E-UTRA signal, 1 RB**</w:t>
            </w:r>
          </w:p>
        </w:tc>
      </w:tr>
      <w:tr w:rsidR="00EB2D1C" w:rsidRPr="00296C1A" w14:paraId="4FE0EF8B" w14:textId="77777777" w:rsidTr="004A7806">
        <w:trPr>
          <w:jc w:val="center"/>
        </w:trPr>
        <w:tc>
          <w:tcPr>
            <w:tcW w:w="1468" w:type="dxa"/>
            <w:tcBorders>
              <w:top w:val="single" w:sz="4" w:space="0" w:color="auto"/>
              <w:left w:val="single" w:sz="4" w:space="0" w:color="auto"/>
              <w:bottom w:val="single" w:sz="4" w:space="0" w:color="auto"/>
              <w:right w:val="single" w:sz="4" w:space="0" w:color="auto"/>
            </w:tcBorders>
            <w:vAlign w:val="center"/>
            <w:hideMark/>
          </w:tcPr>
          <w:p w14:paraId="74CE8C6E"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zh-CN"/>
              </w:rPr>
              <w:t>3520</w:t>
            </w:r>
          </w:p>
        </w:tc>
        <w:tc>
          <w:tcPr>
            <w:tcW w:w="2160" w:type="dxa"/>
            <w:tcBorders>
              <w:top w:val="single" w:sz="4" w:space="0" w:color="auto"/>
              <w:left w:val="single" w:sz="4" w:space="0" w:color="auto"/>
              <w:bottom w:val="single" w:sz="4" w:space="0" w:color="auto"/>
              <w:right w:val="single" w:sz="4" w:space="0" w:color="auto"/>
            </w:tcBorders>
            <w:vAlign w:val="center"/>
            <w:hideMark/>
          </w:tcPr>
          <w:p w14:paraId="32EE5E89"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zh-CN"/>
              </w:rPr>
              <w:t>P</w:t>
            </w:r>
            <w:r w:rsidRPr="00296C1A">
              <w:rPr>
                <w:rFonts w:ascii="Arial" w:hAnsi="Arial" w:cs="Arial" w:hint="eastAsia"/>
                <w:sz w:val="18"/>
                <w:vertAlign w:val="subscript"/>
                <w:lang w:val="zh-CN" w:eastAsia="zh-CN"/>
              </w:rPr>
              <w:t>REFSENS</w:t>
            </w:r>
            <w:r w:rsidRPr="00296C1A">
              <w:rPr>
                <w:rFonts w:ascii="Arial" w:hAnsi="Arial" w:cs="Arial" w:hint="eastAsia"/>
                <w:sz w:val="18"/>
                <w:lang w:val="zh-CN" w:eastAsia="zh-CN"/>
              </w:rPr>
              <w:t xml:space="preserve"> + 6dB*</w:t>
            </w:r>
          </w:p>
        </w:tc>
        <w:tc>
          <w:tcPr>
            <w:tcW w:w="1819" w:type="dxa"/>
            <w:tcBorders>
              <w:top w:val="single" w:sz="4" w:space="0" w:color="auto"/>
              <w:left w:val="single" w:sz="4" w:space="0" w:color="auto"/>
              <w:bottom w:val="single" w:sz="4" w:space="0" w:color="auto"/>
              <w:right w:val="single" w:sz="4" w:space="0" w:color="auto"/>
            </w:tcBorders>
            <w:vAlign w:val="center"/>
            <w:hideMark/>
          </w:tcPr>
          <w:p w14:paraId="7DAD8103"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43B48BA"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zh-CN"/>
              </w:rPr>
              <w:t>±</w:t>
            </w:r>
            <w:r w:rsidRPr="00296C1A">
              <w:rPr>
                <w:rFonts w:ascii="Arial" w:hAnsi="Arial" w:cs="Arial" w:hint="eastAsia"/>
                <w:sz w:val="18"/>
                <w:lang w:val="zh-CN" w:eastAsia="zh-CN"/>
              </w:rPr>
              <w:t>270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161CC21" w14:textId="77777777" w:rsidR="00EB2D1C" w:rsidRPr="00296C1A" w:rsidRDefault="00EB2D1C" w:rsidP="004A7806">
            <w:pPr>
              <w:keepNext/>
              <w:keepLines/>
              <w:spacing w:after="0"/>
              <w:jc w:val="center"/>
              <w:rPr>
                <w:rFonts w:ascii="Arial" w:hAnsi="Arial" w:cs="Arial"/>
                <w:sz w:val="18"/>
                <w:lang w:val="sv-SE" w:eastAsia="ja-JP"/>
              </w:rPr>
            </w:pPr>
            <w:r w:rsidRPr="00296C1A">
              <w:rPr>
                <w:rFonts w:ascii="Arial" w:hAnsi="Arial" w:cs="Arial" w:hint="eastAsia"/>
                <w:sz w:val="18"/>
                <w:lang w:val="zh-CN" w:eastAsia="zh-CN"/>
              </w:rPr>
              <w:t>CW</w:t>
            </w:r>
          </w:p>
        </w:tc>
      </w:tr>
      <w:tr w:rsidR="00EB2D1C" w:rsidRPr="00296C1A" w14:paraId="6AE0BE1A" w14:textId="77777777" w:rsidTr="004A7806">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03529485" w14:textId="77777777" w:rsidR="00EB2D1C" w:rsidRPr="00296C1A" w:rsidRDefault="00EB2D1C" w:rsidP="004A7806">
            <w:pPr>
              <w:keepNext/>
              <w:keepLines/>
              <w:spacing w:after="0"/>
              <w:jc w:val="center"/>
              <w:rPr>
                <w:rFonts w:ascii="Arial" w:hAnsi="Arial" w:cs="Arial"/>
                <w:sz w:val="18"/>
                <w:lang w:val="zh-CN" w:eastAsia="ja-JP"/>
              </w:rPr>
            </w:pPr>
          </w:p>
        </w:tc>
        <w:tc>
          <w:tcPr>
            <w:tcW w:w="2160" w:type="dxa"/>
            <w:tcBorders>
              <w:top w:val="single" w:sz="4" w:space="0" w:color="auto"/>
              <w:left w:val="single" w:sz="4" w:space="0" w:color="auto"/>
              <w:bottom w:val="single" w:sz="4" w:space="0" w:color="auto"/>
              <w:right w:val="single" w:sz="4" w:space="0" w:color="auto"/>
            </w:tcBorders>
            <w:vAlign w:val="center"/>
          </w:tcPr>
          <w:p w14:paraId="121870CF" w14:textId="77777777" w:rsidR="00EB2D1C" w:rsidRPr="00296C1A" w:rsidRDefault="00EB2D1C" w:rsidP="004A7806">
            <w:pPr>
              <w:keepNext/>
              <w:keepLines/>
              <w:spacing w:after="0"/>
              <w:jc w:val="center"/>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hideMark/>
          </w:tcPr>
          <w:p w14:paraId="4EAC7B69"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4A073D31"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zh-CN"/>
              </w:rPr>
              <w:t>±</w:t>
            </w:r>
            <w:r w:rsidRPr="00296C1A">
              <w:rPr>
                <w:rFonts w:ascii="Arial" w:hAnsi="Arial" w:cs="Arial" w:hint="eastAsia"/>
                <w:sz w:val="18"/>
                <w:lang w:val="zh-CN" w:eastAsia="zh-CN"/>
              </w:rPr>
              <w:t>780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2C356AC" w14:textId="77777777" w:rsidR="00EB2D1C" w:rsidRPr="00296C1A" w:rsidRDefault="00EB2D1C" w:rsidP="004A7806">
            <w:pPr>
              <w:keepNext/>
              <w:keepLines/>
              <w:spacing w:after="0"/>
              <w:jc w:val="center"/>
              <w:rPr>
                <w:rFonts w:ascii="Arial" w:hAnsi="Arial" w:cs="Arial"/>
                <w:sz w:val="18"/>
                <w:lang w:val="sv-SE" w:eastAsia="ja-JP"/>
              </w:rPr>
            </w:pPr>
            <w:r w:rsidRPr="00296C1A">
              <w:rPr>
                <w:rFonts w:ascii="Arial" w:hAnsi="Arial" w:cs="Arial"/>
                <w:sz w:val="18"/>
                <w:lang w:val="sv-SE"/>
              </w:rPr>
              <w:t>3.0 MHz E-UTRA signal, 1 RB**</w:t>
            </w:r>
          </w:p>
        </w:tc>
      </w:tr>
      <w:tr w:rsidR="00EB2D1C" w:rsidRPr="00296C1A" w14:paraId="751374CA" w14:textId="77777777" w:rsidTr="004A7806">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4AE9DF6F" w14:textId="51946156" w:rsidR="00EB2D1C" w:rsidRPr="00296C1A" w:rsidRDefault="00EB2D1C" w:rsidP="004A7806">
            <w:pPr>
              <w:keepNext/>
              <w:keepLines/>
              <w:spacing w:after="0"/>
              <w:ind w:left="851" w:hanging="851"/>
              <w:rPr>
                <w:rFonts w:ascii="Arial" w:hAnsi="Arial" w:cs="v5.0.0"/>
                <w:sz w:val="18"/>
                <w:lang w:val="en-US" w:eastAsia="zh-CN"/>
              </w:rPr>
            </w:pPr>
            <w:r w:rsidRPr="00296C1A">
              <w:rPr>
                <w:rFonts w:ascii="Arial" w:hAnsi="Arial" w:cs="Arial"/>
                <w:sz w:val="18"/>
                <w:lang w:val="en-US" w:eastAsia="ja-JP"/>
              </w:rPr>
              <w:t>Note*:</w:t>
            </w:r>
            <w:r w:rsidRPr="00296C1A">
              <w:rPr>
                <w:rFonts w:ascii="Arial" w:hAnsi="Arial" w:cs="Arial"/>
                <w:sz w:val="18"/>
                <w:lang w:val="en-US" w:eastAsia="ja-JP"/>
              </w:rPr>
              <w:tab/>
              <w:t>P</w:t>
            </w:r>
            <w:r w:rsidRPr="00296C1A">
              <w:rPr>
                <w:rFonts w:ascii="Arial" w:hAnsi="Arial" w:cs="Arial"/>
                <w:sz w:val="18"/>
                <w:vertAlign w:val="subscript"/>
                <w:lang w:val="en-US" w:eastAsia="ja-JP"/>
              </w:rPr>
              <w:t>REFSENS</w:t>
            </w:r>
            <w:r w:rsidRPr="00296C1A">
              <w:rPr>
                <w:rFonts w:ascii="Arial" w:hAnsi="Arial" w:cs="Arial"/>
                <w:sz w:val="18"/>
                <w:lang w:val="en-US" w:eastAsia="ja-JP"/>
              </w:rPr>
              <w:t xml:space="preserve"> depends on the sub-carrier spacing as specified in </w:t>
            </w:r>
            <w:r w:rsidRPr="00296C1A">
              <w:rPr>
                <w:rFonts w:ascii="Arial" w:eastAsia="Osaka" w:hAnsi="Arial" w:cs="v5.0.0"/>
                <w:sz w:val="18"/>
                <w:lang w:val="en-US" w:eastAsia="ja-JP"/>
              </w:rPr>
              <w:t>Table 7.2.</w:t>
            </w:r>
            <w:r w:rsidR="00C30C81">
              <w:rPr>
                <w:rFonts w:ascii="Arial" w:eastAsia="Osaka" w:hAnsi="Arial" w:cs="v5.0.0"/>
                <w:sz w:val="18"/>
                <w:lang w:val="en-US" w:eastAsia="ja-JP"/>
              </w:rPr>
              <w:t>2-1</w:t>
            </w:r>
            <w:r w:rsidRPr="00296C1A">
              <w:rPr>
                <w:rFonts w:ascii="Arial" w:eastAsia="Osaka" w:hAnsi="Arial" w:cs="v5.0.0"/>
                <w:sz w:val="18"/>
                <w:lang w:val="en-US" w:eastAsia="ja-JP"/>
              </w:rPr>
              <w:t>.</w:t>
            </w:r>
          </w:p>
          <w:p w14:paraId="092D860F" w14:textId="77777777" w:rsidR="00EB2D1C" w:rsidRPr="00296C1A" w:rsidRDefault="00EB2D1C" w:rsidP="004A7806">
            <w:pPr>
              <w:keepNext/>
              <w:keepLines/>
              <w:spacing w:after="0"/>
              <w:ind w:left="851" w:hanging="851"/>
              <w:rPr>
                <w:rFonts w:ascii="Arial" w:hAnsi="Arial" w:cs="Arial"/>
                <w:sz w:val="18"/>
                <w:lang w:val="en-US" w:eastAsia="ja-JP"/>
              </w:rPr>
            </w:pPr>
            <w:r w:rsidRPr="00296C1A">
              <w:rPr>
                <w:rFonts w:ascii="Arial" w:hAnsi="Arial" w:cs="Arial"/>
                <w:sz w:val="18"/>
                <w:lang w:val="en-US" w:eastAsia="ja-JP"/>
              </w:rPr>
              <w:t>Note**:</w:t>
            </w:r>
            <w:r w:rsidRPr="00296C1A">
              <w:rPr>
                <w:rFonts w:ascii="Arial" w:hAnsi="Arial" w:cs="Arial"/>
                <w:sz w:val="18"/>
                <w:lang w:val="en-US" w:eastAsia="ja-JP"/>
              </w:rPr>
              <w:tab/>
              <w:t>Interfering signal consisting of one resource block positioned at the stated offset, the channel bandwidth of the interfering signal is located adjacently to the lower/upper Base Station RF Bandwidth edge.</w:t>
            </w:r>
          </w:p>
          <w:p w14:paraId="327CB408" w14:textId="77777777" w:rsidR="00EB2D1C" w:rsidRPr="00296C1A" w:rsidRDefault="00EB2D1C" w:rsidP="004A7806">
            <w:pPr>
              <w:keepNext/>
              <w:keepLines/>
              <w:spacing w:after="0"/>
              <w:ind w:left="851" w:hanging="851"/>
              <w:rPr>
                <w:rFonts w:ascii="Arial" w:hAnsi="Arial" w:cs="Arial"/>
                <w:sz w:val="18"/>
                <w:lang w:val="en-US" w:eastAsia="zh-CN"/>
              </w:rPr>
            </w:pPr>
          </w:p>
        </w:tc>
      </w:tr>
    </w:tbl>
    <w:p w14:paraId="06745A14" w14:textId="77777777" w:rsidR="00EB2D1C" w:rsidRPr="00296C1A" w:rsidRDefault="00EB2D1C" w:rsidP="00EB2D1C">
      <w:pPr>
        <w:rPr>
          <w:color w:val="00B0F0"/>
          <w:lang w:eastAsia="ja-JP"/>
        </w:rPr>
      </w:pPr>
    </w:p>
    <w:p w14:paraId="02F80B81" w14:textId="77777777" w:rsidR="00441D21" w:rsidRPr="00F95B02" w:rsidRDefault="00441D21" w:rsidP="00441D21">
      <w:pPr>
        <w:pStyle w:val="1"/>
      </w:pPr>
      <w:bookmarkStart w:id="2226" w:name="_Toc193202764"/>
      <w:bookmarkStart w:id="2227" w:name="_Toc207954177"/>
      <w:bookmarkStart w:id="2228" w:name="_Toc207954318"/>
      <w:bookmarkStart w:id="2229" w:name="_Toc207954733"/>
      <w:r>
        <w:t>8</w:t>
      </w:r>
      <w:r w:rsidRPr="00F95B02">
        <w:tab/>
      </w:r>
      <w:r>
        <w:t>A-IoT CW transmitter</w:t>
      </w:r>
      <w:r w:rsidRPr="00F95B02">
        <w:t xml:space="preserve"> characteristics</w:t>
      </w:r>
      <w:bookmarkEnd w:id="2226"/>
      <w:bookmarkEnd w:id="2227"/>
      <w:bookmarkEnd w:id="2228"/>
      <w:bookmarkEnd w:id="2229"/>
    </w:p>
    <w:p w14:paraId="00DE0638" w14:textId="5CD7342C" w:rsidR="00441D21" w:rsidRDefault="000328F2" w:rsidP="00441D21">
      <w:pPr>
        <w:pStyle w:val="21"/>
      </w:pPr>
      <w:bookmarkStart w:id="2230" w:name="_Toc193202765"/>
      <w:bookmarkStart w:id="2231" w:name="_Toc207954178"/>
      <w:bookmarkStart w:id="2232" w:name="_Toc207954319"/>
      <w:bookmarkStart w:id="2233" w:name="_Toc207954734"/>
      <w:r>
        <w:t>8</w:t>
      </w:r>
      <w:r w:rsidR="00441D21" w:rsidRPr="00F95B02">
        <w:t>.1</w:t>
      </w:r>
      <w:r w:rsidR="00441D21" w:rsidRPr="00F95B02">
        <w:tab/>
        <w:t>General</w:t>
      </w:r>
      <w:bookmarkEnd w:id="2230"/>
      <w:bookmarkEnd w:id="2231"/>
      <w:bookmarkEnd w:id="2232"/>
      <w:bookmarkEnd w:id="2233"/>
    </w:p>
    <w:p w14:paraId="5665AA9E" w14:textId="77777777" w:rsidR="00EB2D1C" w:rsidRDefault="00EB2D1C" w:rsidP="00EB2D1C">
      <w:pPr>
        <w:rPr>
          <w:rFonts w:eastAsia="等线"/>
        </w:rPr>
      </w:pPr>
      <w:r>
        <w:rPr>
          <w:rFonts w:cs="v5.0.0"/>
        </w:rPr>
        <w:t>Unless otherwise stated, the transmitter characteristics are specified at the antenna connector of the</w:t>
      </w:r>
      <w:r>
        <w:t xml:space="preserve"> CW</w:t>
      </w:r>
      <w:r>
        <w:rPr>
          <w:rFonts w:cs="v5.0.0"/>
        </w:rPr>
        <w:t xml:space="preserve"> node with a single or multiple transmit antenna(s). The CW waveform for D2R backscattering is a </w:t>
      </w:r>
      <w:r w:rsidRPr="00CF683E">
        <w:rPr>
          <w:rFonts w:eastAsia="等线"/>
        </w:rPr>
        <w:t>single-tone unmodulated sinusoid</w:t>
      </w:r>
      <w:r>
        <w:rPr>
          <w:rFonts w:eastAsia="等线"/>
        </w:rPr>
        <w:t>.</w:t>
      </w:r>
    </w:p>
    <w:p w14:paraId="5AA63248" w14:textId="154F45F2" w:rsidR="00EB2D1C" w:rsidRPr="00EB2D1C" w:rsidRDefault="00EB2D1C" w:rsidP="00870B6F">
      <w:r>
        <w:rPr>
          <w:rFonts w:cs="v5.0.0" w:hint="eastAsia"/>
          <w:lang w:eastAsia="zh-CN"/>
        </w:rPr>
        <w:t>N</w:t>
      </w:r>
      <w:r>
        <w:rPr>
          <w:rFonts w:cs="v5.0.0"/>
          <w:lang w:eastAsia="zh-CN"/>
        </w:rPr>
        <w:t xml:space="preserve">OTE: </w:t>
      </w:r>
      <w:r w:rsidRPr="003039FF">
        <w:t xml:space="preserve">CW transmission and A-IoT BS </w:t>
      </w:r>
      <w:r>
        <w:t>D</w:t>
      </w:r>
      <w:r w:rsidRPr="003039FF">
        <w:t>ownlink</w:t>
      </w:r>
      <w:r w:rsidRPr="00D66574">
        <w:t xml:space="preserve"> (</w:t>
      </w:r>
      <w:r>
        <w:t>D</w:t>
      </w:r>
      <w:r w:rsidRPr="00D66574">
        <w:t xml:space="preserve">L) </w:t>
      </w:r>
      <w:r w:rsidRPr="003039FF">
        <w:t>data transmission are non-concurrent</w:t>
      </w:r>
      <w:r>
        <w:t xml:space="preserve">. For FDD bands, the CW is transmitted in </w:t>
      </w:r>
      <w:r w:rsidRPr="00D66574">
        <w:t>Uplink (UL) operating band</w:t>
      </w:r>
      <w:r>
        <w:t>.</w:t>
      </w:r>
    </w:p>
    <w:p w14:paraId="60A14838" w14:textId="7554FDAF" w:rsidR="00441D21" w:rsidRDefault="000328F2" w:rsidP="00441D21">
      <w:pPr>
        <w:pStyle w:val="21"/>
      </w:pPr>
      <w:bookmarkStart w:id="2234" w:name="_Toc193202766"/>
      <w:bookmarkStart w:id="2235" w:name="_Toc207954179"/>
      <w:bookmarkStart w:id="2236" w:name="_Toc207954320"/>
      <w:bookmarkStart w:id="2237" w:name="_Toc207954735"/>
      <w:r>
        <w:t>8</w:t>
      </w:r>
      <w:r w:rsidR="00441D21" w:rsidRPr="00F95B02">
        <w:t>.2</w:t>
      </w:r>
      <w:r w:rsidR="00441D21" w:rsidRPr="00F95B02">
        <w:tab/>
      </w:r>
      <w:r w:rsidR="00441D21">
        <w:t>CW Output power</w:t>
      </w:r>
      <w:bookmarkEnd w:id="2234"/>
      <w:bookmarkEnd w:id="2235"/>
      <w:bookmarkEnd w:id="2236"/>
      <w:bookmarkEnd w:id="2237"/>
    </w:p>
    <w:p w14:paraId="1D0C639B" w14:textId="77777777" w:rsidR="00EB2D1C" w:rsidRPr="00C24E06" w:rsidRDefault="00EB2D1C" w:rsidP="00EB2D1C">
      <w:pPr>
        <w:keepNext/>
        <w:keepLines/>
        <w:spacing w:before="120"/>
        <w:ind w:left="1134" w:hanging="1134"/>
        <w:outlineLvl w:val="2"/>
        <w:rPr>
          <w:rFonts w:ascii="Arial" w:hAnsi="Arial"/>
          <w:sz w:val="28"/>
        </w:rPr>
      </w:pPr>
      <w:r>
        <w:rPr>
          <w:rFonts w:ascii="Arial" w:hAnsi="Arial"/>
          <w:sz w:val="28"/>
        </w:rPr>
        <w:t>8</w:t>
      </w:r>
      <w:r w:rsidRPr="00C24E06">
        <w:rPr>
          <w:rFonts w:ascii="Arial" w:hAnsi="Arial"/>
          <w:sz w:val="28"/>
        </w:rPr>
        <w:t>.2.1</w:t>
      </w:r>
      <w:r w:rsidRPr="00C24E06">
        <w:rPr>
          <w:rFonts w:ascii="Arial" w:hAnsi="Arial"/>
          <w:sz w:val="28"/>
        </w:rPr>
        <w:tab/>
      </w:r>
      <w:r>
        <w:rPr>
          <w:rFonts w:ascii="Arial" w:hAnsi="Arial"/>
          <w:sz w:val="28"/>
        </w:rPr>
        <w:t>General</w:t>
      </w:r>
    </w:p>
    <w:p w14:paraId="7F55FD82" w14:textId="77777777" w:rsidR="00EB2D1C" w:rsidRPr="00C24E06" w:rsidRDefault="00EB2D1C" w:rsidP="00EB2D1C">
      <w:pPr>
        <w:rPr>
          <w:rFonts w:eastAsia="等线" w:cs="v5.0.0"/>
        </w:rPr>
      </w:pPr>
      <w:r w:rsidRPr="00C24E06">
        <w:rPr>
          <w:rFonts w:eastAsia="等线" w:cs="v5.0.0"/>
        </w:rPr>
        <w:t>Output power</w:t>
      </w:r>
      <w:r>
        <w:rPr>
          <w:rFonts w:eastAsia="等线" w:cs="v5.0.0"/>
        </w:rPr>
        <w:t xml:space="preserve"> </w:t>
      </w:r>
      <w:r w:rsidRPr="00C24E06">
        <w:rPr>
          <w:rFonts w:eastAsia="等线" w:cs="v5.0.0"/>
        </w:rPr>
        <w:t xml:space="preserve">of </w:t>
      </w:r>
      <w:r>
        <w:rPr>
          <w:rFonts w:eastAsia="等线" w:cs="v5.0.0"/>
        </w:rPr>
        <w:t>the CW node</w:t>
      </w:r>
      <w:r w:rsidRPr="00C24E06">
        <w:rPr>
          <w:rFonts w:eastAsia="等线" w:cs="v5.0.0"/>
        </w:rPr>
        <w:t xml:space="preserve"> is the mean power</w:t>
      </w:r>
      <w:r>
        <w:rPr>
          <w:rFonts w:eastAsia="等线" w:cs="v5.0.0"/>
        </w:rPr>
        <w:t xml:space="preserve"> of the single-tone signal </w:t>
      </w:r>
      <w:r w:rsidRPr="00C24E06">
        <w:rPr>
          <w:rFonts w:eastAsia="等线" w:cs="v5.0.0"/>
        </w:rPr>
        <w:t>delivered to a load with resistance equal to the nominal load impedance of the transmitter.</w:t>
      </w:r>
    </w:p>
    <w:p w14:paraId="20EB5A04" w14:textId="03A991A8" w:rsidR="00EB2D1C" w:rsidRPr="00C24E06" w:rsidRDefault="00EB2D1C" w:rsidP="00EB2D1C">
      <w:pPr>
        <w:rPr>
          <w:rFonts w:eastAsia="等线" w:cs="v5.0.0"/>
        </w:rPr>
      </w:pPr>
      <w:r w:rsidRPr="00C24E06">
        <w:rPr>
          <w:rFonts w:eastAsia="等线" w:cs="v5.0.0"/>
          <w:snapToGrid w:val="0"/>
        </w:rPr>
        <w:lastRenderedPageBreak/>
        <w:t xml:space="preserve">Rated </w:t>
      </w:r>
      <w:r w:rsidRPr="00C24E06">
        <w:rPr>
          <w:rFonts w:cs="v5.0.0"/>
          <w:snapToGrid w:val="0"/>
        </w:rPr>
        <w:t xml:space="preserve">total </w:t>
      </w:r>
      <w:r w:rsidRPr="00C24E06">
        <w:rPr>
          <w:rFonts w:eastAsia="等线" w:cs="v5.0.0"/>
          <w:snapToGrid w:val="0"/>
        </w:rPr>
        <w:t>output power</w:t>
      </w:r>
      <w:r w:rsidRPr="00C24E06">
        <w:rPr>
          <w:rFonts w:cs="v5.0.0"/>
          <w:snapToGrid w:val="0"/>
        </w:rPr>
        <w:t xml:space="preserve"> </w:t>
      </w:r>
      <w:r w:rsidRPr="00C24E06">
        <w:rPr>
          <w:rFonts w:eastAsia="等线" w:cs="v5.0.0"/>
          <w:snapToGrid w:val="0"/>
        </w:rPr>
        <w:t>(P</w:t>
      </w:r>
      <w:r>
        <w:rPr>
          <w:rFonts w:eastAsia="等线" w:cs="v5.0.0"/>
          <w:snapToGrid w:val="0"/>
          <w:vertAlign w:val="subscript"/>
        </w:rPr>
        <w:t>rated</w:t>
      </w:r>
      <w:r w:rsidRPr="00C24E06">
        <w:rPr>
          <w:rFonts w:eastAsia="等线" w:cs="v5.0.0"/>
          <w:snapToGrid w:val="0"/>
        </w:rPr>
        <w:t>) of the</w:t>
      </w:r>
      <w:r>
        <w:rPr>
          <w:rFonts w:eastAsia="等线" w:cs="v5.0.0"/>
          <w:snapToGrid w:val="0"/>
        </w:rPr>
        <w:t xml:space="preserve"> CW node</w:t>
      </w:r>
      <w:r w:rsidRPr="00C24E06">
        <w:rPr>
          <w:rFonts w:eastAsia="等线" w:cs="v5.0.0"/>
          <w:snapToGrid w:val="0"/>
        </w:rPr>
        <w:t xml:space="preserve"> is the mean power</w:t>
      </w:r>
      <w:r w:rsidRPr="00C24E06">
        <w:rPr>
          <w:rFonts w:cs="v5.0.0"/>
          <w:snapToGrid w:val="0"/>
        </w:rPr>
        <w:t xml:space="preserve"> </w:t>
      </w:r>
      <w:r>
        <w:rPr>
          <w:rFonts w:eastAsia="等线" w:cs="v5.0.0"/>
        </w:rPr>
        <w:t>of the single-tone signal</w:t>
      </w:r>
      <w:r w:rsidRPr="00C24E06">
        <w:rPr>
          <w:rFonts w:eastAsia="等线" w:cs="v5.0.0"/>
          <w:snapToGrid w:val="0"/>
        </w:rPr>
        <w:t xml:space="preserve"> that the manufacturer has declared to be available at the antenna connector during the transmitter ON period.</w:t>
      </w:r>
      <w:r>
        <w:rPr>
          <w:rFonts w:eastAsia="等线" w:cs="v5.0.0"/>
          <w:snapToGrid w:val="0"/>
        </w:rPr>
        <w:t xml:space="preserve"> </w:t>
      </w:r>
      <w:r w:rsidRPr="00C24E06">
        <w:rPr>
          <w:rFonts w:eastAsia="等线" w:cs="v5.0.0"/>
        </w:rPr>
        <w:t>The rated output power,</w:t>
      </w:r>
      <w:r w:rsidRPr="00C24E06">
        <w:rPr>
          <w:rFonts w:eastAsia="等线" w:cs="v5.0.0"/>
          <w:snapToGrid w:val="0"/>
        </w:rPr>
        <w:t xml:space="preserve"> </w:t>
      </w:r>
      <w:r w:rsidRPr="00C24E06">
        <w:rPr>
          <w:rFonts w:eastAsia="?c?e?o“A‘??S?V?b?N‘I" w:cs="v4.2.0"/>
        </w:rPr>
        <w:t>P</w:t>
      </w:r>
      <w:r w:rsidRPr="00C24E06">
        <w:rPr>
          <w:rFonts w:eastAsia="?c?e?o“A‘??S?V?b?N‘I" w:cs="v4.2.0"/>
          <w:vertAlign w:val="subscript"/>
        </w:rPr>
        <w:t>rated,</w:t>
      </w:r>
      <w:r w:rsidRPr="00C24E06">
        <w:rPr>
          <w:rFonts w:eastAsia="等线" w:cs="v5.0.0"/>
        </w:rPr>
        <w:t xml:space="preserve">, of the </w:t>
      </w:r>
      <w:r>
        <w:rPr>
          <w:rFonts w:eastAsia="等线" w:cs="v5.0.0"/>
        </w:rPr>
        <w:t>CW node</w:t>
      </w:r>
      <w:r w:rsidRPr="00C24E06">
        <w:rPr>
          <w:rFonts w:eastAsia="等线" w:cs="v5.0.0"/>
        </w:rPr>
        <w:t xml:space="preserve"> shall be</w:t>
      </w:r>
      <w:r>
        <w:rPr>
          <w:rFonts w:eastAsia="等线" w:cs="v5.0.0"/>
        </w:rPr>
        <w:t xml:space="preserve"> </w:t>
      </w:r>
      <w:r w:rsidR="00C12E63">
        <w:rPr>
          <w:rFonts w:eastAsia="等线" w:cs="v5.0.0"/>
        </w:rPr>
        <w:t xml:space="preserve">less </w:t>
      </w:r>
      <w:r>
        <w:t>than or equal to +33 dBm.</w:t>
      </w:r>
    </w:p>
    <w:p w14:paraId="7FE9139B" w14:textId="77777777" w:rsidR="00EB2D1C" w:rsidRPr="00C24E06" w:rsidRDefault="00EB2D1C" w:rsidP="00EB2D1C">
      <w:pPr>
        <w:rPr>
          <w:rFonts w:eastAsia="等线" w:cs="v5.0.0"/>
          <w:snapToGrid w:val="0"/>
        </w:rPr>
      </w:pPr>
      <w:r w:rsidRPr="00C24E06">
        <w:rPr>
          <w:rFonts w:eastAsia="等线" w:cs="v5.0.0"/>
          <w:snapToGrid w:val="0"/>
        </w:rPr>
        <w:t>Maximum output power (P</w:t>
      </w:r>
      <w:r w:rsidRPr="00C24E06">
        <w:rPr>
          <w:rFonts w:eastAsia="等线" w:cs="v5.0.0"/>
          <w:snapToGrid w:val="0"/>
          <w:vertAlign w:val="subscript"/>
        </w:rPr>
        <w:t>max</w:t>
      </w:r>
      <w:r w:rsidRPr="00C24E06">
        <w:rPr>
          <w:rFonts w:eastAsia="等线" w:cs="v5.0.0"/>
          <w:snapToGrid w:val="0"/>
        </w:rPr>
        <w:t xml:space="preserve">) of the base station is the mean power level </w:t>
      </w:r>
      <w:r>
        <w:rPr>
          <w:rFonts w:eastAsia="等线" w:cs="v5.0.0"/>
        </w:rPr>
        <w:t>of the single-tone signal</w:t>
      </w:r>
      <w:r w:rsidRPr="00C24E06">
        <w:rPr>
          <w:rFonts w:eastAsia="等线" w:cs="v5.0.0"/>
          <w:snapToGrid w:val="0"/>
        </w:rPr>
        <w:t xml:space="preserve"> measured at the antenna connector during the transmitter ON period in a specified reference condition.</w:t>
      </w:r>
    </w:p>
    <w:p w14:paraId="2BA21E71" w14:textId="77777777" w:rsidR="00EB2D1C" w:rsidRPr="00C24E06" w:rsidRDefault="00EB2D1C" w:rsidP="00EB2D1C">
      <w:pPr>
        <w:keepNext/>
        <w:keepLines/>
        <w:spacing w:before="120"/>
        <w:ind w:left="1134" w:hanging="1134"/>
        <w:outlineLvl w:val="2"/>
        <w:rPr>
          <w:rFonts w:ascii="Arial" w:hAnsi="Arial"/>
          <w:sz w:val="28"/>
        </w:rPr>
      </w:pPr>
      <w:bookmarkStart w:id="2238" w:name="_Toc89684486"/>
      <w:bookmarkStart w:id="2239" w:name="_Toc82893955"/>
      <w:bookmarkStart w:id="2240" w:name="_Toc76497154"/>
      <w:bookmarkStart w:id="2241" w:name="_Toc75173338"/>
      <w:bookmarkStart w:id="2242" w:name="_Toc66872181"/>
      <w:bookmarkStart w:id="2243" w:name="_Toc66869363"/>
      <w:bookmarkStart w:id="2244" w:name="_Toc52466378"/>
      <w:bookmarkStart w:id="2245" w:name="_Toc45826212"/>
      <w:bookmarkStart w:id="2246" w:name="_Toc45825960"/>
      <w:bookmarkStart w:id="2247" w:name="_Toc45825708"/>
      <w:bookmarkStart w:id="2248" w:name="_Toc45825456"/>
      <w:bookmarkStart w:id="2249" w:name="_Toc44754028"/>
      <w:bookmarkStart w:id="2250" w:name="_Toc37173472"/>
      <w:bookmarkStart w:id="2251" w:name="_Toc37173220"/>
      <w:bookmarkStart w:id="2252" w:name="_Toc37162892"/>
      <w:bookmarkStart w:id="2253" w:name="_Toc35935308"/>
      <w:bookmarkStart w:id="2254" w:name="_Toc35933020"/>
      <w:bookmarkStart w:id="2255" w:name="_Toc29478422"/>
      <w:bookmarkStart w:id="2256" w:name="_Toc20997743"/>
      <w:bookmarkStart w:id="2257" w:name="_Toc163214588"/>
      <w:bookmarkStart w:id="2258" w:name="_Toc161926173"/>
      <w:bookmarkStart w:id="2259" w:name="_Toc153185298"/>
      <w:bookmarkStart w:id="2260" w:name="_Toc145034750"/>
      <w:bookmarkStart w:id="2261" w:name="_Toc138894594"/>
      <w:bookmarkStart w:id="2262" w:name="_Toc137454267"/>
      <w:bookmarkStart w:id="2263" w:name="_Toc137388721"/>
      <w:bookmarkStart w:id="2264" w:name="_Toc130824861"/>
      <w:bookmarkStart w:id="2265" w:name="_Toc124187056"/>
      <w:bookmarkStart w:id="2266" w:name="_Toc123308000"/>
      <w:bookmarkStart w:id="2267" w:name="_Toc123306855"/>
      <w:bookmarkStart w:id="2268" w:name="_Toc98574627"/>
      <w:r>
        <w:rPr>
          <w:rFonts w:ascii="Arial" w:hAnsi="Arial"/>
          <w:sz w:val="28"/>
        </w:rPr>
        <w:t>8</w:t>
      </w:r>
      <w:r w:rsidRPr="00C24E06">
        <w:rPr>
          <w:rFonts w:ascii="Arial" w:hAnsi="Arial"/>
          <w:sz w:val="28"/>
        </w:rPr>
        <w:t>.2.1</w:t>
      </w:r>
      <w:r w:rsidRPr="00C24E06">
        <w:rPr>
          <w:rFonts w:ascii="Arial" w:hAnsi="Arial"/>
          <w:sz w:val="28"/>
        </w:rPr>
        <w:tab/>
        <w:t>Minimum requirement</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057695B8" w14:textId="77777777" w:rsidR="00EB2D1C" w:rsidRPr="00C24E06" w:rsidRDefault="00EB2D1C" w:rsidP="00EB2D1C">
      <w:pPr>
        <w:rPr>
          <w:rFonts w:eastAsia="等线" w:cs="v5.0.0"/>
        </w:rPr>
      </w:pPr>
      <w:r w:rsidRPr="00C24E06">
        <w:rPr>
          <w:rFonts w:eastAsia="等线" w:cs="v5.0.0"/>
        </w:rPr>
        <w:t xml:space="preserve">In normal conditions, the </w:t>
      </w:r>
      <w:r>
        <w:rPr>
          <w:rFonts w:eastAsia="等线" w:cs="v5.0.0"/>
        </w:rPr>
        <w:t>CW</w:t>
      </w:r>
      <w:r w:rsidRPr="00C24E06">
        <w:rPr>
          <w:rFonts w:eastAsia="等线" w:cs="v5.0.0"/>
        </w:rPr>
        <w:t xml:space="preserve"> maximum output power, </w:t>
      </w:r>
      <w:r w:rsidRPr="00C24E06">
        <w:rPr>
          <w:rFonts w:eastAsia="等线"/>
        </w:rPr>
        <w:t>P</w:t>
      </w:r>
      <w:r w:rsidRPr="00C24E06">
        <w:rPr>
          <w:rFonts w:eastAsia="等线"/>
          <w:vertAlign w:val="subscript"/>
        </w:rPr>
        <w:t>max</w:t>
      </w:r>
      <w:r w:rsidRPr="00C24E06">
        <w:rPr>
          <w:rFonts w:eastAsia="等线"/>
        </w:rPr>
        <w:t>,</w:t>
      </w:r>
      <w:r w:rsidRPr="00C24E06">
        <w:rPr>
          <w:rFonts w:eastAsia="等线" w:cs="v5.0.0"/>
        </w:rPr>
        <w:t xml:space="preserve"> shall remain within +2 dB and -2 dB of the rated output power, </w:t>
      </w:r>
      <w:r w:rsidRPr="00C24E06">
        <w:rPr>
          <w:rFonts w:eastAsia="?c?e?o“A‘??S?V?b?N‘I" w:cs="v4.2.0"/>
        </w:rPr>
        <w:t>P</w:t>
      </w:r>
      <w:r w:rsidRPr="00C24E06">
        <w:rPr>
          <w:rFonts w:eastAsia="?c?e?o“A‘??S?V?b?N‘I" w:cs="v4.2.0"/>
          <w:vertAlign w:val="subscript"/>
        </w:rPr>
        <w:t>rated</w:t>
      </w:r>
      <w:r w:rsidRPr="00C24E06">
        <w:rPr>
          <w:rFonts w:eastAsia="?c?e?o“A‘??S?V?b?N‘I" w:cs="v4.2.0"/>
        </w:rPr>
        <w:t>,</w:t>
      </w:r>
      <w:r w:rsidRPr="00C24E06">
        <w:rPr>
          <w:rFonts w:eastAsia="等线" w:cs="v5.0.0"/>
        </w:rPr>
        <w:t xml:space="preserve"> declared by the manufacturer.</w:t>
      </w:r>
    </w:p>
    <w:p w14:paraId="315A5DF4" w14:textId="77777777" w:rsidR="00EB2D1C" w:rsidRPr="00C24E06" w:rsidRDefault="00EB2D1C" w:rsidP="00EB2D1C">
      <w:pPr>
        <w:rPr>
          <w:rFonts w:eastAsia="等线" w:cs="v5.0.0"/>
        </w:rPr>
      </w:pPr>
      <w:r w:rsidRPr="00C24E06">
        <w:rPr>
          <w:rFonts w:eastAsia="等线" w:cs="v5.0.0"/>
        </w:rPr>
        <w:t xml:space="preserve">In extreme conditions, the base station maximum output power, </w:t>
      </w:r>
      <w:r w:rsidRPr="00C24E06">
        <w:rPr>
          <w:rFonts w:eastAsia="等线"/>
        </w:rPr>
        <w:t>P</w:t>
      </w:r>
      <w:r w:rsidRPr="00C24E06">
        <w:rPr>
          <w:rFonts w:eastAsia="等线"/>
          <w:vertAlign w:val="subscript"/>
        </w:rPr>
        <w:t>max</w:t>
      </w:r>
      <w:r w:rsidRPr="00C24E06">
        <w:rPr>
          <w:rFonts w:eastAsia="等线"/>
        </w:rPr>
        <w:t>,</w:t>
      </w:r>
      <w:r w:rsidRPr="00C24E06">
        <w:rPr>
          <w:rFonts w:eastAsia="等线" w:cs="v5.0.0"/>
        </w:rPr>
        <w:t xml:space="preserve"> shall remain within +2.5 dB and -2.5 dB of the rated output power, </w:t>
      </w:r>
      <w:r w:rsidRPr="00C24E06">
        <w:rPr>
          <w:rFonts w:eastAsia="?c?e?o“A‘??S?V?b?N‘I" w:cs="v4.2.0"/>
        </w:rPr>
        <w:t>P</w:t>
      </w:r>
      <w:r w:rsidRPr="00C24E06">
        <w:rPr>
          <w:rFonts w:eastAsia="?c?e?o“A‘??S?V?b?N‘I" w:cs="v4.2.0"/>
          <w:vertAlign w:val="subscript"/>
        </w:rPr>
        <w:t>rated</w:t>
      </w:r>
      <w:r w:rsidRPr="00C24E06">
        <w:rPr>
          <w:rFonts w:eastAsia="?c?e?o“A‘??S?V?b?N‘I" w:cs="v4.2.0"/>
        </w:rPr>
        <w:t>,</w:t>
      </w:r>
      <w:r w:rsidRPr="00C24E06">
        <w:rPr>
          <w:rFonts w:eastAsia="等线" w:cs="v5.0.0"/>
        </w:rPr>
        <w:t xml:space="preserve"> declared by the manufacturer.</w:t>
      </w:r>
    </w:p>
    <w:p w14:paraId="72D336A0" w14:textId="77777777" w:rsidR="00EB2D1C" w:rsidRPr="00C24E06" w:rsidRDefault="00EB2D1C" w:rsidP="00EB2D1C">
      <w:pPr>
        <w:rPr>
          <w:rFonts w:eastAsia="等线" w:cs="v5.0.0"/>
        </w:rPr>
      </w:pPr>
      <w:r w:rsidRPr="00C24E06">
        <w:rPr>
          <w:rFonts w:eastAsia="等线" w:cs="v5.0.0"/>
        </w:rPr>
        <w:t>In certain regions, the minimum requirement for normal conditions may apply also for some conditions outside the range of conditions defined as normal.</w:t>
      </w:r>
    </w:p>
    <w:p w14:paraId="265C6DD2" w14:textId="278FF7EC" w:rsidR="00441D21" w:rsidRDefault="000328F2" w:rsidP="00441D21">
      <w:pPr>
        <w:pStyle w:val="21"/>
      </w:pPr>
      <w:bookmarkStart w:id="2269" w:name="_Toc193202767"/>
      <w:bookmarkStart w:id="2270" w:name="_Toc207954180"/>
      <w:bookmarkStart w:id="2271" w:name="_Toc207954321"/>
      <w:bookmarkStart w:id="2272" w:name="_Toc207954736"/>
      <w:r>
        <w:t>8</w:t>
      </w:r>
      <w:r w:rsidR="00441D21" w:rsidRPr="00F95B02">
        <w:t>.</w:t>
      </w:r>
      <w:r w:rsidR="00441D21">
        <w:t>3</w:t>
      </w:r>
      <w:r w:rsidR="00441D21" w:rsidRPr="00F95B02">
        <w:tab/>
      </w:r>
      <w:r w:rsidR="00441D21">
        <w:rPr>
          <w:rFonts w:hint="eastAsia"/>
        </w:rPr>
        <w:t>F</w:t>
      </w:r>
      <w:r w:rsidR="00441D21">
        <w:t>requency error</w:t>
      </w:r>
      <w:bookmarkEnd w:id="2269"/>
      <w:bookmarkEnd w:id="2270"/>
      <w:bookmarkEnd w:id="2271"/>
      <w:bookmarkEnd w:id="2272"/>
    </w:p>
    <w:p w14:paraId="1F6ABDC9" w14:textId="77777777" w:rsidR="00EB2D1C" w:rsidRPr="000A4200" w:rsidRDefault="00EB2D1C" w:rsidP="00EB2D1C">
      <w:pPr>
        <w:keepNext/>
        <w:keepLines/>
        <w:overflowPunct w:val="0"/>
        <w:autoSpaceDE w:val="0"/>
        <w:autoSpaceDN w:val="0"/>
        <w:adjustRightInd w:val="0"/>
        <w:spacing w:before="120"/>
        <w:ind w:left="1134" w:hanging="1134"/>
        <w:outlineLvl w:val="2"/>
        <w:rPr>
          <w:rFonts w:ascii="Arial" w:hAnsi="Arial"/>
          <w:sz w:val="28"/>
          <w:lang w:eastAsia="en-GB"/>
        </w:rPr>
      </w:pPr>
      <w:bookmarkStart w:id="2273" w:name="_Toc21127473"/>
      <w:bookmarkStart w:id="2274" w:name="_Toc29811682"/>
      <w:bookmarkStart w:id="2275" w:name="_Toc36817234"/>
      <w:bookmarkStart w:id="2276" w:name="_Toc37260150"/>
      <w:bookmarkStart w:id="2277" w:name="_Toc37267538"/>
      <w:bookmarkStart w:id="2278" w:name="_Toc44712140"/>
      <w:bookmarkStart w:id="2279" w:name="_Toc45893453"/>
      <w:bookmarkStart w:id="2280" w:name="_Toc53178180"/>
      <w:bookmarkStart w:id="2281" w:name="_Toc53178631"/>
      <w:bookmarkStart w:id="2282" w:name="_Toc61178857"/>
      <w:bookmarkStart w:id="2283" w:name="_Toc61179327"/>
      <w:bookmarkStart w:id="2284" w:name="_Toc67916623"/>
      <w:bookmarkStart w:id="2285" w:name="_Toc74663221"/>
      <w:bookmarkStart w:id="2286" w:name="_Toc82621761"/>
      <w:bookmarkStart w:id="2287" w:name="_Toc90422608"/>
      <w:bookmarkStart w:id="2288" w:name="_Toc106782801"/>
      <w:bookmarkStart w:id="2289" w:name="_Toc107311692"/>
      <w:bookmarkStart w:id="2290" w:name="_Toc107419276"/>
      <w:bookmarkStart w:id="2291" w:name="_Toc107474903"/>
      <w:bookmarkStart w:id="2292" w:name="_Toc114255496"/>
      <w:bookmarkStart w:id="2293" w:name="_Toc115186176"/>
      <w:bookmarkStart w:id="2294" w:name="_Toc123048990"/>
      <w:bookmarkStart w:id="2295" w:name="_Toc123051909"/>
      <w:bookmarkStart w:id="2296" w:name="_Toc123054378"/>
      <w:bookmarkStart w:id="2297" w:name="_Toc123717479"/>
      <w:bookmarkStart w:id="2298" w:name="_Toc124157055"/>
      <w:bookmarkStart w:id="2299" w:name="_Toc124266459"/>
      <w:bookmarkStart w:id="2300" w:name="_Toc131595817"/>
      <w:bookmarkStart w:id="2301" w:name="_Toc131740815"/>
      <w:bookmarkStart w:id="2302" w:name="_Toc131766349"/>
      <w:bookmarkStart w:id="2303" w:name="_Toc138837571"/>
      <w:bookmarkStart w:id="2304" w:name="_Toc156567392"/>
      <w:r w:rsidRPr="000A4200">
        <w:rPr>
          <w:rFonts w:ascii="Arial" w:hAnsi="Arial" w:hint="eastAsia"/>
          <w:sz w:val="28"/>
          <w:lang w:eastAsia="en-GB"/>
        </w:rPr>
        <w:t>8</w:t>
      </w:r>
      <w:r w:rsidRPr="000A4200">
        <w:rPr>
          <w:rFonts w:ascii="Arial" w:hAnsi="Arial"/>
          <w:sz w:val="28"/>
          <w:lang w:eastAsia="en-GB"/>
        </w:rPr>
        <w:t>.</w:t>
      </w:r>
      <w:r w:rsidRPr="000A4200">
        <w:rPr>
          <w:rFonts w:ascii="Arial" w:hAnsi="Arial" w:hint="eastAsia"/>
          <w:sz w:val="28"/>
          <w:lang w:eastAsia="en-GB"/>
        </w:rPr>
        <w:t>3</w:t>
      </w:r>
      <w:r w:rsidRPr="000A4200">
        <w:rPr>
          <w:rFonts w:ascii="Arial" w:hAnsi="Arial"/>
          <w:sz w:val="28"/>
          <w:lang w:eastAsia="en-GB"/>
        </w:rPr>
        <w:t>.1</w:t>
      </w:r>
      <w:r w:rsidRPr="000A4200">
        <w:rPr>
          <w:rFonts w:ascii="Arial" w:hAnsi="Arial"/>
          <w:sz w:val="28"/>
          <w:lang w:eastAsia="en-GB"/>
        </w:rPr>
        <w:tab/>
        <w:t>General</w:t>
      </w:r>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p>
    <w:p w14:paraId="5CFF933F" w14:textId="77777777" w:rsidR="00EB2D1C" w:rsidRPr="002C7DFC" w:rsidRDefault="00EB2D1C" w:rsidP="00EB2D1C">
      <w:pPr>
        <w:rPr>
          <w:rFonts w:eastAsia="等线"/>
        </w:rPr>
      </w:pPr>
      <w:r w:rsidRPr="002C7DFC">
        <w:rPr>
          <w:rFonts w:eastAsia="等线"/>
        </w:rPr>
        <w:t xml:space="preserve">The requirements in clause </w:t>
      </w:r>
      <w:r>
        <w:rPr>
          <w:rFonts w:eastAsia="等线"/>
        </w:rPr>
        <w:t>8</w:t>
      </w:r>
      <w:r>
        <w:rPr>
          <w:rFonts w:eastAsia="等线" w:hint="eastAsia"/>
        </w:rPr>
        <w:t>.3</w:t>
      </w:r>
      <w:r w:rsidRPr="002C7DFC">
        <w:rPr>
          <w:rFonts w:eastAsia="等线"/>
        </w:rPr>
        <w:t xml:space="preserve"> apply to the </w:t>
      </w:r>
      <w:r w:rsidRPr="002C7DFC">
        <w:rPr>
          <w:rFonts w:eastAsia="等线"/>
          <w:i/>
        </w:rPr>
        <w:t>transmitter ON period</w:t>
      </w:r>
      <w:r w:rsidRPr="002C7DFC">
        <w:rPr>
          <w:rFonts w:eastAsia="等线"/>
        </w:rPr>
        <w:t>.</w:t>
      </w:r>
    </w:p>
    <w:p w14:paraId="53C0BFD0" w14:textId="77777777" w:rsidR="00EB2D1C" w:rsidRPr="002C7DFC" w:rsidRDefault="00EB2D1C" w:rsidP="00EB2D1C">
      <w:pPr>
        <w:rPr>
          <w:rFonts w:eastAsia="等线" w:cs="v5.0.0"/>
        </w:rPr>
      </w:pPr>
      <w:r w:rsidRPr="002C7DFC">
        <w:rPr>
          <w:rFonts w:eastAsia="等线"/>
        </w:rPr>
        <w:t xml:space="preserve">Frequency error is the measure of the difference between the actual </w:t>
      </w:r>
      <w:r>
        <w:rPr>
          <w:rFonts w:eastAsia="等线" w:hint="eastAsia"/>
        </w:rPr>
        <w:t>carrier wave</w:t>
      </w:r>
      <w:r w:rsidRPr="002C7DFC">
        <w:rPr>
          <w:rFonts w:eastAsia="等线"/>
        </w:rPr>
        <w:t xml:space="preserve"> transmit frequency and the assigned frequency.</w:t>
      </w:r>
      <w:r>
        <w:rPr>
          <w:rFonts w:eastAsia="等线" w:cs="v5.0.0" w:hint="eastAsia"/>
        </w:rPr>
        <w:t xml:space="preserve"> T</w:t>
      </w:r>
      <w:r w:rsidRPr="002C7DFC">
        <w:rPr>
          <w:rFonts w:eastAsia="等线" w:cs="v5.0.0"/>
        </w:rPr>
        <w:t xml:space="preserve">his requirement </w:t>
      </w:r>
      <w:r w:rsidRPr="002C7DFC">
        <w:rPr>
          <w:rFonts w:cs="v5.0.0"/>
        </w:rPr>
        <w:t xml:space="preserve">shall be applied </w:t>
      </w:r>
      <w:r w:rsidRPr="002C7DFC">
        <w:rPr>
          <w:rFonts w:eastAsia="等线" w:cs="v5.0.0"/>
        </w:rPr>
        <w:t>at the</w:t>
      </w:r>
      <w:r w:rsidRPr="002C7DFC">
        <w:rPr>
          <w:rFonts w:eastAsia="等线" w:cs="v5.0.0"/>
          <w:i/>
        </w:rPr>
        <w:t xml:space="preserve"> antenna connector</w:t>
      </w:r>
      <w:r w:rsidRPr="002C7DFC">
        <w:rPr>
          <w:rFonts w:eastAsia="等线" w:cs="v5.0.0"/>
        </w:rPr>
        <w:t xml:space="preserve"> supporting transmission in the </w:t>
      </w:r>
      <w:r w:rsidRPr="002C7DFC">
        <w:rPr>
          <w:rFonts w:eastAsia="等线" w:cs="v5.0.0"/>
          <w:i/>
          <w:iCs/>
        </w:rPr>
        <w:t>operating band</w:t>
      </w:r>
      <w:r w:rsidRPr="002C7DFC">
        <w:rPr>
          <w:rFonts w:eastAsia="等线" w:cs="v5.0.0"/>
        </w:rPr>
        <w:t>.</w:t>
      </w:r>
    </w:p>
    <w:p w14:paraId="248B65EE" w14:textId="77777777" w:rsidR="00EB2D1C" w:rsidRPr="000A4200" w:rsidRDefault="00EB2D1C" w:rsidP="00EB2D1C">
      <w:pPr>
        <w:keepNext/>
        <w:keepLines/>
        <w:overflowPunct w:val="0"/>
        <w:autoSpaceDE w:val="0"/>
        <w:autoSpaceDN w:val="0"/>
        <w:adjustRightInd w:val="0"/>
        <w:spacing w:before="120"/>
        <w:ind w:left="1134" w:hanging="1134"/>
        <w:outlineLvl w:val="2"/>
        <w:rPr>
          <w:rFonts w:ascii="Arial" w:hAnsi="Arial"/>
          <w:sz w:val="28"/>
          <w:lang w:eastAsia="en-GB"/>
        </w:rPr>
      </w:pPr>
      <w:r w:rsidRPr="000A4200">
        <w:rPr>
          <w:rFonts w:ascii="Arial" w:hAnsi="Arial" w:hint="eastAsia"/>
          <w:sz w:val="28"/>
          <w:lang w:eastAsia="en-GB"/>
        </w:rPr>
        <w:t>8</w:t>
      </w:r>
      <w:r w:rsidRPr="000A4200">
        <w:rPr>
          <w:rFonts w:ascii="Arial" w:hAnsi="Arial"/>
          <w:sz w:val="28"/>
          <w:lang w:eastAsia="en-GB"/>
        </w:rPr>
        <w:t>.</w:t>
      </w:r>
      <w:r w:rsidRPr="000A4200">
        <w:rPr>
          <w:rFonts w:ascii="Arial" w:hAnsi="Arial" w:hint="eastAsia"/>
          <w:sz w:val="28"/>
          <w:lang w:eastAsia="en-GB"/>
        </w:rPr>
        <w:t>3</w:t>
      </w:r>
      <w:r w:rsidRPr="000A4200">
        <w:rPr>
          <w:rFonts w:ascii="Arial" w:hAnsi="Arial"/>
          <w:sz w:val="28"/>
          <w:lang w:eastAsia="en-GB"/>
        </w:rPr>
        <w:t>.2</w:t>
      </w:r>
      <w:r w:rsidRPr="000A4200">
        <w:rPr>
          <w:rFonts w:ascii="Arial" w:hAnsi="Arial"/>
          <w:sz w:val="28"/>
          <w:lang w:eastAsia="en-GB"/>
        </w:rPr>
        <w:tab/>
        <w:t>Minimum requirement</w:t>
      </w:r>
    </w:p>
    <w:p w14:paraId="12D22D5C" w14:textId="77777777" w:rsidR="00EB2D1C" w:rsidRDefault="00EB2D1C" w:rsidP="00EB2D1C">
      <w:pPr>
        <w:rPr>
          <w:rFonts w:eastAsia="等线"/>
        </w:rPr>
      </w:pPr>
      <w:r>
        <w:rPr>
          <w:rFonts w:eastAsia="等线" w:hint="eastAsia"/>
        </w:rPr>
        <w:t xml:space="preserve">The </w:t>
      </w:r>
      <w:r w:rsidRPr="002C7DFC">
        <w:rPr>
          <w:rFonts w:eastAsia="等线"/>
        </w:rPr>
        <w:t xml:space="preserve">frequency of carrier </w:t>
      </w:r>
      <w:r>
        <w:rPr>
          <w:rFonts w:eastAsia="等线" w:hint="eastAsia"/>
        </w:rPr>
        <w:t xml:space="preserve">wave measurements </w:t>
      </w:r>
      <w:r w:rsidRPr="002C7DFC">
        <w:rPr>
          <w:rFonts w:eastAsia="等线"/>
        </w:rPr>
        <w:t>shall be accurate to within</w:t>
      </w:r>
      <w:r>
        <w:rPr>
          <w:rFonts w:eastAsia="等线" w:cs="v5.0.0" w:hint="eastAsia"/>
        </w:rPr>
        <w:t xml:space="preserve"> </w:t>
      </w:r>
      <w:r w:rsidRPr="000E2826">
        <w:rPr>
          <w:rFonts w:eastAsia="等线" w:cs="v5.0.0" w:hint="eastAsia"/>
        </w:rPr>
        <w:t>±</w:t>
      </w:r>
      <w:r w:rsidRPr="000E2826">
        <w:rPr>
          <w:rFonts w:eastAsia="等线" w:cs="v5.0.0"/>
        </w:rPr>
        <w:t xml:space="preserve">0.1 ppm </w:t>
      </w:r>
      <w:r w:rsidRPr="002C7DFC">
        <w:rPr>
          <w:rFonts w:eastAsia="等线"/>
        </w:rPr>
        <w:t xml:space="preserve">observed over </w:t>
      </w:r>
      <w:r>
        <w:rPr>
          <w:rFonts w:eastAsia="等线" w:hint="eastAsia"/>
        </w:rPr>
        <w:t xml:space="preserve">a period of </w:t>
      </w:r>
      <w:r w:rsidRPr="002C7DFC">
        <w:rPr>
          <w:rFonts w:eastAsia="等线"/>
        </w:rPr>
        <w:t>1 ms</w:t>
      </w:r>
      <w:r>
        <w:rPr>
          <w:rFonts w:eastAsia="等线" w:hint="eastAsia"/>
        </w:rPr>
        <w:t xml:space="preserve"> </w:t>
      </w:r>
      <w:r w:rsidRPr="00BC19EB">
        <w:rPr>
          <w:rFonts w:eastAsia="等线"/>
        </w:rPr>
        <w:t>compared to the carrier frequency</w:t>
      </w:r>
      <w:r>
        <w:rPr>
          <w:rFonts w:eastAsia="等线" w:hint="eastAsia"/>
        </w:rPr>
        <w:t xml:space="preserve"> declared </w:t>
      </w:r>
      <w:r w:rsidRPr="00BC19EB">
        <w:rPr>
          <w:rFonts w:eastAsia="等线"/>
        </w:rPr>
        <w:t>by the manufacturer</w:t>
      </w:r>
      <w:r>
        <w:rPr>
          <w:rFonts w:eastAsia="等线" w:hint="eastAsia"/>
        </w:rPr>
        <w:t>.</w:t>
      </w:r>
      <w:r w:rsidRPr="002C7DFC">
        <w:rPr>
          <w:rFonts w:eastAsia="等线"/>
        </w:rPr>
        <w:t xml:space="preserve"> </w:t>
      </w:r>
    </w:p>
    <w:p w14:paraId="4D1A3602" w14:textId="77777777" w:rsidR="00EB2D1C" w:rsidRPr="00A010DA" w:rsidRDefault="00EB2D1C" w:rsidP="00EB2D1C">
      <w:pPr>
        <w:keepNext/>
        <w:keepLines/>
        <w:overflowPunct w:val="0"/>
        <w:autoSpaceDE w:val="0"/>
        <w:autoSpaceDN w:val="0"/>
        <w:adjustRightInd w:val="0"/>
        <w:spacing w:before="180"/>
        <w:ind w:left="1134" w:hanging="1134"/>
        <w:textAlignment w:val="baseline"/>
        <w:outlineLvl w:val="1"/>
        <w:rPr>
          <w:rFonts w:ascii="Arial" w:hAnsi="Arial"/>
          <w:sz w:val="32"/>
        </w:rPr>
      </w:pPr>
      <w:r w:rsidRPr="00A010DA">
        <w:rPr>
          <w:rFonts w:ascii="Arial" w:hAnsi="Arial"/>
          <w:sz w:val="32"/>
        </w:rPr>
        <w:t>8.4</w:t>
      </w:r>
      <w:r w:rsidRPr="00A010DA">
        <w:rPr>
          <w:rFonts w:ascii="Arial" w:hAnsi="Arial"/>
          <w:sz w:val="32"/>
        </w:rPr>
        <w:tab/>
        <w:t>Transmit OFF power</w:t>
      </w:r>
    </w:p>
    <w:p w14:paraId="0196C7CB" w14:textId="77777777" w:rsidR="00EB2D1C" w:rsidRPr="00A010DA" w:rsidRDefault="00EB2D1C" w:rsidP="00EB2D1C">
      <w:pPr>
        <w:keepNext/>
        <w:keepLines/>
        <w:overflowPunct w:val="0"/>
        <w:autoSpaceDE w:val="0"/>
        <w:autoSpaceDN w:val="0"/>
        <w:adjustRightInd w:val="0"/>
        <w:spacing w:before="120"/>
        <w:ind w:left="1134" w:hanging="1134"/>
        <w:outlineLvl w:val="2"/>
        <w:rPr>
          <w:rFonts w:ascii="Arial" w:hAnsi="Arial"/>
          <w:sz w:val="28"/>
          <w:lang w:eastAsia="en-GB"/>
        </w:rPr>
      </w:pPr>
      <w:r w:rsidRPr="00A010DA">
        <w:rPr>
          <w:rFonts w:ascii="Arial" w:hAnsi="Arial"/>
          <w:sz w:val="28"/>
          <w:lang w:eastAsia="en-GB"/>
        </w:rPr>
        <w:t>8.4.1</w:t>
      </w:r>
      <w:r w:rsidRPr="00A010DA">
        <w:rPr>
          <w:rFonts w:ascii="Arial" w:hAnsi="Arial"/>
          <w:sz w:val="28"/>
          <w:lang w:eastAsia="en-GB"/>
        </w:rPr>
        <w:tab/>
        <w:t>General</w:t>
      </w:r>
    </w:p>
    <w:p w14:paraId="107B5ACA" w14:textId="77777777" w:rsidR="00EB2D1C" w:rsidRPr="00A010DA" w:rsidRDefault="00EB2D1C" w:rsidP="00EB2D1C">
      <w:pPr>
        <w:overflowPunct w:val="0"/>
        <w:autoSpaceDE w:val="0"/>
        <w:autoSpaceDN w:val="0"/>
        <w:adjustRightInd w:val="0"/>
      </w:pPr>
      <w:r w:rsidRPr="00A010DA">
        <w:rPr>
          <w:rFonts w:cs="v5.0.0"/>
          <w:lang w:eastAsia="en-GB"/>
        </w:rPr>
        <w:t>Transmit OFF power is defined as the mean power when the transmitter is OFF.</w:t>
      </w:r>
    </w:p>
    <w:p w14:paraId="6756B905" w14:textId="77777777" w:rsidR="00EB2D1C" w:rsidRPr="00A010DA" w:rsidRDefault="00EB2D1C" w:rsidP="00EB2D1C">
      <w:pPr>
        <w:keepNext/>
        <w:keepLines/>
        <w:overflowPunct w:val="0"/>
        <w:autoSpaceDE w:val="0"/>
        <w:autoSpaceDN w:val="0"/>
        <w:adjustRightInd w:val="0"/>
        <w:spacing w:before="120"/>
        <w:ind w:left="1134" w:hanging="1134"/>
        <w:outlineLvl w:val="2"/>
        <w:rPr>
          <w:rFonts w:ascii="Arial" w:hAnsi="Arial"/>
          <w:sz w:val="28"/>
          <w:lang w:eastAsia="en-GB"/>
        </w:rPr>
      </w:pPr>
      <w:r w:rsidRPr="00A010DA">
        <w:rPr>
          <w:rFonts w:ascii="Arial" w:hAnsi="Arial"/>
          <w:sz w:val="28"/>
          <w:lang w:eastAsia="en-GB"/>
        </w:rPr>
        <w:t>8.4.1</w:t>
      </w:r>
      <w:r w:rsidRPr="00A010DA">
        <w:rPr>
          <w:rFonts w:ascii="Arial" w:hAnsi="Arial"/>
          <w:sz w:val="28"/>
          <w:lang w:eastAsia="en-GB"/>
        </w:rPr>
        <w:tab/>
        <w:t>Minimum requirement</w:t>
      </w:r>
    </w:p>
    <w:p w14:paraId="0504DEA8" w14:textId="77777777" w:rsidR="00EB2D1C" w:rsidRPr="00A010DA" w:rsidRDefault="00EB2D1C" w:rsidP="00EB2D1C">
      <w:pPr>
        <w:overflowPunct w:val="0"/>
        <w:autoSpaceDE w:val="0"/>
        <w:autoSpaceDN w:val="0"/>
        <w:adjustRightInd w:val="0"/>
        <w:rPr>
          <w:lang w:eastAsia="en-GB"/>
        </w:rPr>
      </w:pPr>
      <w:r w:rsidRPr="00A010DA">
        <w:rPr>
          <w:lang w:eastAsia="en-GB"/>
        </w:rPr>
        <w:t>The transmit OFF power shall not exceed -50 dBm/MHz</w:t>
      </w:r>
    </w:p>
    <w:p w14:paraId="7CE4EB9B" w14:textId="77777777" w:rsidR="00EB2D1C" w:rsidRPr="00EB2D1C" w:rsidRDefault="00EB2D1C" w:rsidP="00870B6F"/>
    <w:p w14:paraId="3B53EED1" w14:textId="54318758" w:rsidR="00441D21" w:rsidRDefault="000328F2" w:rsidP="00441D21">
      <w:pPr>
        <w:pStyle w:val="21"/>
      </w:pPr>
      <w:bookmarkStart w:id="2305" w:name="_Toc193202769"/>
      <w:bookmarkStart w:id="2306" w:name="_Toc207954181"/>
      <w:bookmarkStart w:id="2307" w:name="_Toc207954322"/>
      <w:bookmarkStart w:id="2308" w:name="_Toc207954737"/>
      <w:r>
        <w:t>8</w:t>
      </w:r>
      <w:r w:rsidR="00441D21" w:rsidRPr="00F95B02">
        <w:t>.</w:t>
      </w:r>
      <w:r>
        <w:t>5</w:t>
      </w:r>
      <w:r w:rsidR="00441D21" w:rsidRPr="00F95B02">
        <w:tab/>
      </w:r>
      <w:r w:rsidR="00441D21">
        <w:rPr>
          <w:rFonts w:hint="eastAsia"/>
        </w:rPr>
        <w:t>U</w:t>
      </w:r>
      <w:r w:rsidR="00441D21">
        <w:t>nwanted emission</w:t>
      </w:r>
      <w:bookmarkEnd w:id="2305"/>
      <w:bookmarkEnd w:id="2306"/>
      <w:bookmarkEnd w:id="2307"/>
      <w:bookmarkEnd w:id="2308"/>
    </w:p>
    <w:p w14:paraId="2656AFA4" w14:textId="77777777" w:rsidR="00EB2D1C" w:rsidRPr="000A4200" w:rsidRDefault="00EB2D1C" w:rsidP="00EB2D1C">
      <w:pPr>
        <w:keepNext/>
        <w:keepLines/>
        <w:overflowPunct w:val="0"/>
        <w:autoSpaceDE w:val="0"/>
        <w:autoSpaceDN w:val="0"/>
        <w:adjustRightInd w:val="0"/>
        <w:spacing w:before="120"/>
        <w:ind w:left="1134" w:hanging="1134"/>
        <w:outlineLvl w:val="2"/>
        <w:rPr>
          <w:rFonts w:ascii="Arial" w:hAnsi="Arial"/>
          <w:sz w:val="28"/>
          <w:lang w:eastAsia="en-GB"/>
        </w:rPr>
      </w:pPr>
      <w:r w:rsidRPr="000A4200">
        <w:rPr>
          <w:rFonts w:ascii="Arial" w:hAnsi="Arial" w:hint="eastAsia"/>
          <w:sz w:val="28"/>
          <w:lang w:eastAsia="en-GB"/>
        </w:rPr>
        <w:t>8.5.1</w:t>
      </w:r>
      <w:r w:rsidRPr="000A4200">
        <w:rPr>
          <w:rFonts w:ascii="Arial" w:hAnsi="Arial"/>
          <w:sz w:val="28"/>
          <w:lang w:eastAsia="en-GB"/>
        </w:rPr>
        <w:tab/>
      </w:r>
      <w:r w:rsidRPr="000A4200">
        <w:rPr>
          <w:rFonts w:ascii="Arial" w:hAnsi="Arial" w:hint="eastAsia"/>
          <w:sz w:val="28"/>
          <w:lang w:eastAsia="en-GB"/>
        </w:rPr>
        <w:t xml:space="preserve">General </w:t>
      </w:r>
    </w:p>
    <w:p w14:paraId="669CEE82" w14:textId="77777777" w:rsidR="00EB2D1C" w:rsidRDefault="00EB2D1C" w:rsidP="00EB2D1C">
      <w:pPr>
        <w:rPr>
          <w:rFonts w:eastAsia="等线"/>
        </w:rPr>
      </w:pPr>
      <w:r w:rsidRPr="00C62BF6">
        <w:rPr>
          <w:rFonts w:eastAsia="等线"/>
        </w:rPr>
        <w:t xml:space="preserve">Unwanted emissions consist of </w:t>
      </w:r>
      <w:r>
        <w:rPr>
          <w:rFonts w:eastAsia="等线" w:hint="eastAsia"/>
        </w:rPr>
        <w:t xml:space="preserve">phase noise, </w:t>
      </w:r>
      <w:r w:rsidRPr="00C62BF6">
        <w:rPr>
          <w:rFonts w:eastAsia="等线"/>
        </w:rPr>
        <w:t xml:space="preserve">operating band unwanted emissions and spurious emissions. </w:t>
      </w:r>
    </w:p>
    <w:p w14:paraId="43810404" w14:textId="77777777" w:rsidR="00EB2D1C" w:rsidRPr="009D5C1A" w:rsidRDefault="00EB2D1C" w:rsidP="00EB2D1C">
      <w:pPr>
        <w:rPr>
          <w:rFonts w:cs="v5.0.0"/>
        </w:rPr>
      </w:pPr>
      <w:r w:rsidRPr="00C62BF6">
        <w:rPr>
          <w:rFonts w:eastAsia="等线"/>
        </w:rPr>
        <w:t>Unless otherwise stated, all requirements are measured as mean power (RMS).</w:t>
      </w:r>
    </w:p>
    <w:p w14:paraId="4783F53B" w14:textId="77777777" w:rsidR="00EB2D1C" w:rsidRPr="0056011F" w:rsidRDefault="00EB2D1C" w:rsidP="00EB2D1C">
      <w:pPr>
        <w:keepNext/>
        <w:keepLines/>
        <w:overflowPunct w:val="0"/>
        <w:autoSpaceDE w:val="0"/>
        <w:autoSpaceDN w:val="0"/>
        <w:adjustRightInd w:val="0"/>
        <w:spacing w:before="120"/>
        <w:ind w:left="1134" w:hanging="1134"/>
        <w:outlineLvl w:val="2"/>
        <w:rPr>
          <w:rFonts w:ascii="Arial" w:hAnsi="Arial"/>
          <w:sz w:val="28"/>
          <w:lang w:eastAsia="en-GB"/>
        </w:rPr>
      </w:pPr>
      <w:r w:rsidRPr="0056011F">
        <w:rPr>
          <w:rFonts w:ascii="Arial" w:hAnsi="Arial" w:hint="eastAsia"/>
          <w:sz w:val="28"/>
          <w:lang w:eastAsia="en-GB"/>
        </w:rPr>
        <w:lastRenderedPageBreak/>
        <w:t>8</w:t>
      </w:r>
      <w:r w:rsidRPr="0056011F">
        <w:rPr>
          <w:rFonts w:ascii="Arial" w:hAnsi="Arial"/>
          <w:sz w:val="28"/>
          <w:lang w:eastAsia="en-GB"/>
        </w:rPr>
        <w:t>.</w:t>
      </w:r>
      <w:r w:rsidRPr="0056011F">
        <w:rPr>
          <w:rFonts w:ascii="Arial" w:hAnsi="Arial" w:hint="eastAsia"/>
          <w:sz w:val="28"/>
          <w:lang w:eastAsia="en-GB"/>
        </w:rPr>
        <w:t>5</w:t>
      </w:r>
      <w:r w:rsidRPr="0056011F">
        <w:rPr>
          <w:rFonts w:ascii="Arial" w:hAnsi="Arial"/>
          <w:sz w:val="28"/>
          <w:lang w:eastAsia="en-GB"/>
        </w:rPr>
        <w:t>.</w:t>
      </w:r>
      <w:r w:rsidRPr="0056011F">
        <w:rPr>
          <w:rFonts w:ascii="Arial" w:hAnsi="Arial" w:hint="eastAsia"/>
          <w:sz w:val="28"/>
          <w:lang w:eastAsia="en-GB"/>
        </w:rPr>
        <w:t>2</w:t>
      </w:r>
      <w:r w:rsidRPr="0056011F">
        <w:rPr>
          <w:rFonts w:ascii="Arial" w:hAnsi="Arial"/>
          <w:sz w:val="28"/>
          <w:lang w:eastAsia="en-GB"/>
        </w:rPr>
        <w:tab/>
      </w:r>
      <w:r w:rsidRPr="0056011F">
        <w:rPr>
          <w:rFonts w:ascii="Arial" w:hAnsi="Arial" w:hint="eastAsia"/>
          <w:sz w:val="28"/>
          <w:lang w:eastAsia="en-GB"/>
        </w:rPr>
        <w:t>Phase noise</w:t>
      </w:r>
    </w:p>
    <w:p w14:paraId="2C63A1DD" w14:textId="77777777" w:rsidR="00EB2D1C" w:rsidRPr="00480152" w:rsidRDefault="00EB2D1C" w:rsidP="00EB2D1C">
      <w:pPr>
        <w:keepNext/>
        <w:keepLines/>
        <w:overflowPunct w:val="0"/>
        <w:autoSpaceDE w:val="0"/>
        <w:autoSpaceDN w:val="0"/>
        <w:adjustRightInd w:val="0"/>
        <w:spacing w:before="120"/>
        <w:ind w:left="1418" w:hanging="1418"/>
        <w:outlineLvl w:val="3"/>
        <w:rPr>
          <w:rFonts w:ascii="Arial" w:hAnsi="Arial"/>
          <w:sz w:val="24"/>
        </w:rPr>
      </w:pPr>
      <w:r w:rsidRPr="00C62BF6">
        <w:rPr>
          <w:rFonts w:ascii="Arial" w:hAnsi="Arial"/>
          <w:sz w:val="24"/>
          <w:lang w:eastAsia="en-GB"/>
        </w:rPr>
        <w:t>8.5.2.1</w:t>
      </w:r>
      <w:r w:rsidRPr="00C62BF6">
        <w:rPr>
          <w:rFonts w:ascii="Arial" w:hAnsi="Arial"/>
          <w:sz w:val="24"/>
          <w:lang w:eastAsia="en-GB"/>
        </w:rPr>
        <w:tab/>
        <w:t>General</w:t>
      </w:r>
    </w:p>
    <w:p w14:paraId="0545756E" w14:textId="77777777" w:rsidR="00EB2D1C" w:rsidRPr="0056011F" w:rsidRDefault="00EB2D1C" w:rsidP="00EB2D1C">
      <w:pPr>
        <w:rPr>
          <w:rFonts w:eastAsia="等线"/>
        </w:rPr>
      </w:pPr>
      <w:r>
        <w:rPr>
          <w:rFonts w:eastAsia="等线" w:hint="eastAsia"/>
        </w:rPr>
        <w:t>The phase noise is the</w:t>
      </w:r>
      <w:r w:rsidRPr="0082711C">
        <w:rPr>
          <w:rFonts w:eastAsia="等线"/>
        </w:rPr>
        <w:t xml:space="preserve"> unwanted emissions outside the </w:t>
      </w:r>
      <w:r>
        <w:rPr>
          <w:rFonts w:eastAsia="等线"/>
        </w:rPr>
        <w:t>centre</w:t>
      </w:r>
      <w:r>
        <w:rPr>
          <w:rFonts w:eastAsia="等线" w:hint="eastAsia"/>
        </w:rPr>
        <w:t xml:space="preserve"> frequency of carrier wave </w:t>
      </w:r>
      <w:r w:rsidRPr="00691552">
        <w:rPr>
          <w:rFonts w:eastAsia="等线"/>
        </w:rPr>
        <w:t>resulting from random fluctuations in the phase of signal in the transmitter but excluding spurious emissions.</w:t>
      </w:r>
      <w:r>
        <w:rPr>
          <w:rFonts w:eastAsia="等线" w:hint="eastAsia"/>
        </w:rPr>
        <w:t xml:space="preserve"> </w:t>
      </w:r>
      <w:r w:rsidRPr="003A5EA7">
        <w:rPr>
          <w:rFonts w:eastAsia="等线"/>
        </w:rPr>
        <w:t xml:space="preserve">The </w:t>
      </w:r>
      <w:r>
        <w:rPr>
          <w:rFonts w:eastAsia="等线" w:hint="eastAsia"/>
        </w:rPr>
        <w:t xml:space="preserve">phase noise </w:t>
      </w:r>
      <w:r w:rsidRPr="003A5EA7">
        <w:rPr>
          <w:rFonts w:eastAsia="等线"/>
        </w:rPr>
        <w:t xml:space="preserve">of the </w:t>
      </w:r>
      <w:r>
        <w:rPr>
          <w:rFonts w:eastAsia="等线" w:hint="eastAsia"/>
        </w:rPr>
        <w:t xml:space="preserve">CW </w:t>
      </w:r>
      <w:r w:rsidRPr="0056011F">
        <w:rPr>
          <w:rFonts w:eastAsia="等线"/>
        </w:rPr>
        <w:t>applies to ±</w:t>
      </w:r>
      <w:r>
        <w:rPr>
          <w:rFonts w:eastAsia="等线"/>
        </w:rPr>
        <w:t>7.5</w:t>
      </w:r>
      <w:r w:rsidRPr="0056011F">
        <w:rPr>
          <w:rFonts w:eastAsia="等线"/>
        </w:rPr>
        <w:t xml:space="preserve"> kHz and ±120</w:t>
      </w:r>
      <w:r>
        <w:rPr>
          <w:rFonts w:eastAsia="等线"/>
        </w:rPr>
        <w:t xml:space="preserve"> kHz</w:t>
      </w:r>
      <w:r w:rsidRPr="0056011F">
        <w:rPr>
          <w:rFonts w:eastAsia="等线"/>
        </w:rPr>
        <w:t xml:space="preserve"> frequency offset (Δf) from centre frequency of carrier wave.</w:t>
      </w:r>
    </w:p>
    <w:p w14:paraId="7CCFCA8F" w14:textId="77777777" w:rsidR="00EB2D1C" w:rsidRPr="0082711C" w:rsidRDefault="00EB2D1C" w:rsidP="00EB2D1C">
      <w:pPr>
        <w:rPr>
          <w:rFonts w:eastAsia="等线"/>
        </w:rPr>
      </w:pPr>
      <w:r w:rsidRPr="00C62BF6">
        <w:rPr>
          <w:rFonts w:eastAsia="等线"/>
        </w:rPr>
        <w:t xml:space="preserve">For </w:t>
      </w:r>
      <w:r>
        <w:rPr>
          <w:rFonts w:eastAsia="等线" w:hint="eastAsia"/>
        </w:rPr>
        <w:t xml:space="preserve">the </w:t>
      </w:r>
      <w:r w:rsidRPr="00C62BF6">
        <w:rPr>
          <w:rFonts w:eastAsia="等线"/>
        </w:rPr>
        <w:t>CW</w:t>
      </w:r>
      <w:r>
        <w:rPr>
          <w:rFonts w:eastAsia="等线" w:hint="eastAsia"/>
        </w:rPr>
        <w:t xml:space="preserve"> </w:t>
      </w:r>
      <w:r>
        <w:rPr>
          <w:rFonts w:eastAsia="等线"/>
        </w:rPr>
        <w:t>equipment</w:t>
      </w:r>
      <w:r w:rsidRPr="00C62BF6">
        <w:rPr>
          <w:rFonts w:eastAsia="等线"/>
        </w:rPr>
        <w:t xml:space="preserve"> declared capable of performing phase noise cancellation, th</w:t>
      </w:r>
      <w:r>
        <w:rPr>
          <w:rFonts w:eastAsia="等线" w:hint="eastAsia"/>
        </w:rPr>
        <w:t>e</w:t>
      </w:r>
      <w:r w:rsidRPr="00C62BF6">
        <w:rPr>
          <w:rFonts w:eastAsia="等线"/>
        </w:rPr>
        <w:t xml:space="preserve"> </w:t>
      </w:r>
      <w:r>
        <w:rPr>
          <w:rFonts w:eastAsia="等线"/>
        </w:rPr>
        <w:t>requirement</w:t>
      </w:r>
      <w:r w:rsidRPr="00C62BF6">
        <w:rPr>
          <w:rFonts w:eastAsia="等线"/>
        </w:rPr>
        <w:t xml:space="preserve"> </w:t>
      </w:r>
      <w:r>
        <w:rPr>
          <w:rFonts w:eastAsia="等线" w:hint="eastAsia"/>
        </w:rPr>
        <w:t xml:space="preserve">in 8.5.2.2 </w:t>
      </w:r>
      <w:r w:rsidRPr="00C62BF6">
        <w:rPr>
          <w:rFonts w:eastAsia="等线"/>
        </w:rPr>
        <w:t xml:space="preserve">is not </w:t>
      </w:r>
      <w:r>
        <w:rPr>
          <w:rFonts w:eastAsia="等线" w:hint="eastAsia"/>
        </w:rPr>
        <w:t xml:space="preserve">applied. </w:t>
      </w:r>
    </w:p>
    <w:p w14:paraId="4A9AC609" w14:textId="77777777" w:rsidR="00EB2D1C" w:rsidRDefault="00EB2D1C" w:rsidP="00EB2D1C">
      <w:pPr>
        <w:rPr>
          <w:rFonts w:eastAsia="等线"/>
        </w:rPr>
      </w:pPr>
    </w:p>
    <w:p w14:paraId="2EAC2B4D" w14:textId="77777777" w:rsidR="00EB2D1C" w:rsidRPr="00C62BF6" w:rsidRDefault="00EB2D1C" w:rsidP="00EB2D1C">
      <w:pPr>
        <w:keepNext/>
        <w:keepLines/>
        <w:overflowPunct w:val="0"/>
        <w:autoSpaceDE w:val="0"/>
        <w:autoSpaceDN w:val="0"/>
        <w:adjustRightInd w:val="0"/>
        <w:spacing w:before="120"/>
        <w:ind w:left="1418" w:hanging="1418"/>
        <w:outlineLvl w:val="3"/>
        <w:rPr>
          <w:rFonts w:ascii="Arial" w:hAnsi="Arial"/>
          <w:iCs/>
          <w:sz w:val="24"/>
          <w:lang w:eastAsia="en-GB"/>
        </w:rPr>
      </w:pPr>
      <w:r w:rsidRPr="00C62BF6">
        <w:rPr>
          <w:rFonts w:ascii="Arial" w:hAnsi="Arial"/>
          <w:sz w:val="24"/>
          <w:lang w:eastAsia="en-GB"/>
        </w:rPr>
        <w:t>8.5.2.2</w:t>
      </w:r>
      <w:r w:rsidRPr="00C62BF6">
        <w:rPr>
          <w:rFonts w:ascii="Arial" w:hAnsi="Arial"/>
          <w:sz w:val="24"/>
          <w:lang w:eastAsia="en-GB"/>
        </w:rPr>
        <w:tab/>
      </w:r>
      <w:r w:rsidRPr="00C62BF6">
        <w:rPr>
          <w:rFonts w:ascii="Arial" w:hAnsi="Arial"/>
          <w:iCs/>
          <w:sz w:val="24"/>
          <w:lang w:eastAsia="en-GB"/>
        </w:rPr>
        <w:t>Minimum requirement</w:t>
      </w:r>
    </w:p>
    <w:p w14:paraId="1E05EF42" w14:textId="77777777" w:rsidR="00EB2D1C" w:rsidRDefault="00EB2D1C" w:rsidP="00EB2D1C">
      <w:pPr>
        <w:rPr>
          <w:rFonts w:eastAsia="等线"/>
        </w:rPr>
      </w:pPr>
      <w:r w:rsidRPr="006870E5">
        <w:rPr>
          <w:rFonts w:eastAsia="等线"/>
        </w:rPr>
        <w:t xml:space="preserve">The </w:t>
      </w:r>
      <w:r>
        <w:rPr>
          <w:rFonts w:eastAsia="等线" w:hint="eastAsia"/>
        </w:rPr>
        <w:t xml:space="preserve">phase noise </w:t>
      </w:r>
      <w:r w:rsidRPr="006870E5">
        <w:rPr>
          <w:rFonts w:eastAsia="等线"/>
        </w:rPr>
        <w:t xml:space="preserve">power of </w:t>
      </w:r>
      <w:r>
        <w:rPr>
          <w:rFonts w:eastAsia="等线" w:hint="eastAsia"/>
        </w:rPr>
        <w:t>CW transmitter</w:t>
      </w:r>
      <w:r w:rsidRPr="006870E5">
        <w:rPr>
          <w:rFonts w:eastAsia="等线"/>
        </w:rPr>
        <w:t xml:space="preserve"> shall not exceed the levels specified in Table </w:t>
      </w:r>
      <w:r>
        <w:rPr>
          <w:rFonts w:eastAsia="等线" w:hint="eastAsia"/>
        </w:rPr>
        <w:t>8</w:t>
      </w:r>
      <w:r w:rsidRPr="006870E5">
        <w:rPr>
          <w:rFonts w:eastAsia="等线"/>
        </w:rPr>
        <w:t>.5.</w:t>
      </w:r>
      <w:r>
        <w:rPr>
          <w:rFonts w:eastAsia="等线"/>
        </w:rPr>
        <w:t>2.2</w:t>
      </w:r>
      <w:r w:rsidRPr="006870E5">
        <w:rPr>
          <w:rFonts w:eastAsia="等线"/>
        </w:rPr>
        <w:t>-1</w:t>
      </w:r>
    </w:p>
    <w:p w14:paraId="14065CBA" w14:textId="77777777" w:rsidR="00EB2D1C" w:rsidRPr="006870E5" w:rsidRDefault="00EB2D1C" w:rsidP="00EB2D1C">
      <w:pPr>
        <w:pStyle w:val="TH"/>
        <w:rPr>
          <w:rFonts w:eastAsiaTheme="minorEastAsia"/>
        </w:rPr>
      </w:pPr>
      <w:r>
        <w:t xml:space="preserve">Table </w:t>
      </w:r>
      <w:r>
        <w:rPr>
          <w:rFonts w:eastAsiaTheme="minorEastAsia" w:hint="eastAsia"/>
        </w:rPr>
        <w:t>8</w:t>
      </w:r>
      <w:r>
        <w:t>.5.</w:t>
      </w:r>
      <w:r>
        <w:rPr>
          <w:rFonts w:eastAsiaTheme="minorEastAsia"/>
        </w:rPr>
        <w:t>2.2</w:t>
      </w:r>
      <w:r>
        <w:t xml:space="preserve">-1: </w:t>
      </w:r>
      <w:r>
        <w:rPr>
          <w:rFonts w:eastAsiaTheme="minorEastAsia" w:hint="eastAsia"/>
        </w:rPr>
        <w:t>CW phase noise emission limit</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3827"/>
      </w:tblGrid>
      <w:tr w:rsidR="00EB2D1C" w14:paraId="369A663F" w14:textId="77777777" w:rsidTr="00870B6F">
        <w:trPr>
          <w:trHeight w:val="449"/>
          <w:jc w:val="center"/>
        </w:trPr>
        <w:tc>
          <w:tcPr>
            <w:tcW w:w="1555" w:type="dxa"/>
            <w:tcMar>
              <w:top w:w="15" w:type="dxa"/>
              <w:left w:w="15" w:type="dxa"/>
              <w:bottom w:w="0" w:type="dxa"/>
              <w:right w:w="15" w:type="dxa"/>
            </w:tcMar>
            <w:vAlign w:val="center"/>
            <w:hideMark/>
          </w:tcPr>
          <w:p w14:paraId="532004BD" w14:textId="3E337D4E" w:rsidR="00EB2D1C" w:rsidRDefault="00EB2D1C" w:rsidP="004A7806">
            <w:pPr>
              <w:jc w:val="center"/>
              <w:rPr>
                <w:rFonts w:ascii="Arial" w:hAnsi="Arial" w:cs="Arial"/>
                <w:sz w:val="18"/>
                <w:szCs w:val="18"/>
              </w:rPr>
            </w:pPr>
            <w:r>
              <w:rPr>
                <w:rFonts w:ascii="Arial" w:hAnsi="Arial" w:cs="Arial"/>
                <w:b/>
                <w:bCs/>
                <w:sz w:val="18"/>
                <w:szCs w:val="18"/>
              </w:rPr>
              <w:t>Δf </w:t>
            </w:r>
            <w:r w:rsidR="00C30C81">
              <w:rPr>
                <w:rFonts w:ascii="Arial" w:hAnsi="Arial" w:cs="Arial"/>
                <w:b/>
                <w:bCs/>
                <w:sz w:val="18"/>
                <w:szCs w:val="18"/>
              </w:rPr>
              <w:t xml:space="preserve"> </w:t>
            </w:r>
            <w:r>
              <w:rPr>
                <w:rFonts w:ascii="Arial" w:hAnsi="Arial" w:cs="Arial"/>
                <w:b/>
                <w:bCs/>
                <w:sz w:val="18"/>
                <w:szCs w:val="18"/>
              </w:rPr>
              <w:t>(</w:t>
            </w:r>
            <w:r>
              <w:rPr>
                <w:rFonts w:ascii="Arial" w:hAnsi="Arial" w:cs="Arial" w:hint="eastAsia"/>
                <w:b/>
                <w:bCs/>
                <w:sz w:val="18"/>
                <w:szCs w:val="18"/>
              </w:rPr>
              <w:t>k</w:t>
            </w:r>
            <w:r>
              <w:rPr>
                <w:rFonts w:ascii="Arial" w:hAnsi="Arial" w:cs="Arial"/>
                <w:b/>
                <w:bCs/>
                <w:sz w:val="18"/>
                <w:szCs w:val="18"/>
              </w:rPr>
              <w:t>Hz)</w:t>
            </w:r>
          </w:p>
        </w:tc>
        <w:tc>
          <w:tcPr>
            <w:tcW w:w="3827" w:type="dxa"/>
            <w:hideMark/>
          </w:tcPr>
          <w:p w14:paraId="7C1B18FC" w14:textId="1EFA01B0" w:rsidR="00EB2D1C" w:rsidRDefault="00EB2D1C">
            <w:pPr>
              <w:jc w:val="center"/>
              <w:rPr>
                <w:rFonts w:ascii="Arial" w:hAnsi="Arial" w:cs="Arial"/>
                <w:sz w:val="18"/>
                <w:szCs w:val="18"/>
              </w:rPr>
            </w:pPr>
            <w:r>
              <w:rPr>
                <w:rFonts w:ascii="Arial" w:hAnsi="Arial" w:cs="Arial" w:hint="eastAsia"/>
                <w:b/>
                <w:bCs/>
                <w:sz w:val="18"/>
                <w:szCs w:val="18"/>
              </w:rPr>
              <w:t xml:space="preserve">Phase noise </w:t>
            </w:r>
            <w:r>
              <w:rPr>
                <w:rFonts w:ascii="Arial" w:hAnsi="Arial" w:cs="Arial"/>
                <w:b/>
                <w:bCs/>
                <w:sz w:val="18"/>
                <w:szCs w:val="18"/>
              </w:rPr>
              <w:t>emission limit (dBc/Hz)</w:t>
            </w:r>
          </w:p>
        </w:tc>
      </w:tr>
      <w:tr w:rsidR="00EB2D1C" w14:paraId="6491BC27" w14:textId="77777777" w:rsidTr="00870B6F">
        <w:trPr>
          <w:jc w:val="center"/>
        </w:trPr>
        <w:tc>
          <w:tcPr>
            <w:tcW w:w="1555" w:type="dxa"/>
            <w:tcMar>
              <w:top w:w="15" w:type="dxa"/>
              <w:left w:w="15" w:type="dxa"/>
              <w:bottom w:w="0" w:type="dxa"/>
              <w:right w:w="15" w:type="dxa"/>
            </w:tcMar>
            <w:vAlign w:val="center"/>
          </w:tcPr>
          <w:p w14:paraId="5C514B89" w14:textId="77777777" w:rsidR="00EB2D1C" w:rsidRDefault="00EB2D1C" w:rsidP="004A7806">
            <w:pPr>
              <w:jc w:val="center"/>
              <w:rPr>
                <w:rFonts w:ascii="Arial" w:hAnsi="Arial" w:cs="Arial"/>
                <w:sz w:val="18"/>
                <w:szCs w:val="18"/>
              </w:rPr>
            </w:pPr>
            <w:r>
              <w:rPr>
                <w:rFonts w:ascii="Arial" w:hAnsi="Arial" w:cs="Arial"/>
                <w:sz w:val="18"/>
                <w:szCs w:val="18"/>
              </w:rPr>
              <w:t>± 7.5</w:t>
            </w:r>
          </w:p>
        </w:tc>
        <w:tc>
          <w:tcPr>
            <w:tcW w:w="3827" w:type="dxa"/>
          </w:tcPr>
          <w:p w14:paraId="35CBC001" w14:textId="77777777" w:rsidR="00EB2D1C" w:rsidRDefault="00EB2D1C" w:rsidP="004A7806">
            <w:pPr>
              <w:jc w:val="center"/>
              <w:rPr>
                <w:rFonts w:ascii="Arial" w:hAnsi="Arial" w:cs="Arial"/>
                <w:sz w:val="18"/>
                <w:szCs w:val="18"/>
              </w:rPr>
            </w:pPr>
            <w:r>
              <w:rPr>
                <w:rFonts w:ascii="Arial" w:hAnsi="Arial" w:cs="Arial"/>
                <w:sz w:val="18"/>
                <w:szCs w:val="18"/>
              </w:rPr>
              <w:t>-97</w:t>
            </w:r>
          </w:p>
        </w:tc>
      </w:tr>
      <w:tr w:rsidR="00EB2D1C" w14:paraId="53F1B1AA" w14:textId="77777777" w:rsidTr="00870B6F">
        <w:trPr>
          <w:jc w:val="center"/>
        </w:trPr>
        <w:tc>
          <w:tcPr>
            <w:tcW w:w="1555" w:type="dxa"/>
            <w:tcMar>
              <w:top w:w="15" w:type="dxa"/>
              <w:left w:w="15" w:type="dxa"/>
              <w:bottom w:w="0" w:type="dxa"/>
              <w:right w:w="15" w:type="dxa"/>
            </w:tcMar>
            <w:vAlign w:val="center"/>
            <w:hideMark/>
          </w:tcPr>
          <w:p w14:paraId="45EC238C" w14:textId="77777777" w:rsidR="00EB2D1C" w:rsidRDefault="00EB2D1C" w:rsidP="004A7806">
            <w:pPr>
              <w:jc w:val="center"/>
              <w:rPr>
                <w:rFonts w:ascii="Arial" w:hAnsi="Arial" w:cs="Arial"/>
                <w:sz w:val="18"/>
                <w:szCs w:val="18"/>
              </w:rPr>
            </w:pPr>
            <w:r>
              <w:rPr>
                <w:rFonts w:ascii="Arial" w:hAnsi="Arial" w:cs="Arial"/>
                <w:sz w:val="18"/>
                <w:szCs w:val="18"/>
              </w:rPr>
              <w:t>± </w:t>
            </w:r>
            <w:r>
              <w:rPr>
                <w:rFonts w:ascii="Arial" w:hAnsi="Arial" w:cs="Arial" w:hint="eastAsia"/>
                <w:sz w:val="18"/>
                <w:szCs w:val="18"/>
              </w:rPr>
              <w:t>120</w:t>
            </w:r>
          </w:p>
        </w:tc>
        <w:tc>
          <w:tcPr>
            <w:tcW w:w="3827" w:type="dxa"/>
          </w:tcPr>
          <w:p w14:paraId="0F1C839C" w14:textId="77777777" w:rsidR="00EB2D1C" w:rsidRDefault="00EB2D1C" w:rsidP="004A7806">
            <w:pPr>
              <w:jc w:val="center"/>
              <w:rPr>
                <w:rFonts w:ascii="Arial" w:hAnsi="Arial" w:cs="Arial"/>
                <w:sz w:val="18"/>
                <w:szCs w:val="18"/>
              </w:rPr>
            </w:pPr>
            <w:r>
              <w:rPr>
                <w:rFonts w:ascii="Arial" w:hAnsi="Arial" w:cs="Arial"/>
                <w:sz w:val="18"/>
                <w:szCs w:val="18"/>
              </w:rPr>
              <w:t xml:space="preserve">-102 </w:t>
            </w:r>
          </w:p>
        </w:tc>
      </w:tr>
    </w:tbl>
    <w:p w14:paraId="1336F833" w14:textId="77777777" w:rsidR="00EB2D1C" w:rsidRDefault="00EB2D1C" w:rsidP="00EB2D1C">
      <w:pPr>
        <w:rPr>
          <w:rFonts w:eastAsia="等线"/>
        </w:rPr>
      </w:pPr>
    </w:p>
    <w:p w14:paraId="3EDC84FC" w14:textId="77777777" w:rsidR="00EB2D1C" w:rsidRPr="0056011F" w:rsidRDefault="00EB2D1C" w:rsidP="00EB2D1C">
      <w:pPr>
        <w:keepNext/>
        <w:keepLines/>
        <w:overflowPunct w:val="0"/>
        <w:autoSpaceDE w:val="0"/>
        <w:autoSpaceDN w:val="0"/>
        <w:adjustRightInd w:val="0"/>
        <w:spacing w:before="120"/>
        <w:ind w:left="1134" w:hanging="1134"/>
        <w:outlineLvl w:val="2"/>
        <w:rPr>
          <w:rFonts w:ascii="Arial" w:hAnsi="Arial"/>
          <w:sz w:val="28"/>
          <w:lang w:eastAsia="en-GB"/>
        </w:rPr>
      </w:pPr>
      <w:bookmarkStart w:id="2309" w:name="_Hlk207202196"/>
      <w:bookmarkStart w:id="2310" w:name="_Hlk207202132"/>
      <w:r w:rsidRPr="0056011F">
        <w:rPr>
          <w:rFonts w:ascii="Arial" w:hAnsi="Arial"/>
          <w:sz w:val="28"/>
          <w:lang w:eastAsia="en-GB"/>
        </w:rPr>
        <w:t>8.5.</w:t>
      </w:r>
      <w:r>
        <w:rPr>
          <w:rFonts w:ascii="Arial" w:hAnsi="Arial"/>
          <w:sz w:val="28"/>
          <w:lang w:eastAsia="en-GB"/>
        </w:rPr>
        <w:t>3</w:t>
      </w:r>
      <w:r w:rsidRPr="0056011F">
        <w:rPr>
          <w:rFonts w:ascii="Arial" w:hAnsi="Arial"/>
          <w:sz w:val="28"/>
          <w:lang w:eastAsia="en-GB"/>
        </w:rPr>
        <w:tab/>
        <w:t>Operating band unwanted emissions</w:t>
      </w:r>
      <w:r w:rsidRPr="0056011F">
        <w:rPr>
          <w:rFonts w:ascii="Arial" w:hAnsi="Arial"/>
          <w:sz w:val="28"/>
          <w:lang w:eastAsia="en-GB"/>
        </w:rPr>
        <w:tab/>
      </w:r>
    </w:p>
    <w:p w14:paraId="2CE683D3" w14:textId="77777777" w:rsidR="00EB2D1C" w:rsidRPr="0056011F" w:rsidRDefault="00EB2D1C" w:rsidP="00EB2D1C">
      <w:pPr>
        <w:keepNext/>
        <w:keepLines/>
        <w:overflowPunct w:val="0"/>
        <w:autoSpaceDE w:val="0"/>
        <w:autoSpaceDN w:val="0"/>
        <w:adjustRightInd w:val="0"/>
        <w:spacing w:before="120"/>
        <w:ind w:left="1418" w:hanging="1418"/>
        <w:outlineLvl w:val="3"/>
        <w:rPr>
          <w:rFonts w:ascii="Arial" w:hAnsi="Arial"/>
          <w:sz w:val="24"/>
          <w:lang w:eastAsia="en-GB"/>
        </w:rPr>
      </w:pPr>
      <w:bookmarkStart w:id="2311" w:name="_Toc187245523"/>
      <w:bookmarkStart w:id="2312" w:name="_Toc176876018"/>
      <w:r w:rsidRPr="0056011F">
        <w:rPr>
          <w:rFonts w:ascii="Arial" w:hAnsi="Arial"/>
          <w:sz w:val="24"/>
          <w:lang w:eastAsia="en-GB"/>
        </w:rPr>
        <w:t>8.5.</w:t>
      </w:r>
      <w:r>
        <w:rPr>
          <w:rFonts w:ascii="Arial" w:hAnsi="Arial"/>
          <w:sz w:val="24"/>
          <w:lang w:eastAsia="en-GB"/>
        </w:rPr>
        <w:t>3</w:t>
      </w:r>
      <w:r w:rsidRPr="0056011F">
        <w:rPr>
          <w:rFonts w:ascii="Arial" w:hAnsi="Arial"/>
          <w:sz w:val="24"/>
          <w:lang w:eastAsia="en-GB"/>
        </w:rPr>
        <w:t>.1</w:t>
      </w:r>
      <w:r w:rsidRPr="0056011F">
        <w:rPr>
          <w:rFonts w:ascii="Arial" w:hAnsi="Arial"/>
          <w:sz w:val="24"/>
          <w:lang w:eastAsia="en-GB"/>
        </w:rPr>
        <w:tab/>
        <w:t>General</w:t>
      </w:r>
      <w:bookmarkEnd w:id="2311"/>
      <w:bookmarkEnd w:id="2312"/>
    </w:p>
    <w:p w14:paraId="225C0C0C" w14:textId="77777777" w:rsidR="00EB2D1C" w:rsidRPr="0056011F" w:rsidRDefault="00EB2D1C" w:rsidP="00EB2D1C">
      <w:pPr>
        <w:overflowPunct w:val="0"/>
        <w:autoSpaceDE w:val="0"/>
        <w:autoSpaceDN w:val="0"/>
        <w:adjustRightInd w:val="0"/>
        <w:rPr>
          <w:rFonts w:eastAsia="等线"/>
          <w:lang w:eastAsia="en-GB"/>
        </w:rPr>
      </w:pPr>
      <w:r w:rsidRPr="0056011F">
        <w:rPr>
          <w:rFonts w:eastAsia="等线"/>
          <w:lang w:eastAsia="en-GB"/>
        </w:rPr>
        <w:t xml:space="preserve">Unless otherwise stated, the </w:t>
      </w:r>
      <w:r w:rsidRPr="0056011F">
        <w:t>o</w:t>
      </w:r>
      <w:r w:rsidRPr="0056011F">
        <w:rPr>
          <w:rFonts w:eastAsia="等线"/>
          <w:lang w:eastAsia="en-GB"/>
        </w:rPr>
        <w:t>perating band unwanted emission (OBUE) limits in FR1 are defined from</w:t>
      </w:r>
      <w:r w:rsidRPr="0056011F">
        <w:t xml:space="preserve"> 10 MHz</w:t>
      </w:r>
      <w:r w:rsidRPr="0056011F">
        <w:rPr>
          <w:rFonts w:eastAsia="等线"/>
          <w:lang w:eastAsia="en-GB"/>
        </w:rPr>
        <w:t xml:space="preserve"> below the lowest frequency of each supported uplink </w:t>
      </w:r>
      <w:r w:rsidRPr="0056011F">
        <w:rPr>
          <w:rFonts w:eastAsia="等线"/>
          <w:i/>
          <w:lang w:eastAsia="en-GB"/>
        </w:rPr>
        <w:t>operating band</w:t>
      </w:r>
      <w:r w:rsidRPr="0056011F">
        <w:rPr>
          <w:rFonts w:eastAsia="等线"/>
          <w:lang w:eastAsia="en-GB"/>
        </w:rPr>
        <w:t xml:space="preserve"> up to</w:t>
      </w:r>
      <w:r w:rsidRPr="0056011F">
        <w:t xml:space="preserve"> 10 MHz </w:t>
      </w:r>
      <w:r w:rsidRPr="0056011F">
        <w:rPr>
          <w:rFonts w:eastAsia="等线"/>
          <w:lang w:eastAsia="en-GB"/>
        </w:rPr>
        <w:t xml:space="preserve">above the highest frequency of each supported uplink </w:t>
      </w:r>
      <w:r w:rsidRPr="0056011F">
        <w:rPr>
          <w:rFonts w:eastAsia="等线"/>
          <w:i/>
          <w:lang w:eastAsia="en-GB"/>
        </w:rPr>
        <w:t>operating band</w:t>
      </w:r>
      <w:r w:rsidRPr="0056011F">
        <w:rPr>
          <w:rFonts w:eastAsia="等线"/>
          <w:lang w:eastAsia="en-GB"/>
        </w:rPr>
        <w:t>.</w:t>
      </w:r>
    </w:p>
    <w:p w14:paraId="4046EC65" w14:textId="77777777" w:rsidR="00EB2D1C" w:rsidRPr="0056011F" w:rsidRDefault="00EB2D1C" w:rsidP="00EB2D1C">
      <w:pPr>
        <w:overflowPunct w:val="0"/>
        <w:autoSpaceDE w:val="0"/>
        <w:autoSpaceDN w:val="0"/>
        <w:adjustRightInd w:val="0"/>
        <w:rPr>
          <w:rFonts w:cs="v5.0.0"/>
          <w:lang w:eastAsia="en-GB"/>
        </w:rPr>
      </w:pPr>
      <w:r w:rsidRPr="0056011F">
        <w:rPr>
          <w:rFonts w:cs="v5.0.0"/>
          <w:lang w:eastAsia="en-GB"/>
        </w:rPr>
        <w:t>Emissions shall not exceed the maximum levels specified in the tables below, where:</w:t>
      </w:r>
    </w:p>
    <w:p w14:paraId="7BE7B5D4" w14:textId="77777777" w:rsidR="00EB2D1C" w:rsidRPr="0056011F" w:rsidRDefault="00EB2D1C" w:rsidP="00EB2D1C">
      <w:pPr>
        <w:overflowPunct w:val="0"/>
        <w:autoSpaceDE w:val="0"/>
        <w:autoSpaceDN w:val="0"/>
        <w:adjustRightInd w:val="0"/>
        <w:ind w:left="568" w:hanging="284"/>
        <w:rPr>
          <w:rFonts w:eastAsia="Arial"/>
          <w:lang w:eastAsia="en-GB"/>
        </w:rPr>
      </w:pPr>
      <w:r w:rsidRPr="0056011F">
        <w:rPr>
          <w:rFonts w:eastAsia="Arial"/>
          <w:lang w:eastAsia="en-GB"/>
        </w:rPr>
        <w:t>-</w:t>
      </w:r>
      <w:r w:rsidRPr="0056011F">
        <w:rPr>
          <w:rFonts w:eastAsia="Arial"/>
          <w:lang w:eastAsia="en-GB"/>
        </w:rPr>
        <w:tab/>
      </w:r>
      <w:r w:rsidRPr="0056011F">
        <w:rPr>
          <w:rFonts w:eastAsia="Arial"/>
          <w:lang w:eastAsia="en-GB"/>
        </w:rPr>
        <w:sym w:font="Symbol" w:char="F044"/>
      </w:r>
      <w:r w:rsidRPr="0056011F">
        <w:rPr>
          <w:rFonts w:eastAsia="Arial"/>
          <w:lang w:eastAsia="en-GB"/>
        </w:rPr>
        <w:t>f is the separation between the assigned transmission frequency and the nominal -3dB point of the measuring filter closest to the carrier frequency.</w:t>
      </w:r>
    </w:p>
    <w:p w14:paraId="03378FBD" w14:textId="77777777" w:rsidR="00EB2D1C" w:rsidRPr="0056011F" w:rsidRDefault="00EB2D1C" w:rsidP="00EB2D1C">
      <w:pPr>
        <w:keepNext/>
        <w:keepLines/>
        <w:overflowPunct w:val="0"/>
        <w:autoSpaceDE w:val="0"/>
        <w:autoSpaceDN w:val="0"/>
        <w:adjustRightInd w:val="0"/>
        <w:spacing w:before="120"/>
        <w:ind w:left="1418" w:hanging="1418"/>
        <w:outlineLvl w:val="3"/>
        <w:rPr>
          <w:rFonts w:ascii="Arial" w:hAnsi="Arial"/>
          <w:sz w:val="24"/>
          <w:lang w:eastAsia="en-GB"/>
        </w:rPr>
      </w:pPr>
      <w:bookmarkStart w:id="2313" w:name="_Toc187245524"/>
      <w:bookmarkStart w:id="2314" w:name="_Toc176876019"/>
      <w:bookmarkEnd w:id="2309"/>
      <w:r w:rsidRPr="0056011F">
        <w:rPr>
          <w:rFonts w:ascii="Arial" w:hAnsi="Arial"/>
          <w:sz w:val="24"/>
          <w:lang w:eastAsia="en-GB"/>
        </w:rPr>
        <w:t>8.5.</w:t>
      </w:r>
      <w:r>
        <w:rPr>
          <w:rFonts w:ascii="Arial" w:hAnsi="Arial"/>
          <w:sz w:val="24"/>
          <w:lang w:eastAsia="en-GB"/>
        </w:rPr>
        <w:t>3</w:t>
      </w:r>
      <w:r w:rsidRPr="0056011F">
        <w:rPr>
          <w:rFonts w:ascii="Arial" w:hAnsi="Arial"/>
          <w:sz w:val="24"/>
          <w:lang w:eastAsia="en-GB"/>
        </w:rPr>
        <w:t>.2</w:t>
      </w:r>
      <w:r w:rsidRPr="0056011F">
        <w:rPr>
          <w:rFonts w:ascii="Arial" w:hAnsi="Arial"/>
          <w:sz w:val="24"/>
          <w:lang w:eastAsia="en-GB"/>
        </w:rPr>
        <w:tab/>
      </w:r>
      <w:bookmarkEnd w:id="2313"/>
      <w:bookmarkEnd w:id="2314"/>
      <w:r w:rsidRPr="0056011F">
        <w:rPr>
          <w:rFonts w:ascii="Arial" w:hAnsi="Arial"/>
          <w:i/>
          <w:sz w:val="24"/>
          <w:lang w:eastAsia="en-GB"/>
        </w:rPr>
        <w:t>Minimum requirement</w:t>
      </w:r>
    </w:p>
    <w:p w14:paraId="0591F3BF" w14:textId="77777777" w:rsidR="00EB2D1C" w:rsidRPr="0056011F" w:rsidRDefault="00EB2D1C" w:rsidP="00EB2D1C">
      <w:pPr>
        <w:overflowPunct w:val="0"/>
        <w:autoSpaceDE w:val="0"/>
        <w:autoSpaceDN w:val="0"/>
        <w:adjustRightInd w:val="0"/>
        <w:rPr>
          <w:rFonts w:cs="v5.0.0"/>
          <w:lang w:eastAsia="en-GB"/>
        </w:rPr>
      </w:pPr>
      <w:r w:rsidRPr="0056011F">
        <w:rPr>
          <w:lang w:eastAsia="en-GB"/>
        </w:rPr>
        <w:t xml:space="preserve">The operating band unwanted emissions shall not exceed the maximum levels specified in the Table 8.5.2.2-1. </w:t>
      </w:r>
      <w:r w:rsidRPr="0056011F">
        <w:rPr>
          <w:rFonts w:eastAsia="MS Mincho" w:cs="v5.0.0"/>
          <w:lang w:eastAsia="ja-JP"/>
        </w:rPr>
        <w:t xml:space="preserve">The spectrum emission limit between each </w:t>
      </w:r>
      <w:r w:rsidRPr="0056011F">
        <w:rPr>
          <w:rFonts w:cs="Arial"/>
          <w:lang w:eastAsia="ja-JP"/>
        </w:rPr>
        <w:t>Δf</w:t>
      </w:r>
      <w:r w:rsidRPr="0056011F">
        <w:rPr>
          <w:rFonts w:eastAsia="MS Mincho" w:cs="v5.0.0"/>
          <w:lang w:eastAsia="ja-JP"/>
        </w:rPr>
        <w:t xml:space="preserve"> is linearly interpolated.</w:t>
      </w:r>
    </w:p>
    <w:p w14:paraId="4B408EB3" w14:textId="77777777" w:rsidR="00EB2D1C" w:rsidRPr="0056011F" w:rsidRDefault="00EB2D1C" w:rsidP="00EB2D1C">
      <w:pPr>
        <w:keepNext/>
        <w:keepLines/>
        <w:overflowPunct w:val="0"/>
        <w:autoSpaceDE w:val="0"/>
        <w:autoSpaceDN w:val="0"/>
        <w:adjustRightInd w:val="0"/>
        <w:spacing w:before="60"/>
        <w:jc w:val="center"/>
        <w:rPr>
          <w:rFonts w:ascii="Arial" w:hAnsi="Arial"/>
          <w:b/>
          <w:lang w:eastAsia="en-GB"/>
        </w:rPr>
      </w:pPr>
      <w:r w:rsidRPr="0056011F">
        <w:rPr>
          <w:rFonts w:ascii="Arial" w:hAnsi="Arial"/>
          <w:b/>
          <w:lang w:eastAsia="en-GB"/>
        </w:rPr>
        <w:t xml:space="preserve">Table </w:t>
      </w:r>
      <w:bookmarkStart w:id="2315" w:name="_Hlk203148624"/>
      <w:r w:rsidRPr="0056011F">
        <w:rPr>
          <w:rFonts w:ascii="Arial" w:eastAsia="Times New Roman" w:hAnsi="Arial"/>
          <w:b/>
          <w:lang w:eastAsia="en-GB"/>
        </w:rPr>
        <w:t>8.5.</w:t>
      </w:r>
      <w:r>
        <w:rPr>
          <w:rFonts w:ascii="Arial" w:eastAsia="Times New Roman" w:hAnsi="Arial"/>
          <w:b/>
          <w:lang w:eastAsia="en-GB"/>
        </w:rPr>
        <w:t>3</w:t>
      </w:r>
      <w:r w:rsidRPr="0056011F">
        <w:rPr>
          <w:rFonts w:ascii="Arial" w:eastAsia="Times New Roman" w:hAnsi="Arial"/>
          <w:b/>
          <w:lang w:eastAsia="en-GB"/>
        </w:rPr>
        <w:t>.2-1</w:t>
      </w:r>
      <w:bookmarkEnd w:id="2315"/>
      <w:r w:rsidRPr="0056011F">
        <w:rPr>
          <w:rFonts w:ascii="Arial" w:hAnsi="Arial"/>
          <w:b/>
          <w:lang w:eastAsia="en-GB"/>
        </w:rPr>
        <w:t xml:space="preserve">: CW node </w:t>
      </w:r>
      <w:r w:rsidRPr="002476A8">
        <w:rPr>
          <w:rFonts w:ascii="Arial" w:hAnsi="Arial"/>
          <w:b/>
          <w:lang w:eastAsia="en-GB"/>
        </w:rPr>
        <w:t>Operating band unwanted emissions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127"/>
        <w:gridCol w:w="2693"/>
      </w:tblGrid>
      <w:tr w:rsidR="00EB2D1C" w:rsidRPr="0056011F" w14:paraId="0F3CB9A9" w14:textId="77777777" w:rsidTr="00870B6F">
        <w:trPr>
          <w:cantSplit/>
          <w:jc w:val="center"/>
        </w:trPr>
        <w:tc>
          <w:tcPr>
            <w:tcW w:w="1696" w:type="dxa"/>
          </w:tcPr>
          <w:p w14:paraId="06AF4F39"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b/>
                <w:sz w:val="18"/>
                <w:lang w:eastAsia="ja-JP"/>
              </w:rPr>
            </w:pPr>
            <w:r w:rsidRPr="0056011F">
              <w:rPr>
                <w:rFonts w:ascii="Arial" w:eastAsia="Times New Roman" w:hAnsi="Arial" w:cs="Arial"/>
                <w:b/>
                <w:sz w:val="18"/>
                <w:lang w:eastAsia="ja-JP"/>
              </w:rPr>
              <w:t>Δf</w:t>
            </w:r>
            <w:r w:rsidRPr="0056011F">
              <w:rPr>
                <w:rFonts w:ascii="Arial" w:eastAsia="Times New Roman" w:hAnsi="Arial" w:cs="Arial" w:hint="eastAsia"/>
                <w:b/>
                <w:sz w:val="18"/>
                <w:lang w:eastAsia="en-GB"/>
              </w:rPr>
              <w:t xml:space="preserve"> </w:t>
            </w:r>
            <w:r w:rsidRPr="0056011F">
              <w:rPr>
                <w:rFonts w:ascii="Arial" w:eastAsia="Times New Roman" w:hAnsi="Arial" w:cs="Arial"/>
                <w:b/>
                <w:sz w:val="18"/>
                <w:lang w:eastAsia="ja-JP"/>
              </w:rPr>
              <w:t>(</w:t>
            </w:r>
            <w:r w:rsidRPr="0056011F">
              <w:rPr>
                <w:rFonts w:ascii="Arial" w:eastAsia="Times New Roman" w:hAnsi="Arial" w:cs="Arial" w:hint="eastAsia"/>
                <w:b/>
                <w:sz w:val="18"/>
                <w:lang w:eastAsia="en-GB"/>
              </w:rPr>
              <w:t>k</w:t>
            </w:r>
            <w:r w:rsidRPr="0056011F">
              <w:rPr>
                <w:rFonts w:ascii="Arial" w:eastAsia="Times New Roman" w:hAnsi="Arial" w:cs="Arial"/>
                <w:b/>
                <w:sz w:val="18"/>
                <w:lang w:eastAsia="ja-JP"/>
              </w:rPr>
              <w:t>Hz)</w:t>
            </w:r>
          </w:p>
        </w:tc>
        <w:tc>
          <w:tcPr>
            <w:tcW w:w="2127" w:type="dxa"/>
          </w:tcPr>
          <w:p w14:paraId="0E7EFEF9"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b/>
                <w:sz w:val="18"/>
                <w:lang w:eastAsia="en-GB"/>
              </w:rPr>
            </w:pPr>
            <w:r w:rsidRPr="0056011F">
              <w:rPr>
                <w:rFonts w:ascii="Arial" w:eastAsia="Times New Roman" w:hAnsi="Arial" w:cs="Arial" w:hint="eastAsia"/>
                <w:b/>
                <w:sz w:val="18"/>
                <w:lang w:eastAsia="en-GB"/>
              </w:rPr>
              <w:t>Emission limit (dBm)</w:t>
            </w:r>
          </w:p>
        </w:tc>
        <w:tc>
          <w:tcPr>
            <w:tcW w:w="2693" w:type="dxa"/>
          </w:tcPr>
          <w:p w14:paraId="390851F3"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b/>
                <w:sz w:val="18"/>
                <w:lang w:eastAsia="ja-JP"/>
              </w:rPr>
            </w:pPr>
            <w:r w:rsidRPr="0056011F">
              <w:rPr>
                <w:rFonts w:ascii="Arial" w:eastAsia="Times New Roman" w:hAnsi="Arial" w:cs="Arial"/>
                <w:b/>
                <w:sz w:val="18"/>
                <w:lang w:eastAsia="ja-JP"/>
              </w:rPr>
              <w:t>Measurement bandwidth</w:t>
            </w:r>
          </w:p>
        </w:tc>
      </w:tr>
      <w:tr w:rsidR="00EB2D1C" w:rsidRPr="0056011F" w14:paraId="7283E267" w14:textId="77777777" w:rsidTr="00870B6F">
        <w:trPr>
          <w:jc w:val="center"/>
        </w:trPr>
        <w:tc>
          <w:tcPr>
            <w:tcW w:w="1696" w:type="dxa"/>
          </w:tcPr>
          <w:p w14:paraId="27AB4ED4" w14:textId="77777777" w:rsidR="00EB2D1C" w:rsidRPr="0056011F" w:rsidRDefault="00EB2D1C" w:rsidP="004A7806">
            <w:pPr>
              <w:keepNext/>
              <w:keepLines/>
              <w:overflowPunct w:val="0"/>
              <w:autoSpaceDE w:val="0"/>
              <w:autoSpaceDN w:val="0"/>
              <w:adjustRightInd w:val="0"/>
              <w:jc w:val="center"/>
              <w:rPr>
                <w:rFonts w:ascii="Yu Mincho" w:hAnsi="Yu Mincho" w:cs="v5.0.0"/>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200</w:t>
            </w:r>
          </w:p>
        </w:tc>
        <w:tc>
          <w:tcPr>
            <w:tcW w:w="2127" w:type="dxa"/>
          </w:tcPr>
          <w:p w14:paraId="71FBEAF6"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18</w:t>
            </w:r>
          </w:p>
        </w:tc>
        <w:tc>
          <w:tcPr>
            <w:tcW w:w="2693" w:type="dxa"/>
          </w:tcPr>
          <w:p w14:paraId="6871D84D"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31424FC4" w14:textId="77777777" w:rsidTr="00870B6F">
        <w:trPr>
          <w:jc w:val="center"/>
        </w:trPr>
        <w:tc>
          <w:tcPr>
            <w:tcW w:w="1696" w:type="dxa"/>
          </w:tcPr>
          <w:p w14:paraId="489180DA" w14:textId="77777777" w:rsidR="00EB2D1C" w:rsidRPr="0056011F" w:rsidRDefault="00EB2D1C" w:rsidP="004A7806">
            <w:pPr>
              <w:keepNext/>
              <w:keepLines/>
              <w:overflowPunct w:val="0"/>
              <w:autoSpaceDE w:val="0"/>
              <w:autoSpaceDN w:val="0"/>
              <w:adjustRightInd w:val="0"/>
              <w:jc w:val="center"/>
              <w:rPr>
                <w:rFonts w:ascii="Arial" w:hAnsi="Arial"/>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250</w:t>
            </w:r>
          </w:p>
        </w:tc>
        <w:tc>
          <w:tcPr>
            <w:tcW w:w="2127" w:type="dxa"/>
          </w:tcPr>
          <w:p w14:paraId="110919B8"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20</w:t>
            </w:r>
          </w:p>
        </w:tc>
        <w:tc>
          <w:tcPr>
            <w:tcW w:w="2693" w:type="dxa"/>
          </w:tcPr>
          <w:p w14:paraId="252C5840"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25D800C2" w14:textId="77777777" w:rsidTr="00870B6F">
        <w:trPr>
          <w:jc w:val="center"/>
        </w:trPr>
        <w:tc>
          <w:tcPr>
            <w:tcW w:w="1696" w:type="dxa"/>
          </w:tcPr>
          <w:p w14:paraId="57FAD4BD" w14:textId="77777777" w:rsidR="00EB2D1C" w:rsidRPr="0056011F" w:rsidRDefault="00EB2D1C" w:rsidP="004A7806">
            <w:pPr>
              <w:keepNext/>
              <w:keepLines/>
              <w:overflowPunct w:val="0"/>
              <w:autoSpaceDE w:val="0"/>
              <w:autoSpaceDN w:val="0"/>
              <w:adjustRightInd w:val="0"/>
              <w:jc w:val="center"/>
              <w:rPr>
                <w:rFonts w:ascii="Arial" w:hAnsi="Arial"/>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350</w:t>
            </w:r>
          </w:p>
        </w:tc>
        <w:tc>
          <w:tcPr>
            <w:tcW w:w="2127" w:type="dxa"/>
          </w:tcPr>
          <w:p w14:paraId="4CC03BE3"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25</w:t>
            </w:r>
          </w:p>
        </w:tc>
        <w:tc>
          <w:tcPr>
            <w:tcW w:w="2693" w:type="dxa"/>
          </w:tcPr>
          <w:p w14:paraId="05C65C85"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18D1DC3A" w14:textId="77777777" w:rsidTr="00870B6F">
        <w:trPr>
          <w:jc w:val="center"/>
        </w:trPr>
        <w:tc>
          <w:tcPr>
            <w:tcW w:w="1696" w:type="dxa"/>
          </w:tcPr>
          <w:p w14:paraId="6AA1CCEB"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sym w:font="Symbol" w:char="F0B1"/>
            </w:r>
            <w:r w:rsidRPr="0056011F">
              <w:rPr>
                <w:rFonts w:ascii="Arial" w:hAnsi="Arial"/>
                <w:sz w:val="18"/>
                <w:lang w:eastAsia="x-none"/>
              </w:rPr>
              <w:t xml:space="preserve"> 800</w:t>
            </w:r>
          </w:p>
        </w:tc>
        <w:tc>
          <w:tcPr>
            <w:tcW w:w="2127" w:type="dxa"/>
          </w:tcPr>
          <w:p w14:paraId="5C3F4749"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26</w:t>
            </w:r>
          </w:p>
        </w:tc>
        <w:tc>
          <w:tcPr>
            <w:tcW w:w="2693" w:type="dxa"/>
          </w:tcPr>
          <w:p w14:paraId="029E954A"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166E84B5" w14:textId="77777777" w:rsidTr="00870B6F">
        <w:trPr>
          <w:jc w:val="center"/>
        </w:trPr>
        <w:tc>
          <w:tcPr>
            <w:tcW w:w="1696" w:type="dxa"/>
          </w:tcPr>
          <w:p w14:paraId="45FA5438"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sym w:font="Symbol" w:char="F0B1"/>
            </w:r>
            <w:r w:rsidRPr="0056011F">
              <w:rPr>
                <w:rFonts w:ascii="Arial" w:hAnsi="Arial"/>
                <w:sz w:val="18"/>
                <w:lang w:eastAsia="x-none"/>
              </w:rPr>
              <w:t xml:space="preserve"> 1200</w:t>
            </w:r>
          </w:p>
        </w:tc>
        <w:tc>
          <w:tcPr>
            <w:tcW w:w="2127" w:type="dxa"/>
          </w:tcPr>
          <w:p w14:paraId="2F7DCD33"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19</w:t>
            </w:r>
          </w:p>
        </w:tc>
        <w:tc>
          <w:tcPr>
            <w:tcW w:w="2693" w:type="dxa"/>
          </w:tcPr>
          <w:p w14:paraId="0835E3BD"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t>1 MHz</w:t>
            </w:r>
          </w:p>
        </w:tc>
      </w:tr>
      <w:tr w:rsidR="00EB2D1C" w:rsidRPr="0056011F" w14:paraId="0036858B" w14:textId="77777777" w:rsidTr="00870B6F">
        <w:trPr>
          <w:jc w:val="center"/>
        </w:trPr>
        <w:tc>
          <w:tcPr>
            <w:tcW w:w="1696" w:type="dxa"/>
          </w:tcPr>
          <w:p w14:paraId="28E5CC54" w14:textId="77777777" w:rsidR="00EB2D1C" w:rsidRPr="0056011F" w:rsidRDefault="00EB2D1C" w:rsidP="004A7806">
            <w:pPr>
              <w:keepNext/>
              <w:keepLines/>
              <w:overflowPunct w:val="0"/>
              <w:autoSpaceDE w:val="0"/>
              <w:autoSpaceDN w:val="0"/>
              <w:adjustRightInd w:val="0"/>
              <w:jc w:val="center"/>
              <w:rPr>
                <w:rFonts w:ascii="Arial" w:hAnsi="Arial"/>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5200~</w:t>
            </w:r>
            <w:r>
              <w:rPr>
                <w:rFonts w:cs="v5.0.0"/>
                <w:lang w:eastAsia="en-GB"/>
              </w:rPr>
              <w:t>10000</w:t>
            </w:r>
          </w:p>
        </w:tc>
        <w:tc>
          <w:tcPr>
            <w:tcW w:w="2127" w:type="dxa"/>
          </w:tcPr>
          <w:p w14:paraId="12DC6B50"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23</w:t>
            </w:r>
          </w:p>
        </w:tc>
        <w:tc>
          <w:tcPr>
            <w:tcW w:w="2693" w:type="dxa"/>
          </w:tcPr>
          <w:p w14:paraId="2D0DA9C4"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t>1 MHz</w:t>
            </w:r>
          </w:p>
        </w:tc>
      </w:tr>
    </w:tbl>
    <w:p w14:paraId="46ADE7F5" w14:textId="77777777" w:rsidR="00EB2D1C" w:rsidRPr="0056011F" w:rsidRDefault="00EB2D1C" w:rsidP="00EB2D1C">
      <w:pPr>
        <w:overflowPunct w:val="0"/>
        <w:autoSpaceDE w:val="0"/>
        <w:autoSpaceDN w:val="0"/>
        <w:adjustRightInd w:val="0"/>
        <w:rPr>
          <w:b/>
          <w:lang w:eastAsia="en-GB"/>
        </w:rPr>
      </w:pPr>
    </w:p>
    <w:p w14:paraId="134D85E6" w14:textId="77777777" w:rsidR="00EB2D1C" w:rsidRPr="0056011F" w:rsidRDefault="00EB2D1C" w:rsidP="00EB2D1C">
      <w:pPr>
        <w:keepNext/>
        <w:keepLines/>
        <w:overflowPunct w:val="0"/>
        <w:autoSpaceDE w:val="0"/>
        <w:autoSpaceDN w:val="0"/>
        <w:adjustRightInd w:val="0"/>
        <w:spacing w:before="120"/>
        <w:ind w:left="1134" w:hanging="1134"/>
        <w:outlineLvl w:val="2"/>
        <w:rPr>
          <w:rFonts w:ascii="Arial" w:hAnsi="Arial"/>
          <w:sz w:val="28"/>
          <w:lang w:eastAsia="en-GB"/>
        </w:rPr>
      </w:pPr>
      <w:r w:rsidRPr="0056011F">
        <w:rPr>
          <w:rFonts w:ascii="Arial" w:hAnsi="Arial"/>
          <w:sz w:val="28"/>
          <w:lang w:eastAsia="en-GB"/>
        </w:rPr>
        <w:lastRenderedPageBreak/>
        <w:t>8.5.</w:t>
      </w:r>
      <w:r>
        <w:rPr>
          <w:rFonts w:ascii="Arial" w:hAnsi="Arial"/>
          <w:sz w:val="28"/>
          <w:lang w:eastAsia="en-GB"/>
        </w:rPr>
        <w:t>4</w:t>
      </w:r>
      <w:r w:rsidRPr="0056011F">
        <w:rPr>
          <w:rFonts w:ascii="Arial" w:hAnsi="Arial"/>
          <w:sz w:val="28"/>
          <w:lang w:eastAsia="en-GB"/>
        </w:rPr>
        <w:tab/>
        <w:t>Transmitter spurious emissions</w:t>
      </w:r>
    </w:p>
    <w:p w14:paraId="20169030" w14:textId="77777777" w:rsidR="00EB2D1C" w:rsidRPr="0056011F" w:rsidRDefault="00EB2D1C" w:rsidP="00EB2D1C">
      <w:pPr>
        <w:keepNext/>
        <w:keepLines/>
        <w:overflowPunct w:val="0"/>
        <w:autoSpaceDE w:val="0"/>
        <w:autoSpaceDN w:val="0"/>
        <w:adjustRightInd w:val="0"/>
        <w:spacing w:before="120"/>
        <w:ind w:left="1418" w:hanging="1418"/>
        <w:outlineLvl w:val="3"/>
        <w:rPr>
          <w:rFonts w:ascii="Arial" w:hAnsi="Arial"/>
          <w:sz w:val="24"/>
          <w:lang w:eastAsia="en-GB"/>
        </w:rPr>
      </w:pPr>
      <w:bookmarkStart w:id="2316" w:name="_Toc187245534"/>
      <w:bookmarkStart w:id="2317" w:name="_Toc176876029"/>
      <w:r w:rsidRPr="0056011F">
        <w:rPr>
          <w:rFonts w:ascii="Arial" w:hAnsi="Arial"/>
          <w:sz w:val="24"/>
          <w:lang w:eastAsia="en-GB"/>
        </w:rPr>
        <w:t>8.5.</w:t>
      </w:r>
      <w:r>
        <w:rPr>
          <w:rFonts w:ascii="Arial" w:hAnsi="Arial"/>
          <w:sz w:val="24"/>
          <w:lang w:eastAsia="en-GB"/>
        </w:rPr>
        <w:t>4</w:t>
      </w:r>
      <w:r w:rsidRPr="0056011F">
        <w:rPr>
          <w:rFonts w:ascii="Arial" w:hAnsi="Arial"/>
          <w:sz w:val="24"/>
          <w:lang w:eastAsia="en-GB"/>
        </w:rPr>
        <w:t>.1</w:t>
      </w:r>
      <w:r w:rsidRPr="0056011F">
        <w:rPr>
          <w:rFonts w:ascii="Arial" w:hAnsi="Arial"/>
          <w:sz w:val="24"/>
          <w:lang w:eastAsia="en-GB"/>
        </w:rPr>
        <w:tab/>
        <w:t>General</w:t>
      </w:r>
      <w:bookmarkEnd w:id="2316"/>
      <w:bookmarkEnd w:id="2317"/>
    </w:p>
    <w:p w14:paraId="1CA64DCB" w14:textId="77777777" w:rsidR="00EB2D1C" w:rsidRPr="0056011F" w:rsidRDefault="00EB2D1C" w:rsidP="00EB2D1C">
      <w:pPr>
        <w:overflowPunct w:val="0"/>
        <w:autoSpaceDE w:val="0"/>
        <w:autoSpaceDN w:val="0"/>
        <w:adjustRightInd w:val="0"/>
        <w:rPr>
          <w:rFonts w:eastAsia="等线"/>
          <w:lang w:eastAsia="en-GB"/>
        </w:rPr>
      </w:pPr>
      <w:r w:rsidRPr="0056011F">
        <w:rPr>
          <w:rFonts w:eastAsia="等线"/>
          <w:lang w:eastAsia="en-GB"/>
        </w:rPr>
        <w:t xml:space="preserve">The transmitter spurious emission limits shall apply from 9 kHz to 12.75 GHz, excluding the frequency range from 10MHz below the lowest frequency of each supported uplink </w:t>
      </w:r>
      <w:r w:rsidRPr="0056011F">
        <w:rPr>
          <w:rFonts w:eastAsia="等线"/>
          <w:i/>
          <w:lang w:eastAsia="en-GB"/>
        </w:rPr>
        <w:t>operating band</w:t>
      </w:r>
      <w:r w:rsidRPr="0056011F">
        <w:rPr>
          <w:rFonts w:eastAsia="等线"/>
          <w:lang w:eastAsia="en-GB"/>
        </w:rPr>
        <w:t>, up to 10 MHz</w:t>
      </w:r>
      <w:r w:rsidRPr="0056011F">
        <w:rPr>
          <w:rFonts w:eastAsia="等线"/>
        </w:rPr>
        <w:t xml:space="preserve"> </w:t>
      </w:r>
      <w:r w:rsidRPr="0056011F">
        <w:rPr>
          <w:rFonts w:eastAsia="等线"/>
          <w:lang w:eastAsia="en-GB"/>
        </w:rPr>
        <w:t xml:space="preserve">above the highest frequency of each supported uplink </w:t>
      </w:r>
      <w:r w:rsidRPr="0056011F">
        <w:rPr>
          <w:rFonts w:eastAsia="等线"/>
          <w:i/>
          <w:lang w:eastAsia="en-GB"/>
        </w:rPr>
        <w:t>operating band</w:t>
      </w:r>
      <w:r w:rsidRPr="0056011F">
        <w:rPr>
          <w:rFonts w:eastAsia="等线"/>
          <w:lang w:eastAsia="en-GB"/>
        </w:rPr>
        <w:t>.</w:t>
      </w:r>
    </w:p>
    <w:p w14:paraId="33031BBF" w14:textId="77777777" w:rsidR="00EB2D1C" w:rsidRPr="0056011F" w:rsidRDefault="00EB2D1C" w:rsidP="00EB2D1C">
      <w:pPr>
        <w:keepNext/>
        <w:keepLines/>
        <w:overflowPunct w:val="0"/>
        <w:autoSpaceDE w:val="0"/>
        <w:autoSpaceDN w:val="0"/>
        <w:adjustRightInd w:val="0"/>
        <w:spacing w:before="120"/>
        <w:ind w:left="1418" w:hanging="1418"/>
        <w:outlineLvl w:val="3"/>
        <w:rPr>
          <w:rFonts w:ascii="Arial" w:hAnsi="Arial"/>
          <w:sz w:val="24"/>
          <w:lang w:eastAsia="en-GB"/>
        </w:rPr>
      </w:pPr>
      <w:bookmarkStart w:id="2318" w:name="_Toc187245535"/>
      <w:bookmarkStart w:id="2319" w:name="_Toc176876030"/>
      <w:r w:rsidRPr="0056011F">
        <w:rPr>
          <w:rFonts w:ascii="Arial" w:hAnsi="Arial"/>
          <w:sz w:val="24"/>
          <w:lang w:eastAsia="en-GB"/>
        </w:rPr>
        <w:t>8.5.</w:t>
      </w:r>
      <w:r>
        <w:rPr>
          <w:rFonts w:ascii="Arial" w:hAnsi="Arial"/>
          <w:sz w:val="24"/>
          <w:lang w:eastAsia="en-GB"/>
        </w:rPr>
        <w:t>4</w:t>
      </w:r>
      <w:r w:rsidRPr="0056011F">
        <w:rPr>
          <w:rFonts w:ascii="Arial" w:hAnsi="Arial"/>
          <w:sz w:val="24"/>
          <w:lang w:eastAsia="en-GB"/>
        </w:rPr>
        <w:t>.2</w:t>
      </w:r>
      <w:r w:rsidRPr="0056011F">
        <w:rPr>
          <w:rFonts w:ascii="Arial" w:hAnsi="Arial"/>
          <w:sz w:val="24"/>
          <w:lang w:eastAsia="en-GB"/>
        </w:rPr>
        <w:tab/>
      </w:r>
      <w:bookmarkEnd w:id="2318"/>
      <w:bookmarkEnd w:id="2319"/>
      <w:r w:rsidRPr="0056011F">
        <w:rPr>
          <w:rFonts w:ascii="Arial" w:hAnsi="Arial"/>
          <w:i/>
          <w:sz w:val="24"/>
          <w:lang w:eastAsia="en-GB"/>
        </w:rPr>
        <w:t>Minimum requirement</w:t>
      </w:r>
    </w:p>
    <w:p w14:paraId="194C2E4E" w14:textId="2CAE5331" w:rsidR="00EB2D1C" w:rsidRPr="0056011F" w:rsidRDefault="00EB2D1C" w:rsidP="00EB2D1C">
      <w:pPr>
        <w:overflowPunct w:val="0"/>
        <w:autoSpaceDE w:val="0"/>
        <w:autoSpaceDN w:val="0"/>
        <w:adjustRightInd w:val="0"/>
        <w:rPr>
          <w:lang w:eastAsia="en-GB"/>
        </w:rPr>
      </w:pPr>
      <w:r w:rsidRPr="0056011F">
        <w:rPr>
          <w:lang w:eastAsia="en-GB"/>
        </w:rPr>
        <w:t>The power of any spurious emission shall not exceed the limits in Table 8.5.</w:t>
      </w:r>
      <w:r w:rsidR="00C30C81">
        <w:rPr>
          <w:lang w:eastAsia="en-GB"/>
        </w:rPr>
        <w:t>4</w:t>
      </w:r>
      <w:r w:rsidRPr="0056011F">
        <w:rPr>
          <w:lang w:eastAsia="en-GB"/>
        </w:rPr>
        <w:t>.2-1.</w:t>
      </w:r>
    </w:p>
    <w:p w14:paraId="1A99177E" w14:textId="77777777" w:rsidR="00EB2D1C" w:rsidRPr="0056011F" w:rsidRDefault="00EB2D1C" w:rsidP="00EB2D1C">
      <w:pPr>
        <w:keepNext/>
        <w:keepLines/>
        <w:overflowPunct w:val="0"/>
        <w:autoSpaceDE w:val="0"/>
        <w:autoSpaceDN w:val="0"/>
        <w:adjustRightInd w:val="0"/>
        <w:spacing w:before="60"/>
        <w:jc w:val="center"/>
        <w:rPr>
          <w:rFonts w:ascii="Arial" w:eastAsia="Times New Roman" w:hAnsi="Arial" w:cs="v5.0.0"/>
          <w:b/>
          <w:lang w:eastAsia="en-GB"/>
        </w:rPr>
      </w:pPr>
      <w:bookmarkStart w:id="2320" w:name="_CRTable6_6_3_12"/>
      <w:bookmarkStart w:id="2321" w:name="_Hlk203149872"/>
      <w:r w:rsidRPr="0056011F">
        <w:rPr>
          <w:rFonts w:ascii="Arial" w:eastAsia="Times New Roman" w:hAnsi="Arial" w:cs="v5.0.0"/>
          <w:b/>
        </w:rPr>
        <w:t xml:space="preserve">Table </w:t>
      </w:r>
      <w:bookmarkEnd w:id="2320"/>
      <w:r w:rsidRPr="0056011F">
        <w:rPr>
          <w:rFonts w:ascii="Arial" w:eastAsia="Times New Roman" w:hAnsi="Arial" w:cs="v5.0.0"/>
          <w:b/>
        </w:rPr>
        <w:t>8.5.</w:t>
      </w:r>
      <w:r>
        <w:rPr>
          <w:rFonts w:ascii="Arial" w:eastAsia="Times New Roman" w:hAnsi="Arial" w:cs="v5.0.0"/>
          <w:b/>
        </w:rPr>
        <w:t>4</w:t>
      </w:r>
      <w:r w:rsidRPr="0056011F">
        <w:rPr>
          <w:rFonts w:ascii="Arial" w:eastAsia="Times New Roman" w:hAnsi="Arial" w:cs="v5.0.0"/>
          <w:b/>
        </w:rPr>
        <w:t>.2-1</w:t>
      </w:r>
      <w:bookmarkEnd w:id="2321"/>
      <w:r w:rsidRPr="0056011F">
        <w:rPr>
          <w:rFonts w:ascii="Arial" w:eastAsia="Times New Roman" w:hAnsi="Arial" w:cs="v5.0.0"/>
          <w:b/>
        </w:rPr>
        <w:t>: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EB2D1C" w:rsidRPr="0056011F" w14:paraId="4540BCD0"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7E26F63D" w14:textId="77777777" w:rsidR="00EB2D1C" w:rsidRPr="0056011F" w:rsidRDefault="00EB2D1C" w:rsidP="004A7806">
            <w:pPr>
              <w:keepNext/>
              <w:keepLines/>
              <w:overflowPunct w:val="0"/>
              <w:autoSpaceDE w:val="0"/>
              <w:autoSpaceDN w:val="0"/>
              <w:adjustRightInd w:val="0"/>
              <w:jc w:val="center"/>
              <w:rPr>
                <w:rFonts w:ascii="Arial" w:eastAsia="Times New Roman" w:hAnsi="Arial" w:cs="v5.0.0"/>
                <w:b/>
                <w:sz w:val="18"/>
              </w:rPr>
            </w:pPr>
            <w:r w:rsidRPr="0056011F">
              <w:rPr>
                <w:rFonts w:ascii="Arial" w:eastAsia="Times New Roman" w:hAnsi="Arial" w:cs="Arial"/>
                <w:b/>
                <w:sz w:val="18"/>
              </w:rPr>
              <w:t>Frequency Range</w:t>
            </w:r>
          </w:p>
        </w:tc>
        <w:tc>
          <w:tcPr>
            <w:tcW w:w="1522" w:type="dxa"/>
            <w:tcBorders>
              <w:top w:val="single" w:sz="4" w:space="0" w:color="auto"/>
              <w:left w:val="single" w:sz="4" w:space="0" w:color="auto"/>
              <w:bottom w:val="single" w:sz="4" w:space="0" w:color="auto"/>
              <w:right w:val="single" w:sz="4" w:space="0" w:color="auto"/>
            </w:tcBorders>
            <w:hideMark/>
          </w:tcPr>
          <w:p w14:paraId="37C18E94" w14:textId="77777777" w:rsidR="00EB2D1C" w:rsidRPr="0056011F" w:rsidRDefault="00EB2D1C" w:rsidP="004A7806">
            <w:pPr>
              <w:keepNext/>
              <w:keepLines/>
              <w:overflowPunct w:val="0"/>
              <w:autoSpaceDE w:val="0"/>
              <w:autoSpaceDN w:val="0"/>
              <w:adjustRightInd w:val="0"/>
              <w:jc w:val="center"/>
              <w:rPr>
                <w:rFonts w:ascii="Arial" w:eastAsia="Times New Roman" w:hAnsi="Arial" w:cs="v5.0.0"/>
                <w:b/>
                <w:sz w:val="18"/>
              </w:rPr>
            </w:pPr>
            <w:r w:rsidRPr="0056011F">
              <w:rPr>
                <w:rFonts w:ascii="Arial" w:eastAsia="Times New Roman" w:hAnsi="Arial" w:cs="Arial"/>
                <w:b/>
                <w:sz w:val="18"/>
              </w:rPr>
              <w:t>Maximum Level</w:t>
            </w:r>
          </w:p>
        </w:tc>
        <w:tc>
          <w:tcPr>
            <w:tcW w:w="2262" w:type="dxa"/>
            <w:tcBorders>
              <w:top w:val="single" w:sz="4" w:space="0" w:color="auto"/>
              <w:left w:val="single" w:sz="4" w:space="0" w:color="auto"/>
              <w:bottom w:val="single" w:sz="4" w:space="0" w:color="auto"/>
              <w:right w:val="single" w:sz="4" w:space="0" w:color="auto"/>
            </w:tcBorders>
            <w:hideMark/>
          </w:tcPr>
          <w:p w14:paraId="17878688" w14:textId="77777777" w:rsidR="00EB2D1C" w:rsidRPr="0056011F" w:rsidRDefault="00EB2D1C" w:rsidP="004A7806">
            <w:pPr>
              <w:keepNext/>
              <w:keepLines/>
              <w:overflowPunct w:val="0"/>
              <w:autoSpaceDE w:val="0"/>
              <w:autoSpaceDN w:val="0"/>
              <w:adjustRightInd w:val="0"/>
              <w:jc w:val="center"/>
              <w:rPr>
                <w:rFonts w:ascii="Arial" w:eastAsia="Times New Roman" w:hAnsi="Arial" w:cs="v5.0.0"/>
                <w:b/>
                <w:sz w:val="18"/>
              </w:rPr>
            </w:pPr>
            <w:r w:rsidRPr="0056011F">
              <w:rPr>
                <w:rFonts w:ascii="Arial" w:eastAsia="Times New Roman" w:hAnsi="Arial" w:cs="Arial"/>
                <w:b/>
                <w:sz w:val="18"/>
              </w:rPr>
              <w:t>Measurement bandwidth</w:t>
            </w:r>
          </w:p>
        </w:tc>
      </w:tr>
      <w:tr w:rsidR="00EB2D1C" w:rsidRPr="0056011F" w14:paraId="1CF83265"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5F98543F"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9 kHz </w:t>
            </w:r>
            <w:r w:rsidRPr="0056011F">
              <w:rPr>
                <w:rFonts w:ascii="Arial" w:eastAsia="Times New Roman" w:hAnsi="Arial" w:cs="Arial"/>
                <w:sz w:val="18"/>
              </w:rPr>
              <w:sym w:font="Symbol" w:char="F0A3"/>
            </w:r>
            <w:r w:rsidRPr="0056011F">
              <w:rPr>
                <w:rFonts w:ascii="Arial" w:eastAsia="Times New Roman" w:hAnsi="Arial" w:cs="Arial"/>
                <w:sz w:val="18"/>
              </w:rPr>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71E4E92C"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hideMark/>
          </w:tcPr>
          <w:p w14:paraId="75D23996"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 kHz </w:t>
            </w:r>
          </w:p>
        </w:tc>
      </w:tr>
      <w:tr w:rsidR="00EB2D1C" w:rsidRPr="0056011F" w14:paraId="13543640"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78B20CC1"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150 kHz </w:t>
            </w:r>
            <w:r w:rsidRPr="0056011F">
              <w:rPr>
                <w:rFonts w:ascii="Arial" w:eastAsia="Times New Roman" w:hAnsi="Arial" w:cs="Arial"/>
                <w:sz w:val="18"/>
              </w:rPr>
              <w:sym w:font="Symbol" w:char="F0A3"/>
            </w:r>
            <w:r w:rsidRPr="0056011F">
              <w:rPr>
                <w:rFonts w:ascii="Arial" w:eastAsia="Times New Roman" w:hAnsi="Arial" w:cs="Arial"/>
                <w:sz w:val="18"/>
              </w:rPr>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61A02D91"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hideMark/>
          </w:tcPr>
          <w:p w14:paraId="5900EB6A"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10 kHz </w:t>
            </w:r>
          </w:p>
        </w:tc>
      </w:tr>
      <w:tr w:rsidR="00EB2D1C" w:rsidRPr="0056011F" w14:paraId="7A2D76D3"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20B1E894"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30 MHz </w:t>
            </w:r>
            <w:r w:rsidRPr="0056011F">
              <w:rPr>
                <w:rFonts w:ascii="Arial" w:eastAsia="Times New Roman" w:hAnsi="Arial" w:cs="Arial"/>
                <w:sz w:val="18"/>
              </w:rPr>
              <w:sym w:font="Symbol" w:char="F0A3"/>
            </w:r>
            <w:r w:rsidRPr="0056011F">
              <w:rPr>
                <w:rFonts w:ascii="Arial" w:eastAsia="Times New Roman" w:hAnsi="Arial" w:cs="Arial"/>
                <w:sz w:val="18"/>
              </w:rPr>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64343980"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hideMark/>
          </w:tcPr>
          <w:p w14:paraId="428EC522"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100 kHz</w:t>
            </w:r>
          </w:p>
        </w:tc>
      </w:tr>
      <w:tr w:rsidR="00EB2D1C" w:rsidRPr="0056011F" w14:paraId="6E80BAB5"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3D3475D0"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 GHz </w:t>
            </w:r>
            <w:r w:rsidRPr="0056011F">
              <w:rPr>
                <w:rFonts w:ascii="Arial" w:eastAsia="Times New Roman" w:hAnsi="Arial" w:cs="Arial"/>
                <w:sz w:val="18"/>
              </w:rPr>
              <w:sym w:font="Symbol" w:char="F0A3"/>
            </w:r>
            <w:r w:rsidRPr="0056011F">
              <w:rPr>
                <w:rFonts w:ascii="Arial" w:eastAsia="Times New Roman" w:hAnsi="Arial" w:cs="Arial"/>
                <w:sz w:val="18"/>
              </w:rPr>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20987B77"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-30 dBm</w:t>
            </w:r>
          </w:p>
        </w:tc>
        <w:tc>
          <w:tcPr>
            <w:tcW w:w="2262" w:type="dxa"/>
            <w:tcBorders>
              <w:top w:val="single" w:sz="4" w:space="0" w:color="auto"/>
              <w:left w:val="single" w:sz="4" w:space="0" w:color="auto"/>
              <w:bottom w:val="single" w:sz="4" w:space="0" w:color="auto"/>
              <w:right w:val="single" w:sz="4" w:space="0" w:color="auto"/>
            </w:tcBorders>
            <w:hideMark/>
          </w:tcPr>
          <w:p w14:paraId="14C541F9"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1 MHz</w:t>
            </w:r>
          </w:p>
        </w:tc>
      </w:tr>
      <w:bookmarkEnd w:id="2310"/>
    </w:tbl>
    <w:p w14:paraId="1E5FD8FF" w14:textId="77777777" w:rsidR="00EB2D1C" w:rsidRPr="00EB2D1C" w:rsidRDefault="00EB2D1C" w:rsidP="00870B6F"/>
    <w:p w14:paraId="6EA26084" w14:textId="51B3A58F" w:rsidR="006B30D0" w:rsidRDefault="00D9134D" w:rsidP="00870B6F">
      <w:pPr>
        <w:pStyle w:val="8"/>
      </w:pPr>
      <w:bookmarkStart w:id="2322" w:name="tsgNames"/>
      <w:bookmarkStart w:id="2323" w:name="startOfAnnexes"/>
      <w:bookmarkEnd w:id="2322"/>
      <w:bookmarkEnd w:id="2323"/>
      <w:r>
        <w:br w:type="page"/>
      </w:r>
    </w:p>
    <w:p w14:paraId="688E97BA" w14:textId="77777777" w:rsidR="000328F2" w:rsidRDefault="000328F2" w:rsidP="007429F6">
      <w:pPr>
        <w:pStyle w:val="Guidance"/>
      </w:pPr>
    </w:p>
    <w:p w14:paraId="458CC77A" w14:textId="24C19036" w:rsidR="00FC0041" w:rsidRDefault="00FC0041" w:rsidP="00FC0041">
      <w:pPr>
        <w:pStyle w:val="8"/>
        <w:rPr>
          <w:lang w:val="en-US" w:eastAsia="zh-CN"/>
        </w:rPr>
      </w:pPr>
      <w:bookmarkStart w:id="2324" w:name="_Toc207954182"/>
      <w:bookmarkStart w:id="2325" w:name="_Toc207954323"/>
      <w:bookmarkStart w:id="2326" w:name="_Toc207954738"/>
      <w:r>
        <w:t xml:space="preserve">Annex </w:t>
      </w:r>
      <w:r w:rsidR="004C3E3A" w:rsidRPr="00870B6F">
        <w:t>A</w:t>
      </w:r>
      <w:r>
        <w:t xml:space="preserve"> (informative):</w:t>
      </w:r>
      <w:r>
        <w:br/>
      </w:r>
      <w:r>
        <w:rPr>
          <w:rFonts w:hint="eastAsia"/>
          <w:lang w:val="en-US" w:eastAsia="zh-CN"/>
        </w:rPr>
        <w:t>D2R channel bandwidth</w:t>
      </w:r>
      <w:bookmarkEnd w:id="2324"/>
      <w:bookmarkEnd w:id="2325"/>
      <w:bookmarkEnd w:id="2326"/>
    </w:p>
    <w:p w14:paraId="44CD6F8F" w14:textId="77777777" w:rsidR="00FC0041" w:rsidRDefault="00FC0041" w:rsidP="00FC0041">
      <w:r>
        <w:t xml:space="preserve">The following describes the </w:t>
      </w:r>
      <w:r>
        <w:rPr>
          <w:rFonts w:hint="eastAsia"/>
          <w:lang w:val="en-US" w:eastAsia="zh-CN"/>
        </w:rPr>
        <w:t>equation to derive BS D2R channel bandwidth</w:t>
      </w:r>
      <w:r>
        <w:t>.</w:t>
      </w:r>
    </w:p>
    <w:p w14:paraId="183D8B6E" w14:textId="77777777" w:rsidR="00FC0041" w:rsidRDefault="00FC0041" w:rsidP="00FC0041">
      <w:pPr>
        <w:overflowPunct w:val="0"/>
        <w:autoSpaceDE w:val="0"/>
        <w:autoSpaceDN w:val="0"/>
        <w:adjustRightInd w:val="0"/>
        <w:textAlignment w:val="baseline"/>
        <w:rPr>
          <w:rFonts w:eastAsia="等线"/>
          <w:sz w:val="21"/>
          <w:szCs w:val="21"/>
        </w:rPr>
      </w:pPr>
      <w:r>
        <w:rPr>
          <w:rFonts w:hint="eastAsia"/>
          <w:sz w:val="21"/>
          <w:szCs w:val="21"/>
          <w:lang w:val="en-US" w:eastAsia="zh-CN"/>
        </w:rPr>
        <w:t>F</w:t>
      </w:r>
      <w:r>
        <w:rPr>
          <w:rFonts w:eastAsia="MS Mincho"/>
          <w:sz w:val="21"/>
          <w:szCs w:val="21"/>
        </w:rPr>
        <w:t>or BS D2R CBW:</w:t>
      </w:r>
    </w:p>
    <w:p w14:paraId="0C1AC392" w14:textId="77777777" w:rsidR="00FC0041" w:rsidRDefault="00FC0041" w:rsidP="00FC0041">
      <w:pPr>
        <w:tabs>
          <w:tab w:val="left" w:pos="840"/>
        </w:tabs>
        <w:overflowPunct w:val="0"/>
        <w:autoSpaceDE w:val="0"/>
        <w:autoSpaceDN w:val="0"/>
        <w:adjustRightInd w:val="0"/>
        <w:ind w:left="840"/>
        <w:textAlignment w:val="baseline"/>
        <w:rPr>
          <w:rFonts w:eastAsia="等线"/>
          <w:sz w:val="21"/>
          <w:szCs w:val="21"/>
        </w:rPr>
      </w:pPr>
      <w:r>
        <w:rPr>
          <w:rFonts w:eastAsia="等线"/>
          <w:sz w:val="21"/>
          <w:szCs w:val="21"/>
        </w:rPr>
        <w:t>D2R CBW for BS (kHz)</w:t>
      </w:r>
    </w:p>
    <w:p w14:paraId="79CD6BE3" w14:textId="77777777" w:rsidR="00FC0041" w:rsidRDefault="00FC0041" w:rsidP="00FC0041">
      <w:pPr>
        <w:tabs>
          <w:tab w:val="left" w:pos="840"/>
        </w:tabs>
        <w:overflowPunct w:val="0"/>
        <w:autoSpaceDE w:val="0"/>
        <w:autoSpaceDN w:val="0"/>
        <w:adjustRightInd w:val="0"/>
        <w:ind w:left="840"/>
        <w:textAlignment w:val="baseline"/>
        <w:rPr>
          <w:rFonts w:eastAsia="等线"/>
          <w:sz w:val="21"/>
          <w:szCs w:val="21"/>
          <w:lang w:eastAsia="zh-CN"/>
        </w:rPr>
      </w:pPr>
      <w:r>
        <w:rPr>
          <w:rFonts w:eastAsia="等线"/>
          <w:sz w:val="21"/>
          <w:szCs w:val="21"/>
        </w:rPr>
        <w:t xml:space="preserve">= </w:t>
      </w:r>
      <w:r>
        <w:rPr>
          <w:rFonts w:eastAsia="等线" w:hint="eastAsia"/>
          <w:sz w:val="21"/>
          <w:szCs w:val="21"/>
          <w:lang w:eastAsia="zh-CN"/>
        </w:rPr>
        <w:t>ceiling (</w:t>
      </w:r>
      <w:r>
        <w:rPr>
          <w:rFonts w:eastAsia="等线"/>
          <w:sz w:val="21"/>
          <w:szCs w:val="21"/>
        </w:rPr>
        <w:t>(2SB Transmission BW_without SFO</w:t>
      </w:r>
      <w:r>
        <w:rPr>
          <w:rFonts w:eastAsia="Yu Mincho"/>
          <w:sz w:val="21"/>
          <w:szCs w:val="21"/>
        </w:rPr>
        <w:t xml:space="preserve">× </w:t>
      </w:r>
      <w:r>
        <w:rPr>
          <w:rFonts w:eastAsia="等线"/>
          <w:sz w:val="21"/>
          <w:szCs w:val="21"/>
        </w:rPr>
        <w:t>(1/2) +2</w:t>
      </w:r>
      <w:r>
        <w:rPr>
          <w:rFonts w:eastAsia="Yu Mincho"/>
          <w:sz w:val="21"/>
          <w:szCs w:val="21"/>
        </w:rPr>
        <w:t>×</w:t>
      </w:r>
      <w:r>
        <w:rPr>
          <w:rFonts w:eastAsia="等线"/>
          <w:sz w:val="21"/>
          <w:szCs w:val="21"/>
        </w:rPr>
        <w:t xml:space="preserve"> Small frequency shift_without SFO)/0.9</w:t>
      </w:r>
      <w:r>
        <w:rPr>
          <w:rFonts w:eastAsia="等线" w:hint="eastAsia"/>
          <w:sz w:val="21"/>
          <w:szCs w:val="21"/>
          <w:lang w:eastAsia="zh-CN"/>
        </w:rPr>
        <w:t>)</w:t>
      </w:r>
    </w:p>
    <w:p w14:paraId="58B0D7FA" w14:textId="77777777" w:rsidR="00FC0041" w:rsidRDefault="00FC0041" w:rsidP="00FC0041">
      <w:pPr>
        <w:tabs>
          <w:tab w:val="left" w:pos="840"/>
        </w:tabs>
        <w:overflowPunct w:val="0"/>
        <w:autoSpaceDE w:val="0"/>
        <w:autoSpaceDN w:val="0"/>
        <w:adjustRightInd w:val="0"/>
        <w:ind w:left="840"/>
        <w:textAlignment w:val="baseline"/>
        <w:rPr>
          <w:rFonts w:eastAsiaTheme="minorEastAsia"/>
          <w:sz w:val="21"/>
          <w:szCs w:val="21"/>
          <w:lang w:eastAsia="zh-CN"/>
        </w:rPr>
      </w:pPr>
      <w:r>
        <w:rPr>
          <w:rFonts w:eastAsia="等线"/>
          <w:sz w:val="21"/>
          <w:szCs w:val="21"/>
        </w:rPr>
        <w:t>=</w:t>
      </w:r>
      <w:r>
        <w:rPr>
          <w:rFonts w:eastAsia="等线" w:hint="eastAsia"/>
          <w:sz w:val="21"/>
          <w:szCs w:val="21"/>
          <w:lang w:eastAsia="zh-CN"/>
        </w:rPr>
        <w:t>ceiling (</w:t>
      </w:r>
      <w:r>
        <w:rPr>
          <w:rFonts w:eastAsia="等线"/>
          <w:sz w:val="21"/>
          <w:szCs w:val="21"/>
        </w:rPr>
        <w:t xml:space="preserve"> (</w:t>
      </w:r>
      <w:r>
        <w:rPr>
          <w:rFonts w:eastAsia="等线" w:hint="eastAsia"/>
          <w:sz w:val="21"/>
          <w:szCs w:val="21"/>
          <w:lang w:eastAsia="zh-CN"/>
        </w:rPr>
        <w:t>2</w:t>
      </w:r>
      <w:r>
        <w:rPr>
          <w:rFonts w:eastAsia="等线"/>
          <w:sz w:val="21"/>
          <w:szCs w:val="21"/>
        </w:rPr>
        <w:t>+</w:t>
      </w:r>
      <w:r>
        <w:rPr>
          <w:rFonts w:eastAsia="等线" w:hint="eastAsia"/>
          <w:sz w:val="21"/>
          <w:szCs w:val="21"/>
          <w:lang w:eastAsia="zh-CN"/>
        </w:rPr>
        <w:t>2</w:t>
      </w:r>
      <w:r>
        <w:rPr>
          <w:rFonts w:eastAsia="等线"/>
          <w:sz w:val="21"/>
          <w:szCs w:val="21"/>
        </w:rPr>
        <w:t>R)/T</w:t>
      </w:r>
      <w:r>
        <w:rPr>
          <w:rFonts w:eastAsia="等线"/>
          <w:sz w:val="21"/>
          <w:szCs w:val="21"/>
          <w:vertAlign w:val="subscript"/>
        </w:rPr>
        <w:t>b</w:t>
      </w:r>
      <w:r>
        <w:rPr>
          <w:rFonts w:eastAsia="Yu Mincho"/>
          <w:sz w:val="21"/>
          <w:szCs w:val="21"/>
        </w:rPr>
        <w:t xml:space="preserve"> × (1+</w:t>
      </w:r>
      <w:r>
        <w:rPr>
          <w:rFonts w:ascii="宋体" w:hAnsi="宋体" w:cs="宋体" w:hint="eastAsia"/>
          <w:sz w:val="21"/>
          <w:szCs w:val="21"/>
        </w:rPr>
        <w:t>∣</w:t>
      </w:r>
      <w:r>
        <w:rPr>
          <w:rFonts w:eastAsia="Yu Mincho"/>
          <w:sz w:val="21"/>
          <w:szCs w:val="21"/>
        </w:rPr>
        <w:t>SFO</w:t>
      </w:r>
      <w:r>
        <w:rPr>
          <w:rFonts w:ascii="宋体" w:hAnsi="宋体" w:cs="宋体" w:hint="eastAsia"/>
          <w:sz w:val="21"/>
          <w:szCs w:val="21"/>
        </w:rPr>
        <w:t>∣</w:t>
      </w:r>
      <w:r>
        <w:rPr>
          <w:rFonts w:eastAsia="Yu Mincho"/>
          <w:sz w:val="21"/>
          <w:szCs w:val="21"/>
        </w:rPr>
        <w:t>)/0.9</w:t>
      </w:r>
      <w:r>
        <w:rPr>
          <w:rFonts w:eastAsiaTheme="minorEastAsia" w:hint="eastAsia"/>
          <w:sz w:val="21"/>
          <w:szCs w:val="21"/>
          <w:lang w:eastAsia="zh-CN"/>
        </w:rPr>
        <w:t>)</w:t>
      </w:r>
    </w:p>
    <w:p w14:paraId="135A7D0C" w14:textId="77777777" w:rsidR="00FC0041" w:rsidRDefault="00FC0041" w:rsidP="00FC0041">
      <w:pPr>
        <w:tabs>
          <w:tab w:val="left" w:pos="840"/>
        </w:tabs>
        <w:overflowPunct w:val="0"/>
        <w:autoSpaceDE w:val="0"/>
        <w:autoSpaceDN w:val="0"/>
        <w:adjustRightInd w:val="0"/>
        <w:ind w:left="840"/>
        <w:textAlignment w:val="baseline"/>
        <w:rPr>
          <w:rFonts w:eastAsia="Yu Mincho"/>
          <w:sz w:val="21"/>
          <w:szCs w:val="21"/>
        </w:rPr>
      </w:pPr>
      <w:r>
        <w:rPr>
          <w:rFonts w:eastAsia="Yu Mincho"/>
          <w:sz w:val="21"/>
          <w:szCs w:val="21"/>
        </w:rPr>
        <w:t>=</w:t>
      </w:r>
      <w:r>
        <w:rPr>
          <w:rFonts w:eastAsiaTheme="minorEastAsia" w:hint="eastAsia"/>
          <w:sz w:val="21"/>
          <w:szCs w:val="21"/>
          <w:lang w:eastAsia="zh-CN"/>
        </w:rPr>
        <w:t>ceiling (</w:t>
      </w:r>
      <w:r>
        <w:rPr>
          <w:rFonts w:eastAsia="Yu Mincho"/>
          <w:sz w:val="21"/>
          <w:szCs w:val="21"/>
        </w:rPr>
        <w:t xml:space="preserve"> (</w:t>
      </w:r>
      <w:r>
        <w:rPr>
          <w:rFonts w:hint="eastAsia"/>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等线"/>
          <w:sz w:val="21"/>
          <w:szCs w:val="21"/>
        </w:rPr>
        <w:t xml:space="preserve"> </w:t>
      </w:r>
      <w:r>
        <w:rPr>
          <w:rFonts w:eastAsia="Yu Mincho"/>
          <w:sz w:val="21"/>
          <w:szCs w:val="21"/>
        </w:rPr>
        <w:t>× (1+</w:t>
      </w:r>
      <w:r>
        <w:rPr>
          <w:rFonts w:ascii="宋体" w:hAnsi="宋体" w:cs="宋体" w:hint="eastAsia"/>
          <w:sz w:val="21"/>
          <w:szCs w:val="21"/>
        </w:rPr>
        <w:t>∣</w:t>
      </w:r>
      <w:r>
        <w:rPr>
          <w:rFonts w:eastAsia="Yu Mincho"/>
          <w:sz w:val="21"/>
          <w:szCs w:val="21"/>
        </w:rPr>
        <w:t>SFO</w:t>
      </w:r>
      <w:r>
        <w:rPr>
          <w:rFonts w:ascii="宋体" w:hAnsi="宋体" w:cs="宋体" w:hint="eastAsia"/>
          <w:sz w:val="21"/>
          <w:szCs w:val="21"/>
        </w:rPr>
        <w:t>∣</w:t>
      </w:r>
      <w:r>
        <w:rPr>
          <w:rFonts w:eastAsia="Yu Mincho"/>
          <w:sz w:val="21"/>
          <w:szCs w:val="21"/>
        </w:rPr>
        <w:t>)/0.9</w:t>
      </w:r>
      <w:r>
        <w:rPr>
          <w:rFonts w:eastAsiaTheme="minorEastAsia" w:hint="eastAsia"/>
          <w:sz w:val="21"/>
          <w:szCs w:val="21"/>
          <w:lang w:eastAsia="zh-CN"/>
        </w:rPr>
        <w:t xml:space="preserve">) </w:t>
      </w:r>
    </w:p>
    <w:p w14:paraId="117BE611" w14:textId="77777777" w:rsidR="00FC0041" w:rsidRDefault="00FC0041" w:rsidP="00FC0041">
      <w:pPr>
        <w:rPr>
          <w:rFonts w:eastAsia="Yu Mincho"/>
          <w:sz w:val="21"/>
          <w:szCs w:val="21"/>
        </w:rPr>
      </w:pPr>
      <w:r>
        <w:rPr>
          <w:rFonts w:eastAsia="Yu Mincho"/>
          <w:sz w:val="21"/>
          <w:szCs w:val="21"/>
        </w:rPr>
        <w:t>The 0.9 divisor presents the 90% BS filter spectrum utility (10% guard band).</w:t>
      </w:r>
    </w:p>
    <w:p w14:paraId="665DAB86" w14:textId="63389DAE" w:rsidR="006B30D0" w:rsidRDefault="006B30D0" w:rsidP="006B30D0"/>
    <w:p w14:paraId="709D2648" w14:textId="3547E575" w:rsidR="00EB2D1C" w:rsidRDefault="00EB2D1C" w:rsidP="00EB2D1C">
      <w:pPr>
        <w:pStyle w:val="8"/>
      </w:pPr>
      <w:bookmarkStart w:id="2327" w:name="_Toc37267876"/>
      <w:bookmarkStart w:id="2328" w:name="_Toc107475295"/>
      <w:bookmarkStart w:id="2329" w:name="_Toc82622133"/>
      <w:bookmarkStart w:id="2330" w:name="_Toc90422980"/>
      <w:bookmarkStart w:id="2331" w:name="_Toc131766783"/>
      <w:bookmarkStart w:id="2332" w:name="_Toc187245939"/>
      <w:bookmarkStart w:id="2333" w:name="_Toc21127804"/>
      <w:bookmarkStart w:id="2334" w:name="_Toc74663590"/>
      <w:bookmarkStart w:id="2335" w:name="_Toc107312074"/>
      <w:bookmarkStart w:id="2336" w:name="_Toc45893795"/>
      <w:bookmarkStart w:id="2337" w:name="_Toc124157488"/>
      <w:bookmarkStart w:id="2338" w:name="_Toc176876434"/>
      <w:bookmarkStart w:id="2339" w:name="_Toc106783182"/>
      <w:bookmarkStart w:id="2340" w:name="_Toc61179197"/>
      <w:bookmarkStart w:id="2341" w:name="_Toc53178501"/>
      <w:bookmarkStart w:id="2342" w:name="_Toc115186568"/>
      <w:bookmarkStart w:id="2343" w:name="_Toc123054809"/>
      <w:bookmarkStart w:id="2344" w:name="_Toc114255888"/>
      <w:bookmarkStart w:id="2345" w:name="_Toc156567827"/>
      <w:bookmarkStart w:id="2346" w:name="_Toc124266892"/>
      <w:bookmarkStart w:id="2347" w:name="_Toc123052340"/>
      <w:bookmarkStart w:id="2348" w:name="_Toc36817565"/>
      <w:bookmarkStart w:id="2349" w:name="_Toc123717912"/>
      <w:bookmarkStart w:id="2350" w:name="_Toc123049417"/>
      <w:bookmarkStart w:id="2351" w:name="_Toc138838005"/>
      <w:bookmarkStart w:id="2352" w:name="_Toc44712483"/>
      <w:bookmarkStart w:id="2353" w:name="_Toc67916969"/>
      <w:bookmarkStart w:id="2354" w:name="_Toc29812013"/>
      <w:bookmarkStart w:id="2355" w:name="_Toc53178952"/>
      <w:bookmarkStart w:id="2356" w:name="_Toc107419658"/>
      <w:bookmarkStart w:id="2357" w:name="_Toc131596251"/>
      <w:bookmarkStart w:id="2358" w:name="_Toc61179667"/>
      <w:bookmarkStart w:id="2359" w:name="_Toc37260488"/>
      <w:bookmarkStart w:id="2360" w:name="_Toc131741249"/>
      <w:bookmarkStart w:id="2361" w:name="_Toc207954183"/>
      <w:bookmarkStart w:id="2362" w:name="_Toc207954324"/>
      <w:bookmarkStart w:id="2363" w:name="_Toc207954739"/>
      <w:r>
        <w:t xml:space="preserve">Annex </w:t>
      </w:r>
      <w:r w:rsidR="004C3E3A">
        <w:t>B</w:t>
      </w:r>
      <w:r>
        <w:t xml:space="preserve"> (normative):</w:t>
      </w:r>
      <w:r>
        <w:br/>
        <w:t>Reference measurement channels</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14:paraId="57D29450" w14:textId="3B163BB7" w:rsidR="00EB2D1C" w:rsidRDefault="004C3E3A" w:rsidP="00EB2D1C">
      <w:pPr>
        <w:pStyle w:val="1"/>
      </w:pPr>
      <w:bookmarkStart w:id="2364" w:name="_Toc53178502"/>
      <w:bookmarkStart w:id="2365" w:name="_Toc67916970"/>
      <w:bookmarkStart w:id="2366" w:name="_Toc124266893"/>
      <w:bookmarkStart w:id="2367" w:name="_Toc131766784"/>
      <w:bookmarkStart w:id="2368" w:name="_Toc90422981"/>
      <w:bookmarkStart w:id="2369" w:name="_Toc131741250"/>
      <w:bookmarkStart w:id="2370" w:name="_Toc176876435"/>
      <w:bookmarkStart w:id="2371" w:name="_Toc61179668"/>
      <w:bookmarkStart w:id="2372" w:name="_Toc44712484"/>
      <w:bookmarkStart w:id="2373" w:name="_Toc131596252"/>
      <w:bookmarkStart w:id="2374" w:name="_Toc123054810"/>
      <w:bookmarkStart w:id="2375" w:name="_Toc36817566"/>
      <w:bookmarkStart w:id="2376" w:name="_Toc124157489"/>
      <w:bookmarkStart w:id="2377" w:name="_Toc37260489"/>
      <w:bookmarkStart w:id="2378" w:name="_Toc82622134"/>
      <w:bookmarkStart w:id="2379" w:name="_Toc61179198"/>
      <w:bookmarkStart w:id="2380" w:name="_Toc74663591"/>
      <w:bookmarkStart w:id="2381" w:name="_Toc37267877"/>
      <w:bookmarkStart w:id="2382" w:name="_Toc107312075"/>
      <w:bookmarkStart w:id="2383" w:name="_Toc187245940"/>
      <w:bookmarkStart w:id="2384" w:name="_Toc123052341"/>
      <w:bookmarkStart w:id="2385" w:name="_Toc123049418"/>
      <w:bookmarkStart w:id="2386" w:name="_Toc21127805"/>
      <w:bookmarkStart w:id="2387" w:name="_Toc45893796"/>
      <w:bookmarkStart w:id="2388" w:name="_Toc115186569"/>
      <w:bookmarkStart w:id="2389" w:name="_Toc156567828"/>
      <w:bookmarkStart w:id="2390" w:name="_Toc138838006"/>
      <w:bookmarkStart w:id="2391" w:name="_Toc107419659"/>
      <w:bookmarkStart w:id="2392" w:name="_Toc123717913"/>
      <w:bookmarkStart w:id="2393" w:name="_Toc29812014"/>
      <w:bookmarkStart w:id="2394" w:name="_Toc107475296"/>
      <w:bookmarkStart w:id="2395" w:name="_Toc53178953"/>
      <w:bookmarkStart w:id="2396" w:name="_Toc106783183"/>
      <w:bookmarkStart w:id="2397" w:name="_Toc114255889"/>
      <w:bookmarkStart w:id="2398" w:name="_Toc207954184"/>
      <w:bookmarkStart w:id="2399" w:name="_Toc207954325"/>
      <w:bookmarkStart w:id="2400" w:name="_Toc207954740"/>
      <w:r>
        <w:t>B</w:t>
      </w:r>
      <w:r w:rsidR="00EB2D1C">
        <w:t>.1</w:t>
      </w:r>
      <w:r w:rsidR="00EB2D1C">
        <w:tab/>
        <w:t>Fixed Reference Channels for reference sensitivity level, ACS, in-band blocking, out-of-band blocking, (</w:t>
      </w:r>
      <w:r w:rsidR="00EB2D1C">
        <w:rPr>
          <w:rFonts w:hint="eastAsia"/>
          <w:lang w:val="en-US" w:eastAsia="zh-CN"/>
        </w:rPr>
        <w:t>BPSK, OOK</w:t>
      </w:r>
      <w:r w:rsidR="00EB2D1C">
        <w:t>)</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1887"/>
        <w:gridCol w:w="1887"/>
        <w:gridCol w:w="1887"/>
        <w:gridCol w:w="1887"/>
      </w:tblGrid>
      <w:tr w:rsidR="00EB2D1C" w14:paraId="1346CDB0" w14:textId="77777777" w:rsidTr="004A7806">
        <w:trPr>
          <w:cantSplit/>
          <w:jc w:val="center"/>
        </w:trPr>
        <w:tc>
          <w:tcPr>
            <w:tcW w:w="2411" w:type="dxa"/>
          </w:tcPr>
          <w:p w14:paraId="44909A27" w14:textId="77777777" w:rsidR="00EB2D1C" w:rsidRDefault="00EB2D1C" w:rsidP="004A7806">
            <w:pPr>
              <w:pStyle w:val="TAH"/>
              <w:rPr>
                <w:rFonts w:cs="Arial"/>
              </w:rPr>
            </w:pPr>
            <w:r>
              <w:rPr>
                <w:rFonts w:cs="Arial"/>
              </w:rPr>
              <w:t>Reference channel</w:t>
            </w:r>
          </w:p>
        </w:tc>
        <w:tc>
          <w:tcPr>
            <w:tcW w:w="1887" w:type="dxa"/>
          </w:tcPr>
          <w:p w14:paraId="7A76A2E1" w14:textId="77777777" w:rsidR="00EB2D1C" w:rsidRDefault="00EB2D1C" w:rsidP="004A7806">
            <w:pPr>
              <w:pStyle w:val="TAH"/>
              <w:rPr>
                <w:rFonts w:cs="Arial"/>
              </w:rPr>
            </w:pPr>
            <w:bookmarkStart w:id="2401" w:name="OLE_LINK41"/>
            <w:bookmarkStart w:id="2402" w:name="OLE_LINK33"/>
            <w:bookmarkStart w:id="2403" w:name="OLE_LINK34"/>
            <w:bookmarkStart w:id="2404" w:name="OLE_LINK43"/>
            <w:bookmarkStart w:id="2405" w:name="OLE_LINK32"/>
            <w:bookmarkStart w:id="2406" w:name="OLE_LINK40"/>
            <w:bookmarkStart w:id="2407" w:name="OLE_LINK42"/>
            <w:r>
              <w:rPr>
                <w:rFonts w:cs="Arial" w:hint="eastAsia"/>
                <w:lang w:val="en-US" w:eastAsia="zh-CN"/>
              </w:rPr>
              <w:t>A</w:t>
            </w:r>
            <w:r>
              <w:rPr>
                <w:rFonts w:cs="Arial"/>
                <w:lang w:eastAsia="zh-CN"/>
              </w:rPr>
              <w:t>-FR1-A1-1</w:t>
            </w:r>
            <w:bookmarkEnd w:id="2401"/>
            <w:bookmarkEnd w:id="2402"/>
            <w:bookmarkEnd w:id="2403"/>
            <w:bookmarkEnd w:id="2404"/>
            <w:bookmarkEnd w:id="2405"/>
            <w:bookmarkEnd w:id="2406"/>
            <w:bookmarkEnd w:id="2407"/>
          </w:p>
        </w:tc>
        <w:tc>
          <w:tcPr>
            <w:tcW w:w="1887" w:type="dxa"/>
          </w:tcPr>
          <w:p w14:paraId="34539457" w14:textId="77777777" w:rsidR="00EB2D1C" w:rsidRDefault="00EB2D1C" w:rsidP="004A7806">
            <w:pPr>
              <w:pStyle w:val="TAH"/>
              <w:rPr>
                <w:rFonts w:cs="Arial"/>
              </w:rPr>
            </w:pPr>
            <w:r>
              <w:rPr>
                <w:rFonts w:cs="Arial" w:hint="eastAsia"/>
                <w:lang w:val="en-US" w:eastAsia="zh-CN"/>
              </w:rPr>
              <w:t>A</w:t>
            </w:r>
            <w:r>
              <w:rPr>
                <w:rFonts w:cs="Arial"/>
                <w:lang w:eastAsia="zh-CN"/>
              </w:rPr>
              <w:t>-FR1-A1-2</w:t>
            </w:r>
          </w:p>
        </w:tc>
        <w:tc>
          <w:tcPr>
            <w:tcW w:w="1887" w:type="dxa"/>
          </w:tcPr>
          <w:p w14:paraId="056E982A" w14:textId="77777777" w:rsidR="00EB2D1C" w:rsidRDefault="00EB2D1C" w:rsidP="004A7806">
            <w:pPr>
              <w:pStyle w:val="TAH"/>
              <w:rPr>
                <w:rFonts w:cs="Arial"/>
                <w:lang w:val="en-US" w:eastAsia="zh-CN"/>
              </w:rPr>
            </w:pPr>
            <w:r>
              <w:rPr>
                <w:rFonts w:cs="Arial" w:hint="eastAsia"/>
                <w:lang w:val="en-US" w:eastAsia="zh-CN"/>
              </w:rPr>
              <w:t>A</w:t>
            </w:r>
            <w:r>
              <w:rPr>
                <w:rFonts w:cs="Arial"/>
                <w:lang w:eastAsia="zh-CN"/>
              </w:rPr>
              <w:t>-FR1-A1-</w:t>
            </w:r>
            <w:r>
              <w:rPr>
                <w:rFonts w:cs="Arial" w:hint="eastAsia"/>
                <w:lang w:val="en-US" w:eastAsia="zh-CN"/>
              </w:rPr>
              <w:t>3</w:t>
            </w:r>
          </w:p>
        </w:tc>
        <w:tc>
          <w:tcPr>
            <w:tcW w:w="1887" w:type="dxa"/>
          </w:tcPr>
          <w:p w14:paraId="7ED02C77" w14:textId="77777777" w:rsidR="00EB2D1C" w:rsidRDefault="00EB2D1C" w:rsidP="004A7806">
            <w:pPr>
              <w:pStyle w:val="TAH"/>
              <w:rPr>
                <w:rFonts w:cs="Arial"/>
                <w:lang w:val="en-US" w:eastAsia="zh-CN"/>
              </w:rPr>
            </w:pPr>
            <w:r>
              <w:rPr>
                <w:rFonts w:cs="Arial" w:hint="eastAsia"/>
                <w:lang w:val="en-US" w:eastAsia="zh-CN"/>
              </w:rPr>
              <w:t>A</w:t>
            </w:r>
            <w:r>
              <w:rPr>
                <w:rFonts w:cs="Arial"/>
                <w:lang w:eastAsia="zh-CN"/>
              </w:rPr>
              <w:t>-FR1-A1-</w:t>
            </w:r>
            <w:r>
              <w:rPr>
                <w:rFonts w:cs="Arial" w:hint="eastAsia"/>
                <w:lang w:val="en-US" w:eastAsia="zh-CN"/>
              </w:rPr>
              <w:t>4</w:t>
            </w:r>
          </w:p>
        </w:tc>
      </w:tr>
      <w:tr w:rsidR="00EB2D1C" w14:paraId="18EB6746" w14:textId="77777777" w:rsidTr="004A7806">
        <w:trPr>
          <w:cantSplit/>
          <w:jc w:val="center"/>
        </w:trPr>
        <w:tc>
          <w:tcPr>
            <w:tcW w:w="2411" w:type="dxa"/>
          </w:tcPr>
          <w:p w14:paraId="1E4DA78A" w14:textId="77777777" w:rsidR="00EB2D1C" w:rsidRDefault="00EB2D1C" w:rsidP="004A7806">
            <w:pPr>
              <w:pStyle w:val="TAL"/>
              <w:rPr>
                <w:rFonts w:cs="Arial"/>
                <w:lang w:eastAsia="zh-CN"/>
              </w:rPr>
            </w:pPr>
            <w:r>
              <w:rPr>
                <w:rFonts w:cs="Arial" w:hint="eastAsia"/>
                <w:lang w:val="en-US" w:eastAsia="zh-CN"/>
              </w:rPr>
              <w:t xml:space="preserve">DSB </w:t>
            </w:r>
            <w:r>
              <w:rPr>
                <w:rFonts w:cs="Arial"/>
                <w:lang w:eastAsia="zh-CN"/>
              </w:rPr>
              <w:t>(kHz)</w:t>
            </w:r>
          </w:p>
        </w:tc>
        <w:tc>
          <w:tcPr>
            <w:tcW w:w="1887" w:type="dxa"/>
          </w:tcPr>
          <w:p w14:paraId="2421215E" w14:textId="77777777" w:rsidR="00EB2D1C" w:rsidRDefault="00EB2D1C" w:rsidP="004A7806">
            <w:pPr>
              <w:pStyle w:val="TAC"/>
              <w:rPr>
                <w:rFonts w:cs="Arial"/>
                <w:lang w:eastAsia="zh-CN"/>
              </w:rPr>
            </w:pPr>
            <w:r>
              <w:rPr>
                <w:rFonts w:cs="Arial"/>
                <w:lang w:eastAsia="zh-CN"/>
              </w:rPr>
              <w:t>15</w:t>
            </w:r>
          </w:p>
        </w:tc>
        <w:tc>
          <w:tcPr>
            <w:tcW w:w="1887" w:type="dxa"/>
          </w:tcPr>
          <w:p w14:paraId="2609CA86" w14:textId="77777777" w:rsidR="00EB2D1C" w:rsidRDefault="00EB2D1C" w:rsidP="004A7806">
            <w:pPr>
              <w:pStyle w:val="TAC"/>
              <w:rPr>
                <w:rFonts w:cs="Arial"/>
                <w:lang w:eastAsia="zh-CN"/>
              </w:rPr>
            </w:pPr>
            <w:r>
              <w:rPr>
                <w:rFonts w:cs="Arial"/>
                <w:lang w:eastAsia="zh-CN"/>
              </w:rPr>
              <w:t>15</w:t>
            </w:r>
          </w:p>
        </w:tc>
        <w:tc>
          <w:tcPr>
            <w:tcW w:w="1887" w:type="dxa"/>
          </w:tcPr>
          <w:p w14:paraId="60AB3312" w14:textId="77777777" w:rsidR="00EB2D1C" w:rsidRDefault="00EB2D1C" w:rsidP="004A7806">
            <w:pPr>
              <w:pStyle w:val="TAC"/>
              <w:rPr>
                <w:rFonts w:cs="Arial"/>
                <w:lang w:eastAsia="zh-CN"/>
              </w:rPr>
            </w:pPr>
            <w:r>
              <w:rPr>
                <w:rFonts w:hint="eastAsia"/>
                <w:lang w:val="en-US" w:eastAsia="zh-CN"/>
              </w:rPr>
              <w:t>2880</w:t>
            </w:r>
          </w:p>
        </w:tc>
        <w:tc>
          <w:tcPr>
            <w:tcW w:w="1887" w:type="dxa"/>
          </w:tcPr>
          <w:p w14:paraId="22D322D1" w14:textId="77777777" w:rsidR="00EB2D1C" w:rsidRDefault="00EB2D1C" w:rsidP="004A7806">
            <w:pPr>
              <w:pStyle w:val="TAC"/>
              <w:rPr>
                <w:rFonts w:cs="Arial"/>
                <w:lang w:eastAsia="zh-CN"/>
              </w:rPr>
            </w:pPr>
            <w:r>
              <w:rPr>
                <w:rFonts w:hint="eastAsia"/>
                <w:lang w:val="en-US" w:eastAsia="zh-CN"/>
              </w:rPr>
              <w:t>2880</w:t>
            </w:r>
          </w:p>
        </w:tc>
      </w:tr>
      <w:tr w:rsidR="00EB2D1C" w14:paraId="7858D985" w14:textId="77777777" w:rsidTr="004A7806">
        <w:trPr>
          <w:cantSplit/>
          <w:jc w:val="center"/>
        </w:trPr>
        <w:tc>
          <w:tcPr>
            <w:tcW w:w="2411" w:type="dxa"/>
          </w:tcPr>
          <w:p w14:paraId="19E59683" w14:textId="77777777" w:rsidR="00EB2D1C" w:rsidRDefault="00EB2D1C" w:rsidP="004A7806">
            <w:pPr>
              <w:pStyle w:val="TAL"/>
              <w:rPr>
                <w:rFonts w:cs="Arial"/>
                <w:lang w:val="en-US" w:eastAsia="zh-CN"/>
              </w:rPr>
            </w:pPr>
            <w:r>
              <w:rPr>
                <w:rFonts w:cs="Arial"/>
              </w:rPr>
              <w:t>Payload size (bits)</w:t>
            </w:r>
          </w:p>
        </w:tc>
        <w:tc>
          <w:tcPr>
            <w:tcW w:w="1887" w:type="dxa"/>
          </w:tcPr>
          <w:p w14:paraId="17CBEE44" w14:textId="77777777" w:rsidR="00EB2D1C" w:rsidRDefault="00EB2D1C" w:rsidP="004A7806">
            <w:pPr>
              <w:pStyle w:val="TAC"/>
              <w:rPr>
                <w:rFonts w:cs="Arial"/>
                <w:lang w:val="en-US" w:eastAsia="zh-CN"/>
              </w:rPr>
            </w:pPr>
            <w:r>
              <w:rPr>
                <w:rFonts w:cs="Arial" w:hint="eastAsia"/>
                <w:lang w:val="en-US" w:eastAsia="zh-CN"/>
              </w:rPr>
              <w:t>96</w:t>
            </w:r>
          </w:p>
        </w:tc>
        <w:tc>
          <w:tcPr>
            <w:tcW w:w="1887" w:type="dxa"/>
          </w:tcPr>
          <w:p w14:paraId="058075E8" w14:textId="77777777" w:rsidR="00EB2D1C" w:rsidRDefault="00EB2D1C" w:rsidP="004A7806">
            <w:pPr>
              <w:pStyle w:val="TAC"/>
              <w:rPr>
                <w:rFonts w:cs="Arial"/>
                <w:lang w:val="en-US" w:eastAsia="zh-CN"/>
              </w:rPr>
            </w:pPr>
            <w:r>
              <w:rPr>
                <w:rFonts w:cs="Arial" w:hint="eastAsia"/>
                <w:lang w:val="en-US" w:eastAsia="zh-CN"/>
              </w:rPr>
              <w:t>96</w:t>
            </w:r>
          </w:p>
        </w:tc>
        <w:tc>
          <w:tcPr>
            <w:tcW w:w="1887" w:type="dxa"/>
          </w:tcPr>
          <w:p w14:paraId="2C37F889" w14:textId="77777777" w:rsidR="00EB2D1C" w:rsidRDefault="00EB2D1C" w:rsidP="004A7806">
            <w:pPr>
              <w:pStyle w:val="TAC"/>
              <w:rPr>
                <w:rFonts w:cs="Arial"/>
                <w:lang w:val="en-US" w:eastAsia="zh-CN"/>
              </w:rPr>
            </w:pPr>
            <w:r>
              <w:rPr>
                <w:rFonts w:cs="Arial" w:hint="eastAsia"/>
                <w:lang w:val="en-US" w:eastAsia="zh-CN"/>
              </w:rPr>
              <w:t>96</w:t>
            </w:r>
          </w:p>
        </w:tc>
        <w:tc>
          <w:tcPr>
            <w:tcW w:w="1887" w:type="dxa"/>
          </w:tcPr>
          <w:p w14:paraId="7A465C88" w14:textId="77777777" w:rsidR="00EB2D1C" w:rsidRDefault="00EB2D1C" w:rsidP="004A7806">
            <w:pPr>
              <w:pStyle w:val="TAC"/>
              <w:rPr>
                <w:rFonts w:cs="Arial"/>
                <w:lang w:val="en-US" w:eastAsia="zh-CN"/>
              </w:rPr>
            </w:pPr>
            <w:r>
              <w:rPr>
                <w:rFonts w:cs="Arial" w:hint="eastAsia"/>
                <w:lang w:val="en-US" w:eastAsia="zh-CN"/>
              </w:rPr>
              <w:t>96</w:t>
            </w:r>
          </w:p>
        </w:tc>
      </w:tr>
      <w:tr w:rsidR="00EB2D1C" w14:paraId="3EEA9239" w14:textId="77777777" w:rsidTr="004A7806">
        <w:trPr>
          <w:cantSplit/>
          <w:jc w:val="center"/>
        </w:trPr>
        <w:tc>
          <w:tcPr>
            <w:tcW w:w="2411" w:type="dxa"/>
          </w:tcPr>
          <w:p w14:paraId="039DB6EF" w14:textId="77777777" w:rsidR="00EB2D1C" w:rsidRDefault="00EB2D1C" w:rsidP="004A7806">
            <w:pPr>
              <w:pStyle w:val="TAL"/>
              <w:rPr>
                <w:rFonts w:cs="Arial"/>
              </w:rPr>
            </w:pPr>
            <w:r>
              <w:rPr>
                <w:rFonts w:cs="Arial"/>
                <w:szCs w:val="22"/>
              </w:rPr>
              <w:t>CRC (bits)</w:t>
            </w:r>
          </w:p>
        </w:tc>
        <w:tc>
          <w:tcPr>
            <w:tcW w:w="1887" w:type="dxa"/>
          </w:tcPr>
          <w:p w14:paraId="547FACCA" w14:textId="77777777" w:rsidR="00EB2D1C" w:rsidRDefault="00EB2D1C" w:rsidP="004A7806">
            <w:pPr>
              <w:pStyle w:val="TAC"/>
              <w:rPr>
                <w:rFonts w:cs="Arial"/>
                <w:lang w:val="en-US" w:eastAsia="zh-CN"/>
              </w:rPr>
            </w:pPr>
            <w:r>
              <w:rPr>
                <w:rFonts w:cs="Arial"/>
                <w:lang w:eastAsia="zh-CN"/>
              </w:rPr>
              <w:t>16</w:t>
            </w:r>
          </w:p>
        </w:tc>
        <w:tc>
          <w:tcPr>
            <w:tcW w:w="1887" w:type="dxa"/>
          </w:tcPr>
          <w:p w14:paraId="4114A38A" w14:textId="77777777" w:rsidR="00EB2D1C" w:rsidRDefault="00EB2D1C" w:rsidP="004A7806">
            <w:pPr>
              <w:pStyle w:val="TAC"/>
              <w:rPr>
                <w:rFonts w:cs="Arial"/>
                <w:lang w:val="en-US" w:eastAsia="zh-CN"/>
              </w:rPr>
            </w:pPr>
            <w:r>
              <w:rPr>
                <w:rFonts w:cs="Arial"/>
                <w:lang w:eastAsia="zh-CN"/>
              </w:rPr>
              <w:t>16</w:t>
            </w:r>
          </w:p>
        </w:tc>
        <w:tc>
          <w:tcPr>
            <w:tcW w:w="1887" w:type="dxa"/>
          </w:tcPr>
          <w:p w14:paraId="4FD2BD06" w14:textId="77777777" w:rsidR="00EB2D1C" w:rsidRDefault="00EB2D1C" w:rsidP="004A7806">
            <w:pPr>
              <w:pStyle w:val="TAC"/>
              <w:rPr>
                <w:rFonts w:cs="Arial"/>
                <w:lang w:eastAsia="zh-CN"/>
              </w:rPr>
            </w:pPr>
            <w:r>
              <w:rPr>
                <w:rFonts w:cs="Arial"/>
                <w:lang w:eastAsia="zh-CN"/>
              </w:rPr>
              <w:t>16</w:t>
            </w:r>
          </w:p>
        </w:tc>
        <w:tc>
          <w:tcPr>
            <w:tcW w:w="1887" w:type="dxa"/>
          </w:tcPr>
          <w:p w14:paraId="62AA6B7D" w14:textId="77777777" w:rsidR="00EB2D1C" w:rsidRDefault="00EB2D1C" w:rsidP="004A7806">
            <w:pPr>
              <w:pStyle w:val="TAC"/>
              <w:rPr>
                <w:rFonts w:cs="Arial"/>
                <w:lang w:eastAsia="zh-CN"/>
              </w:rPr>
            </w:pPr>
            <w:r>
              <w:rPr>
                <w:rFonts w:cs="Arial"/>
                <w:lang w:eastAsia="zh-CN"/>
              </w:rPr>
              <w:t>16</w:t>
            </w:r>
          </w:p>
        </w:tc>
      </w:tr>
      <w:tr w:rsidR="00EB2D1C" w14:paraId="04D8A048" w14:textId="77777777" w:rsidTr="004A7806">
        <w:trPr>
          <w:cantSplit/>
          <w:jc w:val="center"/>
        </w:trPr>
        <w:tc>
          <w:tcPr>
            <w:tcW w:w="2411" w:type="dxa"/>
          </w:tcPr>
          <w:p w14:paraId="47F85931" w14:textId="77777777" w:rsidR="00EB2D1C" w:rsidRDefault="00EB2D1C" w:rsidP="004A7806">
            <w:pPr>
              <w:pStyle w:val="TAL"/>
              <w:rPr>
                <w:rFonts w:cs="Arial"/>
                <w:szCs w:val="22"/>
              </w:rPr>
            </w:pPr>
            <w:r>
              <w:rPr>
                <w:rFonts w:eastAsia="等线" w:cs="Arial" w:hint="eastAsia"/>
                <w:szCs w:val="18"/>
                <w:lang w:val="en-US" w:eastAsia="zh-CN"/>
              </w:rPr>
              <w:t>Preamble length</w:t>
            </w:r>
          </w:p>
        </w:tc>
        <w:tc>
          <w:tcPr>
            <w:tcW w:w="1887" w:type="dxa"/>
          </w:tcPr>
          <w:p w14:paraId="1D828764" w14:textId="77777777" w:rsidR="00EB2D1C" w:rsidRDefault="00EB2D1C" w:rsidP="004A7806">
            <w:pPr>
              <w:pStyle w:val="TAC"/>
              <w:rPr>
                <w:rFonts w:cs="Arial"/>
                <w:lang w:eastAsia="zh-CN"/>
              </w:rPr>
            </w:pPr>
            <w:r>
              <w:rPr>
                <w:rFonts w:cs="Arial" w:hint="eastAsia"/>
                <w:lang w:val="en-US" w:eastAsia="zh-CN"/>
              </w:rPr>
              <w:t>31</w:t>
            </w:r>
          </w:p>
        </w:tc>
        <w:tc>
          <w:tcPr>
            <w:tcW w:w="1887" w:type="dxa"/>
          </w:tcPr>
          <w:p w14:paraId="3390D1F5" w14:textId="77777777" w:rsidR="00EB2D1C" w:rsidRDefault="00EB2D1C" w:rsidP="004A7806">
            <w:pPr>
              <w:pStyle w:val="TAC"/>
              <w:rPr>
                <w:rFonts w:cs="Arial"/>
                <w:lang w:eastAsia="zh-CN"/>
              </w:rPr>
            </w:pPr>
            <w:r>
              <w:rPr>
                <w:rFonts w:cs="Arial" w:hint="eastAsia"/>
                <w:lang w:val="en-US" w:eastAsia="zh-CN"/>
              </w:rPr>
              <w:t>31</w:t>
            </w:r>
          </w:p>
        </w:tc>
        <w:tc>
          <w:tcPr>
            <w:tcW w:w="1887" w:type="dxa"/>
          </w:tcPr>
          <w:p w14:paraId="55D37A8C" w14:textId="77777777" w:rsidR="00EB2D1C" w:rsidRDefault="00EB2D1C" w:rsidP="004A7806">
            <w:pPr>
              <w:pStyle w:val="TAC"/>
              <w:rPr>
                <w:rFonts w:cs="Arial"/>
                <w:lang w:val="en-US" w:eastAsia="zh-CN"/>
              </w:rPr>
            </w:pPr>
            <w:r>
              <w:rPr>
                <w:rFonts w:cs="Arial" w:hint="eastAsia"/>
                <w:lang w:val="en-US" w:eastAsia="zh-CN"/>
              </w:rPr>
              <w:t>31</w:t>
            </w:r>
          </w:p>
        </w:tc>
        <w:tc>
          <w:tcPr>
            <w:tcW w:w="1887" w:type="dxa"/>
          </w:tcPr>
          <w:p w14:paraId="2D111ED5" w14:textId="77777777" w:rsidR="00EB2D1C" w:rsidRDefault="00EB2D1C" w:rsidP="004A7806">
            <w:pPr>
              <w:pStyle w:val="TAC"/>
              <w:rPr>
                <w:rFonts w:cs="Arial"/>
                <w:lang w:val="en-US" w:eastAsia="zh-CN"/>
              </w:rPr>
            </w:pPr>
            <w:r>
              <w:rPr>
                <w:rFonts w:cs="Arial" w:hint="eastAsia"/>
                <w:lang w:val="en-US" w:eastAsia="zh-CN"/>
              </w:rPr>
              <w:t>31</w:t>
            </w:r>
          </w:p>
        </w:tc>
      </w:tr>
      <w:tr w:rsidR="00EB2D1C" w14:paraId="125BAA2B" w14:textId="77777777" w:rsidTr="004A7806">
        <w:trPr>
          <w:cantSplit/>
          <w:jc w:val="center"/>
        </w:trPr>
        <w:tc>
          <w:tcPr>
            <w:tcW w:w="2411" w:type="dxa"/>
          </w:tcPr>
          <w:p w14:paraId="0589A7E7" w14:textId="77777777" w:rsidR="00EB2D1C" w:rsidRDefault="00EB2D1C" w:rsidP="004A7806">
            <w:pPr>
              <w:pStyle w:val="TAL"/>
              <w:rPr>
                <w:rFonts w:cs="Arial"/>
                <w:szCs w:val="22"/>
              </w:rPr>
            </w:pPr>
            <w:r>
              <w:rPr>
                <w:rFonts w:eastAsia="等线" w:cs="Arial" w:hint="eastAsia"/>
                <w:szCs w:val="18"/>
                <w:lang w:val="en-US" w:eastAsia="zh-CN"/>
              </w:rPr>
              <w:t>Midamble length</w:t>
            </w:r>
          </w:p>
        </w:tc>
        <w:tc>
          <w:tcPr>
            <w:tcW w:w="1887" w:type="dxa"/>
          </w:tcPr>
          <w:p w14:paraId="0CFAEFCF" w14:textId="77777777" w:rsidR="00EB2D1C" w:rsidRDefault="00EB2D1C" w:rsidP="004A7806">
            <w:pPr>
              <w:pStyle w:val="TAC"/>
              <w:rPr>
                <w:rFonts w:cs="Arial"/>
                <w:lang w:eastAsia="zh-CN"/>
              </w:rPr>
            </w:pPr>
            <w:r>
              <w:rPr>
                <w:rFonts w:cs="Arial" w:hint="eastAsia"/>
                <w:lang w:val="en-US" w:eastAsia="zh-CN"/>
              </w:rPr>
              <w:t>31</w:t>
            </w:r>
          </w:p>
        </w:tc>
        <w:tc>
          <w:tcPr>
            <w:tcW w:w="1887" w:type="dxa"/>
          </w:tcPr>
          <w:p w14:paraId="11CE9618" w14:textId="77777777" w:rsidR="00EB2D1C" w:rsidRDefault="00EB2D1C" w:rsidP="004A7806">
            <w:pPr>
              <w:pStyle w:val="TAC"/>
              <w:rPr>
                <w:rFonts w:cs="Arial"/>
                <w:lang w:eastAsia="zh-CN"/>
              </w:rPr>
            </w:pPr>
            <w:r>
              <w:rPr>
                <w:rFonts w:cs="Arial" w:hint="eastAsia"/>
                <w:lang w:val="en-US" w:eastAsia="zh-CN"/>
              </w:rPr>
              <w:t>31</w:t>
            </w:r>
          </w:p>
        </w:tc>
        <w:tc>
          <w:tcPr>
            <w:tcW w:w="1887" w:type="dxa"/>
          </w:tcPr>
          <w:p w14:paraId="3D60CB8B" w14:textId="77777777" w:rsidR="00EB2D1C" w:rsidRDefault="00EB2D1C" w:rsidP="004A7806">
            <w:pPr>
              <w:pStyle w:val="TAC"/>
              <w:rPr>
                <w:rFonts w:cs="Arial"/>
                <w:lang w:val="en-US" w:eastAsia="zh-CN"/>
              </w:rPr>
            </w:pPr>
            <w:r>
              <w:rPr>
                <w:rFonts w:cs="Arial" w:hint="eastAsia"/>
                <w:lang w:val="en-US" w:eastAsia="zh-CN"/>
              </w:rPr>
              <w:t>31</w:t>
            </w:r>
          </w:p>
        </w:tc>
        <w:tc>
          <w:tcPr>
            <w:tcW w:w="1887" w:type="dxa"/>
          </w:tcPr>
          <w:p w14:paraId="456D6F82" w14:textId="77777777" w:rsidR="00EB2D1C" w:rsidRDefault="00EB2D1C" w:rsidP="004A7806">
            <w:pPr>
              <w:pStyle w:val="TAC"/>
              <w:rPr>
                <w:rFonts w:cs="Arial"/>
                <w:lang w:val="en-US" w:eastAsia="zh-CN"/>
              </w:rPr>
            </w:pPr>
            <w:r>
              <w:rPr>
                <w:rFonts w:cs="Arial" w:hint="eastAsia"/>
                <w:lang w:val="en-US" w:eastAsia="zh-CN"/>
              </w:rPr>
              <w:t>31</w:t>
            </w:r>
          </w:p>
        </w:tc>
      </w:tr>
      <w:tr w:rsidR="00EB2D1C" w14:paraId="4271261A" w14:textId="77777777" w:rsidTr="004A7806">
        <w:trPr>
          <w:cantSplit/>
          <w:jc w:val="center"/>
        </w:trPr>
        <w:tc>
          <w:tcPr>
            <w:tcW w:w="2411" w:type="dxa"/>
          </w:tcPr>
          <w:p w14:paraId="619BE23A" w14:textId="77777777" w:rsidR="00EB2D1C" w:rsidRDefault="00EB2D1C" w:rsidP="004A7806">
            <w:pPr>
              <w:pStyle w:val="TAL"/>
              <w:rPr>
                <w:rFonts w:cs="Arial"/>
                <w:szCs w:val="22"/>
              </w:rPr>
            </w:pPr>
            <w:r>
              <w:rPr>
                <w:rFonts w:eastAsia="等线" w:cs="Arial" w:hint="eastAsia"/>
                <w:szCs w:val="18"/>
                <w:lang w:val="en-US" w:eastAsia="zh-CN"/>
              </w:rPr>
              <w:t>Midamble configuration I</w:t>
            </w:r>
          </w:p>
        </w:tc>
        <w:tc>
          <w:tcPr>
            <w:tcW w:w="1887" w:type="dxa"/>
          </w:tcPr>
          <w:p w14:paraId="3442A429" w14:textId="77777777" w:rsidR="00EB2D1C" w:rsidRDefault="00EB2D1C" w:rsidP="004A7806">
            <w:pPr>
              <w:pStyle w:val="TAC"/>
              <w:rPr>
                <w:rFonts w:cs="Arial"/>
                <w:lang w:eastAsia="zh-CN"/>
              </w:rPr>
            </w:pPr>
            <w:r>
              <w:rPr>
                <w:rFonts w:cs="Arial" w:hint="eastAsia"/>
                <w:lang w:val="en-US" w:eastAsia="zh-CN"/>
              </w:rPr>
              <w:t>48</w:t>
            </w:r>
          </w:p>
        </w:tc>
        <w:tc>
          <w:tcPr>
            <w:tcW w:w="1887" w:type="dxa"/>
          </w:tcPr>
          <w:p w14:paraId="7BA0919B" w14:textId="77777777" w:rsidR="00EB2D1C" w:rsidRDefault="00EB2D1C" w:rsidP="004A7806">
            <w:pPr>
              <w:pStyle w:val="TAC"/>
              <w:rPr>
                <w:rFonts w:cs="Arial"/>
                <w:lang w:eastAsia="zh-CN"/>
              </w:rPr>
            </w:pPr>
            <w:r>
              <w:rPr>
                <w:rFonts w:cs="Arial" w:hint="eastAsia"/>
                <w:lang w:val="en-US" w:eastAsia="zh-CN"/>
              </w:rPr>
              <w:t>48</w:t>
            </w:r>
          </w:p>
        </w:tc>
        <w:tc>
          <w:tcPr>
            <w:tcW w:w="1887" w:type="dxa"/>
          </w:tcPr>
          <w:p w14:paraId="59FEE9E8" w14:textId="77777777" w:rsidR="00EB2D1C" w:rsidRDefault="00EB2D1C" w:rsidP="004A7806">
            <w:pPr>
              <w:pStyle w:val="TAC"/>
              <w:rPr>
                <w:rFonts w:cs="Arial"/>
                <w:lang w:val="en-US" w:eastAsia="zh-CN"/>
              </w:rPr>
            </w:pPr>
            <w:r>
              <w:rPr>
                <w:rFonts w:cs="Arial" w:hint="eastAsia"/>
                <w:lang w:val="en-US" w:eastAsia="zh-CN"/>
              </w:rPr>
              <w:t>48</w:t>
            </w:r>
          </w:p>
        </w:tc>
        <w:tc>
          <w:tcPr>
            <w:tcW w:w="1887" w:type="dxa"/>
          </w:tcPr>
          <w:p w14:paraId="23605A33" w14:textId="77777777" w:rsidR="00EB2D1C" w:rsidRDefault="00EB2D1C" w:rsidP="004A7806">
            <w:pPr>
              <w:pStyle w:val="TAC"/>
              <w:rPr>
                <w:rFonts w:cs="Arial"/>
                <w:lang w:val="en-US" w:eastAsia="zh-CN"/>
              </w:rPr>
            </w:pPr>
            <w:r>
              <w:rPr>
                <w:rFonts w:cs="Arial" w:hint="eastAsia"/>
                <w:lang w:val="en-US" w:eastAsia="zh-CN"/>
              </w:rPr>
              <w:t>48</w:t>
            </w:r>
          </w:p>
        </w:tc>
      </w:tr>
      <w:tr w:rsidR="00EB2D1C" w14:paraId="392EB628" w14:textId="77777777" w:rsidTr="004A7806">
        <w:trPr>
          <w:cantSplit/>
          <w:jc w:val="center"/>
        </w:trPr>
        <w:tc>
          <w:tcPr>
            <w:tcW w:w="2411" w:type="dxa"/>
          </w:tcPr>
          <w:p w14:paraId="09CF898B" w14:textId="77777777" w:rsidR="00EB2D1C" w:rsidRDefault="00EB2D1C" w:rsidP="004A7806">
            <w:pPr>
              <w:pStyle w:val="TAL"/>
              <w:rPr>
                <w:rFonts w:cs="Arial"/>
                <w:lang w:val="en-US" w:eastAsia="zh-CN"/>
              </w:rPr>
            </w:pPr>
            <w:r>
              <w:rPr>
                <w:rFonts w:cs="Arial" w:hint="eastAsia"/>
                <w:lang w:val="en-US" w:eastAsia="zh-CN"/>
              </w:rPr>
              <w:t>FEC</w:t>
            </w:r>
          </w:p>
        </w:tc>
        <w:tc>
          <w:tcPr>
            <w:tcW w:w="1887" w:type="dxa"/>
          </w:tcPr>
          <w:p w14:paraId="79DC41A8" w14:textId="77777777" w:rsidR="00EB2D1C" w:rsidRDefault="00EB2D1C" w:rsidP="004A7806">
            <w:pPr>
              <w:pStyle w:val="TAC"/>
              <w:rPr>
                <w:rFonts w:cs="Arial"/>
                <w:lang w:val="en-US" w:eastAsia="zh-CN"/>
              </w:rPr>
            </w:pPr>
            <w:r>
              <w:rPr>
                <w:rFonts w:cs="Arial" w:hint="eastAsia"/>
                <w:lang w:val="en-US" w:eastAsia="zh-CN"/>
              </w:rPr>
              <w:t>1/3</w:t>
            </w:r>
          </w:p>
        </w:tc>
        <w:tc>
          <w:tcPr>
            <w:tcW w:w="1887" w:type="dxa"/>
          </w:tcPr>
          <w:p w14:paraId="11CFB1A9" w14:textId="77777777" w:rsidR="00EB2D1C" w:rsidRDefault="00EB2D1C" w:rsidP="004A7806">
            <w:pPr>
              <w:pStyle w:val="TAC"/>
              <w:rPr>
                <w:rFonts w:cs="Arial"/>
                <w:lang w:val="en-US" w:eastAsia="zh-CN"/>
              </w:rPr>
            </w:pPr>
            <w:r>
              <w:rPr>
                <w:rFonts w:cs="Arial" w:hint="eastAsia"/>
                <w:lang w:val="en-US" w:eastAsia="zh-CN"/>
              </w:rPr>
              <w:t>1/3</w:t>
            </w:r>
          </w:p>
        </w:tc>
        <w:tc>
          <w:tcPr>
            <w:tcW w:w="1887" w:type="dxa"/>
          </w:tcPr>
          <w:p w14:paraId="67DF5BF6" w14:textId="77777777" w:rsidR="00EB2D1C" w:rsidRDefault="00EB2D1C" w:rsidP="004A7806">
            <w:pPr>
              <w:pStyle w:val="TAC"/>
              <w:rPr>
                <w:rFonts w:cs="Arial"/>
                <w:lang w:val="en-US" w:eastAsia="zh-CN"/>
              </w:rPr>
            </w:pPr>
            <w:r>
              <w:rPr>
                <w:rFonts w:cs="Arial" w:hint="eastAsia"/>
                <w:lang w:val="en-US" w:eastAsia="zh-CN"/>
              </w:rPr>
              <w:t>1/3</w:t>
            </w:r>
          </w:p>
        </w:tc>
        <w:tc>
          <w:tcPr>
            <w:tcW w:w="1887" w:type="dxa"/>
          </w:tcPr>
          <w:p w14:paraId="7ED7D5B6" w14:textId="77777777" w:rsidR="00EB2D1C" w:rsidRDefault="00EB2D1C" w:rsidP="004A7806">
            <w:pPr>
              <w:pStyle w:val="TAC"/>
              <w:rPr>
                <w:rFonts w:cs="Arial"/>
                <w:lang w:val="en-US" w:eastAsia="zh-CN"/>
              </w:rPr>
            </w:pPr>
            <w:r>
              <w:rPr>
                <w:rFonts w:cs="Arial" w:hint="eastAsia"/>
                <w:lang w:val="en-US" w:eastAsia="zh-CN"/>
              </w:rPr>
              <w:t>1/3</w:t>
            </w:r>
          </w:p>
        </w:tc>
      </w:tr>
      <w:tr w:rsidR="00EB2D1C" w14:paraId="6960E0D1" w14:textId="77777777" w:rsidTr="004A7806">
        <w:trPr>
          <w:cantSplit/>
          <w:jc w:val="center"/>
        </w:trPr>
        <w:tc>
          <w:tcPr>
            <w:tcW w:w="2411" w:type="dxa"/>
          </w:tcPr>
          <w:p w14:paraId="500EECEE" w14:textId="77777777" w:rsidR="00EB2D1C" w:rsidRDefault="00EB2D1C" w:rsidP="004A7806">
            <w:pPr>
              <w:pStyle w:val="TAL"/>
              <w:rPr>
                <w:rFonts w:cs="Arial"/>
                <w:lang w:val="en-US" w:eastAsia="zh-CN"/>
              </w:rPr>
            </w:pPr>
            <w:r>
              <w:rPr>
                <w:rFonts w:cs="Arial" w:hint="eastAsia"/>
                <w:lang w:val="en-US" w:eastAsia="zh-CN"/>
              </w:rPr>
              <w:t>Line code</w:t>
            </w:r>
          </w:p>
        </w:tc>
        <w:tc>
          <w:tcPr>
            <w:tcW w:w="1887" w:type="dxa"/>
          </w:tcPr>
          <w:p w14:paraId="67A43C7A" w14:textId="77777777" w:rsidR="00EB2D1C" w:rsidRDefault="00EB2D1C" w:rsidP="004A7806">
            <w:pPr>
              <w:pStyle w:val="TAC"/>
              <w:rPr>
                <w:rFonts w:cs="Arial"/>
                <w:lang w:val="en-US" w:eastAsia="zh-CN"/>
              </w:rPr>
            </w:pPr>
            <w:r>
              <w:rPr>
                <w:rFonts w:cs="Arial"/>
                <w:lang w:val="en-US" w:eastAsia="zh-CN"/>
              </w:rPr>
              <w:t>Manchester</w:t>
            </w:r>
          </w:p>
        </w:tc>
        <w:tc>
          <w:tcPr>
            <w:tcW w:w="1887" w:type="dxa"/>
          </w:tcPr>
          <w:p w14:paraId="22B1023E" w14:textId="77777777" w:rsidR="00EB2D1C" w:rsidRDefault="00EB2D1C" w:rsidP="004A7806">
            <w:pPr>
              <w:pStyle w:val="TAC"/>
              <w:rPr>
                <w:rFonts w:cs="Arial"/>
                <w:lang w:val="en-US" w:eastAsia="zh-CN"/>
              </w:rPr>
            </w:pPr>
            <w:r>
              <w:rPr>
                <w:rFonts w:cs="Arial"/>
                <w:lang w:val="en-US" w:eastAsia="zh-CN"/>
              </w:rPr>
              <w:t>Manchester</w:t>
            </w:r>
          </w:p>
        </w:tc>
        <w:tc>
          <w:tcPr>
            <w:tcW w:w="1887" w:type="dxa"/>
          </w:tcPr>
          <w:p w14:paraId="7BAFC9E7" w14:textId="77777777" w:rsidR="00EB2D1C" w:rsidRDefault="00EB2D1C" w:rsidP="004A7806">
            <w:pPr>
              <w:pStyle w:val="TAC"/>
              <w:rPr>
                <w:rFonts w:cs="Arial"/>
                <w:lang w:val="en-US" w:eastAsia="zh-CN"/>
              </w:rPr>
            </w:pPr>
            <w:r>
              <w:rPr>
                <w:rFonts w:cs="Arial"/>
                <w:lang w:val="en-US" w:eastAsia="zh-CN"/>
              </w:rPr>
              <w:t>Manchester</w:t>
            </w:r>
          </w:p>
        </w:tc>
        <w:tc>
          <w:tcPr>
            <w:tcW w:w="1887" w:type="dxa"/>
          </w:tcPr>
          <w:p w14:paraId="21E1AAC4" w14:textId="77777777" w:rsidR="00EB2D1C" w:rsidRDefault="00EB2D1C" w:rsidP="004A7806">
            <w:pPr>
              <w:pStyle w:val="TAC"/>
              <w:rPr>
                <w:rFonts w:cs="Arial"/>
                <w:lang w:val="en-US" w:eastAsia="zh-CN"/>
              </w:rPr>
            </w:pPr>
            <w:r>
              <w:rPr>
                <w:rFonts w:cs="Arial"/>
                <w:lang w:val="en-US" w:eastAsia="zh-CN"/>
              </w:rPr>
              <w:t>Manchester</w:t>
            </w:r>
          </w:p>
        </w:tc>
      </w:tr>
      <w:tr w:rsidR="00EB2D1C" w14:paraId="09299A0B" w14:textId="77777777" w:rsidTr="004A7806">
        <w:trPr>
          <w:cantSplit/>
          <w:jc w:val="center"/>
        </w:trPr>
        <w:tc>
          <w:tcPr>
            <w:tcW w:w="2411" w:type="dxa"/>
          </w:tcPr>
          <w:p w14:paraId="449D93EF" w14:textId="77777777" w:rsidR="00EB2D1C" w:rsidRDefault="00EB2D1C" w:rsidP="004A7806">
            <w:pPr>
              <w:pStyle w:val="TAL"/>
              <w:rPr>
                <w:rFonts w:cs="Arial"/>
                <w:szCs w:val="22"/>
              </w:rPr>
            </w:pPr>
            <w:r>
              <w:rPr>
                <w:rFonts w:cs="Arial"/>
              </w:rPr>
              <w:t>Modulation</w:t>
            </w:r>
          </w:p>
        </w:tc>
        <w:tc>
          <w:tcPr>
            <w:tcW w:w="1887" w:type="dxa"/>
          </w:tcPr>
          <w:p w14:paraId="6C4101C7" w14:textId="77777777" w:rsidR="00EB2D1C" w:rsidRDefault="00EB2D1C" w:rsidP="004A7806">
            <w:pPr>
              <w:pStyle w:val="TAC"/>
              <w:rPr>
                <w:rFonts w:cs="Arial"/>
                <w:lang w:eastAsia="zh-CN"/>
              </w:rPr>
            </w:pPr>
            <w:r>
              <w:rPr>
                <w:rFonts w:cs="Arial" w:hint="eastAsia"/>
                <w:lang w:val="en-US" w:eastAsia="zh-CN"/>
              </w:rPr>
              <w:t>BPSK</w:t>
            </w:r>
          </w:p>
        </w:tc>
        <w:tc>
          <w:tcPr>
            <w:tcW w:w="1887" w:type="dxa"/>
          </w:tcPr>
          <w:p w14:paraId="14EE13DA" w14:textId="77777777" w:rsidR="00EB2D1C" w:rsidRDefault="00EB2D1C" w:rsidP="004A7806">
            <w:pPr>
              <w:pStyle w:val="TAC"/>
              <w:rPr>
                <w:rFonts w:cs="Arial"/>
                <w:lang w:eastAsia="zh-CN"/>
              </w:rPr>
            </w:pPr>
            <w:r>
              <w:rPr>
                <w:rFonts w:cs="Arial" w:hint="eastAsia"/>
                <w:lang w:val="en-US" w:eastAsia="zh-CN"/>
              </w:rPr>
              <w:t>OOK</w:t>
            </w:r>
          </w:p>
        </w:tc>
        <w:tc>
          <w:tcPr>
            <w:tcW w:w="1887" w:type="dxa"/>
          </w:tcPr>
          <w:p w14:paraId="0C7C3CAF" w14:textId="77777777" w:rsidR="00EB2D1C" w:rsidRDefault="00EB2D1C" w:rsidP="004A7806">
            <w:pPr>
              <w:pStyle w:val="TAC"/>
              <w:rPr>
                <w:rFonts w:cs="Arial"/>
                <w:lang w:val="en-US" w:eastAsia="zh-CN"/>
              </w:rPr>
            </w:pPr>
            <w:r>
              <w:rPr>
                <w:rFonts w:cs="Arial" w:hint="eastAsia"/>
                <w:lang w:val="en-US" w:eastAsia="zh-CN"/>
              </w:rPr>
              <w:t>BPSK</w:t>
            </w:r>
          </w:p>
        </w:tc>
        <w:tc>
          <w:tcPr>
            <w:tcW w:w="1887" w:type="dxa"/>
          </w:tcPr>
          <w:p w14:paraId="1530B8AE" w14:textId="77777777" w:rsidR="00EB2D1C" w:rsidRDefault="00EB2D1C" w:rsidP="004A7806">
            <w:pPr>
              <w:pStyle w:val="TAC"/>
              <w:rPr>
                <w:rFonts w:cs="Arial"/>
                <w:lang w:val="en-US" w:eastAsia="zh-CN"/>
              </w:rPr>
            </w:pPr>
            <w:r>
              <w:rPr>
                <w:rFonts w:cs="Arial" w:hint="eastAsia"/>
                <w:lang w:val="en-US" w:eastAsia="zh-CN"/>
              </w:rPr>
              <w:t>OOK</w:t>
            </w:r>
          </w:p>
        </w:tc>
      </w:tr>
      <w:tr w:rsidR="00EB2D1C" w14:paraId="443BFDDB" w14:textId="77777777" w:rsidTr="004A7806">
        <w:trPr>
          <w:cantSplit/>
          <w:jc w:val="center"/>
        </w:trPr>
        <w:tc>
          <w:tcPr>
            <w:tcW w:w="2411" w:type="dxa"/>
          </w:tcPr>
          <w:p w14:paraId="1C075FA1" w14:textId="77777777" w:rsidR="00EB2D1C" w:rsidRDefault="00EB2D1C" w:rsidP="004A7806">
            <w:pPr>
              <w:pStyle w:val="TAL"/>
              <w:rPr>
                <w:rFonts w:eastAsia="等线" w:cs="Arial"/>
                <w:szCs w:val="18"/>
                <w:lang w:val="en-US" w:eastAsia="zh-CN"/>
              </w:rPr>
            </w:pPr>
            <w:r>
              <w:rPr>
                <w:rFonts w:eastAsia="等线" w:cs="Arial"/>
                <w:szCs w:val="18"/>
              </w:rPr>
              <w:t>Waveform (CW)</w:t>
            </w:r>
          </w:p>
        </w:tc>
        <w:tc>
          <w:tcPr>
            <w:tcW w:w="1887" w:type="dxa"/>
            <w:shd w:val="clear" w:color="auto" w:fill="auto"/>
          </w:tcPr>
          <w:p w14:paraId="61EC6FD7" w14:textId="77777777" w:rsidR="00EB2D1C" w:rsidRDefault="00EB2D1C" w:rsidP="004A7806">
            <w:pPr>
              <w:rPr>
                <w:rFonts w:eastAsia="等线" w:cs="Arial"/>
                <w:sz w:val="18"/>
                <w:szCs w:val="18"/>
              </w:rPr>
            </w:pPr>
            <w:r>
              <w:rPr>
                <w:rFonts w:eastAsia="等线" w:cs="Arial"/>
                <w:sz w:val="18"/>
                <w:szCs w:val="18"/>
              </w:rPr>
              <w:t>unmodulated single tone</w:t>
            </w:r>
          </w:p>
        </w:tc>
        <w:tc>
          <w:tcPr>
            <w:tcW w:w="1887" w:type="dxa"/>
            <w:shd w:val="clear" w:color="auto" w:fill="auto"/>
          </w:tcPr>
          <w:p w14:paraId="468B6877" w14:textId="77777777" w:rsidR="00EB2D1C" w:rsidRDefault="00EB2D1C" w:rsidP="004A7806">
            <w:pPr>
              <w:rPr>
                <w:rFonts w:eastAsia="等线" w:cs="Arial"/>
                <w:sz w:val="18"/>
                <w:szCs w:val="18"/>
              </w:rPr>
            </w:pPr>
            <w:r>
              <w:rPr>
                <w:rFonts w:eastAsia="等线" w:cs="Arial"/>
                <w:sz w:val="18"/>
                <w:szCs w:val="18"/>
              </w:rPr>
              <w:t>Unmodulated</w:t>
            </w:r>
            <w:r>
              <w:rPr>
                <w:rFonts w:eastAsia="等线" w:cs="Arial" w:hint="eastAsia"/>
                <w:sz w:val="18"/>
                <w:szCs w:val="18"/>
                <w:lang w:val="en-US" w:eastAsia="zh-CN"/>
              </w:rPr>
              <w:t xml:space="preserve"> </w:t>
            </w:r>
            <w:r>
              <w:rPr>
                <w:rFonts w:eastAsia="等线" w:cs="Arial"/>
                <w:sz w:val="18"/>
                <w:szCs w:val="18"/>
              </w:rPr>
              <w:t>single tone</w:t>
            </w:r>
          </w:p>
        </w:tc>
        <w:tc>
          <w:tcPr>
            <w:tcW w:w="1887" w:type="dxa"/>
            <w:shd w:val="clear" w:color="auto" w:fill="auto"/>
          </w:tcPr>
          <w:p w14:paraId="6D338381" w14:textId="77777777" w:rsidR="00EB2D1C" w:rsidRDefault="00EB2D1C" w:rsidP="004A7806">
            <w:pPr>
              <w:rPr>
                <w:rFonts w:eastAsia="等线" w:cs="Arial"/>
                <w:sz w:val="18"/>
                <w:szCs w:val="18"/>
              </w:rPr>
            </w:pPr>
            <w:r>
              <w:rPr>
                <w:rFonts w:eastAsia="等线" w:cs="Arial"/>
                <w:sz w:val="18"/>
                <w:szCs w:val="18"/>
              </w:rPr>
              <w:t>unmodulated single tone</w:t>
            </w:r>
          </w:p>
        </w:tc>
        <w:tc>
          <w:tcPr>
            <w:tcW w:w="1887" w:type="dxa"/>
            <w:shd w:val="clear" w:color="auto" w:fill="auto"/>
          </w:tcPr>
          <w:p w14:paraId="6C48E9BE" w14:textId="77777777" w:rsidR="00EB2D1C" w:rsidRDefault="00EB2D1C" w:rsidP="004A7806">
            <w:pPr>
              <w:rPr>
                <w:rFonts w:eastAsia="等线" w:cs="Arial"/>
                <w:sz w:val="18"/>
                <w:szCs w:val="18"/>
              </w:rPr>
            </w:pPr>
            <w:r>
              <w:rPr>
                <w:rFonts w:eastAsia="等线" w:cs="Arial"/>
                <w:sz w:val="18"/>
                <w:szCs w:val="18"/>
              </w:rPr>
              <w:t>unmodulated single tone</w:t>
            </w:r>
          </w:p>
        </w:tc>
      </w:tr>
      <w:tr w:rsidR="00EB2D1C" w14:paraId="2FC51C18" w14:textId="77777777" w:rsidTr="004A7806">
        <w:trPr>
          <w:cantSplit/>
          <w:trHeight w:val="418"/>
          <w:jc w:val="center"/>
        </w:trPr>
        <w:tc>
          <w:tcPr>
            <w:tcW w:w="2411" w:type="dxa"/>
          </w:tcPr>
          <w:p w14:paraId="4C86A0AF" w14:textId="77777777" w:rsidR="00EB2D1C" w:rsidRDefault="00EB2D1C" w:rsidP="004A7806">
            <w:pPr>
              <w:pStyle w:val="TAL"/>
              <w:rPr>
                <w:rFonts w:eastAsia="等线" w:cs="Arial"/>
                <w:szCs w:val="18"/>
              </w:rPr>
            </w:pPr>
            <w:r>
              <w:rPr>
                <w:rFonts w:eastAsia="等线" w:cs="Arial"/>
                <w:szCs w:val="18"/>
              </w:rPr>
              <w:t>Sampling frequency</w:t>
            </w:r>
            <w:r>
              <w:rPr>
                <w:rFonts w:eastAsia="等线" w:cs="Arial" w:hint="eastAsia"/>
                <w:szCs w:val="18"/>
                <w:lang w:eastAsia="zh-CN"/>
              </w:rPr>
              <w:t>（</w:t>
            </w:r>
            <w:r>
              <w:rPr>
                <w:rFonts w:eastAsia="等线" w:cs="Arial" w:hint="eastAsia"/>
                <w:szCs w:val="18"/>
              </w:rPr>
              <w:t>S</w:t>
            </w:r>
            <w:r>
              <w:rPr>
                <w:rFonts w:eastAsia="等线" w:cs="Arial"/>
                <w:szCs w:val="18"/>
              </w:rPr>
              <w:t>FO</w:t>
            </w:r>
            <w:r>
              <w:rPr>
                <w:rFonts w:eastAsia="等线" w:cs="Arial" w:hint="eastAsia"/>
                <w:szCs w:val="18"/>
                <w:lang w:eastAsia="zh-CN"/>
              </w:rPr>
              <w:t>）</w:t>
            </w:r>
          </w:p>
        </w:tc>
        <w:tc>
          <w:tcPr>
            <w:tcW w:w="1887" w:type="dxa"/>
            <w:shd w:val="clear" w:color="auto" w:fill="auto"/>
          </w:tcPr>
          <w:p w14:paraId="63CF4984" w14:textId="77777777" w:rsidR="00EB2D1C" w:rsidRDefault="00EB2D1C" w:rsidP="004A7806">
            <w:pPr>
              <w:ind w:left="180" w:hangingChars="100" w:hanging="180"/>
              <w:rPr>
                <w:rFonts w:eastAsia="等线" w:cs="Arial"/>
                <w:sz w:val="18"/>
                <w:szCs w:val="18"/>
              </w:rPr>
            </w:pPr>
            <w:r>
              <w:rPr>
                <w:rFonts w:eastAsia="等线" w:cs="Arial" w:hint="eastAsia"/>
                <w:sz w:val="18"/>
                <w:szCs w:val="18"/>
                <w:lang w:val="en-US" w:eastAsia="zh-CN"/>
              </w:rPr>
              <w:t>between 0.01 and 0.1</w:t>
            </w:r>
          </w:p>
        </w:tc>
        <w:tc>
          <w:tcPr>
            <w:tcW w:w="1887" w:type="dxa"/>
            <w:shd w:val="clear" w:color="auto" w:fill="auto"/>
          </w:tcPr>
          <w:p w14:paraId="22443508" w14:textId="77777777" w:rsidR="00EB2D1C" w:rsidRDefault="00EB2D1C" w:rsidP="004A7806">
            <w:pPr>
              <w:rPr>
                <w:rFonts w:eastAsia="等线" w:cs="Arial"/>
                <w:sz w:val="18"/>
                <w:szCs w:val="18"/>
              </w:rPr>
            </w:pPr>
            <w:r>
              <w:rPr>
                <w:rFonts w:eastAsia="等线" w:cs="Arial" w:hint="eastAsia"/>
                <w:sz w:val="18"/>
                <w:szCs w:val="18"/>
                <w:lang w:val="en-US" w:eastAsia="zh-CN"/>
              </w:rPr>
              <w:t>Between 0.01 and 0.1</w:t>
            </w:r>
          </w:p>
        </w:tc>
        <w:tc>
          <w:tcPr>
            <w:tcW w:w="1887" w:type="dxa"/>
            <w:shd w:val="clear" w:color="auto" w:fill="auto"/>
          </w:tcPr>
          <w:p w14:paraId="2DB332D9" w14:textId="77777777" w:rsidR="00EB2D1C" w:rsidRDefault="00EB2D1C" w:rsidP="004A7806">
            <w:pPr>
              <w:ind w:left="180" w:hangingChars="100" w:hanging="180"/>
              <w:rPr>
                <w:rFonts w:eastAsia="等线" w:cs="Arial"/>
                <w:sz w:val="18"/>
                <w:szCs w:val="18"/>
              </w:rPr>
            </w:pPr>
            <w:r>
              <w:rPr>
                <w:rFonts w:eastAsia="等线" w:cs="Arial" w:hint="eastAsia"/>
                <w:sz w:val="18"/>
                <w:szCs w:val="18"/>
                <w:lang w:val="en-US" w:eastAsia="zh-CN"/>
              </w:rPr>
              <w:t>between 0.01 and 0.1</w:t>
            </w:r>
          </w:p>
        </w:tc>
        <w:tc>
          <w:tcPr>
            <w:tcW w:w="1887" w:type="dxa"/>
            <w:shd w:val="clear" w:color="auto" w:fill="auto"/>
          </w:tcPr>
          <w:p w14:paraId="4EB2787C" w14:textId="77777777" w:rsidR="00EB2D1C" w:rsidRDefault="00EB2D1C" w:rsidP="004A7806">
            <w:pPr>
              <w:rPr>
                <w:rFonts w:eastAsia="等线" w:cs="Arial"/>
                <w:sz w:val="18"/>
                <w:szCs w:val="18"/>
              </w:rPr>
            </w:pPr>
            <w:r>
              <w:rPr>
                <w:rFonts w:eastAsia="等线" w:cs="Arial" w:hint="eastAsia"/>
                <w:sz w:val="18"/>
                <w:szCs w:val="18"/>
                <w:lang w:val="en-US" w:eastAsia="zh-CN"/>
              </w:rPr>
              <w:t>Between 0.01 and 0.1</w:t>
            </w:r>
          </w:p>
        </w:tc>
      </w:tr>
      <w:tr w:rsidR="00EB2D1C" w14:paraId="7388901F" w14:textId="77777777" w:rsidTr="004A7806">
        <w:trPr>
          <w:cantSplit/>
          <w:jc w:val="center"/>
        </w:trPr>
        <w:tc>
          <w:tcPr>
            <w:tcW w:w="2411" w:type="dxa"/>
            <w:shd w:val="clear" w:color="auto" w:fill="auto"/>
          </w:tcPr>
          <w:p w14:paraId="37D37F8A" w14:textId="77777777" w:rsidR="00EB2D1C" w:rsidRDefault="00EB2D1C" w:rsidP="004A7806">
            <w:pPr>
              <w:pStyle w:val="TAL"/>
              <w:rPr>
                <w:rFonts w:cs="Arial"/>
                <w:lang w:eastAsia="zh-CN"/>
              </w:rPr>
            </w:pPr>
            <w:r>
              <w:rPr>
                <w:rFonts w:cs="Arial"/>
              </w:rPr>
              <w:t xml:space="preserve">Total symbols </w:t>
            </w:r>
          </w:p>
        </w:tc>
        <w:tc>
          <w:tcPr>
            <w:tcW w:w="1887" w:type="dxa"/>
            <w:shd w:val="clear" w:color="auto" w:fill="auto"/>
          </w:tcPr>
          <w:p w14:paraId="47D09B29" w14:textId="77777777" w:rsidR="00EB2D1C" w:rsidRDefault="00EB2D1C" w:rsidP="004A7806">
            <w:pPr>
              <w:pStyle w:val="TAC"/>
              <w:rPr>
                <w:rFonts w:cs="Arial"/>
                <w:lang w:eastAsia="zh-CN"/>
              </w:rPr>
            </w:pPr>
            <w:r>
              <w:rPr>
                <w:rFonts w:cs="Arial" w:hint="eastAsia"/>
                <w:lang w:eastAsia="zh-CN"/>
              </w:rPr>
              <w:t>398</w:t>
            </w:r>
          </w:p>
        </w:tc>
        <w:tc>
          <w:tcPr>
            <w:tcW w:w="1887" w:type="dxa"/>
            <w:shd w:val="clear" w:color="auto" w:fill="auto"/>
          </w:tcPr>
          <w:p w14:paraId="28DD5F6B" w14:textId="77777777" w:rsidR="00EB2D1C" w:rsidRDefault="00EB2D1C" w:rsidP="004A7806">
            <w:pPr>
              <w:pStyle w:val="TAC"/>
              <w:rPr>
                <w:rFonts w:cs="Arial"/>
                <w:lang w:eastAsia="zh-CN"/>
              </w:rPr>
            </w:pPr>
            <w:r>
              <w:rPr>
                <w:rFonts w:cs="Arial" w:hint="eastAsia"/>
                <w:lang w:eastAsia="zh-CN"/>
              </w:rPr>
              <w:t>398</w:t>
            </w:r>
          </w:p>
        </w:tc>
        <w:tc>
          <w:tcPr>
            <w:tcW w:w="1887" w:type="dxa"/>
            <w:shd w:val="clear" w:color="auto" w:fill="auto"/>
          </w:tcPr>
          <w:p w14:paraId="4FA25872" w14:textId="77777777" w:rsidR="00EB2D1C" w:rsidRDefault="00EB2D1C" w:rsidP="004A7806">
            <w:pPr>
              <w:pStyle w:val="TAC"/>
              <w:rPr>
                <w:rFonts w:cs="Arial"/>
                <w:lang w:eastAsia="zh-CN"/>
              </w:rPr>
            </w:pPr>
            <w:r>
              <w:rPr>
                <w:rFonts w:cs="Arial" w:hint="eastAsia"/>
                <w:lang w:eastAsia="zh-CN"/>
              </w:rPr>
              <w:t>398</w:t>
            </w:r>
          </w:p>
        </w:tc>
        <w:tc>
          <w:tcPr>
            <w:tcW w:w="1887" w:type="dxa"/>
            <w:shd w:val="clear" w:color="auto" w:fill="auto"/>
          </w:tcPr>
          <w:p w14:paraId="2227FFAF" w14:textId="77777777" w:rsidR="00EB2D1C" w:rsidRDefault="00EB2D1C" w:rsidP="004A7806">
            <w:pPr>
              <w:pStyle w:val="TAC"/>
              <w:rPr>
                <w:rFonts w:cs="Arial"/>
                <w:lang w:eastAsia="zh-CN"/>
              </w:rPr>
            </w:pPr>
            <w:r>
              <w:rPr>
                <w:rFonts w:cs="Arial" w:hint="eastAsia"/>
                <w:lang w:eastAsia="zh-CN"/>
              </w:rPr>
              <w:t>398</w:t>
            </w:r>
          </w:p>
        </w:tc>
      </w:tr>
    </w:tbl>
    <w:p w14:paraId="590DF444" w14:textId="77777777" w:rsidR="00EB2D1C" w:rsidRDefault="00EB2D1C" w:rsidP="00EB2D1C"/>
    <w:p w14:paraId="0E061141" w14:textId="77777777" w:rsidR="00EB2D1C" w:rsidRPr="00FC0041" w:rsidRDefault="00EB2D1C" w:rsidP="006B30D0"/>
    <w:p w14:paraId="0EC2DD82" w14:textId="3FD7BD9B" w:rsidR="002675F0" w:rsidRDefault="007429F6" w:rsidP="00870B6F">
      <w:pPr>
        <w:pStyle w:val="8"/>
      </w:pPr>
      <w:r>
        <w:br w:type="page"/>
      </w:r>
    </w:p>
    <w:p w14:paraId="7ACA9EA5" w14:textId="110643A1" w:rsidR="00450E84" w:rsidRPr="00CF7493" w:rsidRDefault="00450E84" w:rsidP="00450E84">
      <w:pPr>
        <w:pStyle w:val="8"/>
      </w:pPr>
      <w:bookmarkStart w:id="2408" w:name="_Toc20997964"/>
      <w:bookmarkStart w:id="2409" w:name="_Toc29478643"/>
      <w:bookmarkStart w:id="2410" w:name="_Toc35933241"/>
      <w:bookmarkStart w:id="2411" w:name="_Toc35935529"/>
      <w:bookmarkStart w:id="2412" w:name="_Toc37163113"/>
      <w:bookmarkStart w:id="2413" w:name="_Toc37173441"/>
      <w:bookmarkStart w:id="2414" w:name="_Toc37173693"/>
      <w:bookmarkStart w:id="2415" w:name="_Toc44754249"/>
      <w:bookmarkStart w:id="2416" w:name="_Toc45825677"/>
      <w:bookmarkStart w:id="2417" w:name="_Toc45825929"/>
      <w:bookmarkStart w:id="2418" w:name="_Toc45826181"/>
      <w:bookmarkStart w:id="2419" w:name="_Toc45826433"/>
      <w:bookmarkStart w:id="2420" w:name="_Toc52466599"/>
      <w:bookmarkStart w:id="2421" w:name="_Toc66869584"/>
      <w:bookmarkStart w:id="2422" w:name="_Toc66872402"/>
      <w:bookmarkStart w:id="2423" w:name="_Toc75173559"/>
      <w:bookmarkStart w:id="2424" w:name="_Toc76497375"/>
      <w:bookmarkStart w:id="2425" w:name="_Toc82894176"/>
      <w:bookmarkStart w:id="2426" w:name="_Toc89684707"/>
      <w:bookmarkStart w:id="2427" w:name="_Toc98574848"/>
      <w:bookmarkStart w:id="2428" w:name="_Toc123307076"/>
      <w:bookmarkStart w:id="2429" w:name="_Toc123308221"/>
      <w:bookmarkStart w:id="2430" w:name="_Toc124187277"/>
      <w:bookmarkStart w:id="2431" w:name="_Toc130825082"/>
      <w:bookmarkStart w:id="2432" w:name="_Toc137388942"/>
      <w:bookmarkStart w:id="2433" w:name="_Toc137454488"/>
      <w:bookmarkStart w:id="2434" w:name="_Toc138894815"/>
      <w:bookmarkStart w:id="2435" w:name="_Toc145034974"/>
      <w:bookmarkStart w:id="2436" w:name="_Toc153185523"/>
      <w:bookmarkStart w:id="2437" w:name="_Toc161926398"/>
      <w:bookmarkStart w:id="2438" w:name="_Toc163214813"/>
      <w:bookmarkStart w:id="2439" w:name="_Toc187273240"/>
      <w:bookmarkStart w:id="2440" w:name="_Toc207954185"/>
      <w:bookmarkStart w:id="2441" w:name="_Toc207954326"/>
      <w:bookmarkStart w:id="2442" w:name="_Toc207954741"/>
      <w:r w:rsidRPr="00CF7493">
        <w:lastRenderedPageBreak/>
        <w:t xml:space="preserve">Annex </w:t>
      </w:r>
      <w:r w:rsidR="00EA0D1C">
        <w:t>C</w:t>
      </w:r>
      <w:r w:rsidRPr="00CF7493">
        <w:t xml:space="preserve"> (Informative): </w:t>
      </w:r>
      <w:r w:rsidRPr="00CF7493">
        <w:br/>
        <w:t>Change history</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4A352876" w14:textId="77777777" w:rsidR="00450E84" w:rsidRPr="00CF7493" w:rsidRDefault="00450E84" w:rsidP="00450E84">
      <w:pPr>
        <w:pStyle w:val="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021"/>
        <w:gridCol w:w="1134"/>
        <w:gridCol w:w="709"/>
        <w:gridCol w:w="567"/>
        <w:gridCol w:w="425"/>
        <w:gridCol w:w="4222"/>
        <w:gridCol w:w="852"/>
      </w:tblGrid>
      <w:tr w:rsidR="00450E84" w:rsidRPr="00CF7493" w14:paraId="576EC487" w14:textId="77777777" w:rsidTr="00ED242E">
        <w:trPr>
          <w:cantSplit/>
        </w:trPr>
        <w:tc>
          <w:tcPr>
            <w:tcW w:w="9889" w:type="dxa"/>
            <w:gridSpan w:val="8"/>
          </w:tcPr>
          <w:p w14:paraId="745E0EE8" w14:textId="77777777" w:rsidR="00450E84" w:rsidRPr="00CF7493" w:rsidRDefault="00450E84" w:rsidP="00ED242E">
            <w:pPr>
              <w:pStyle w:val="TAL"/>
              <w:jc w:val="center"/>
              <w:rPr>
                <w:rFonts w:cs="Arial"/>
                <w:b/>
                <w:sz w:val="16"/>
              </w:rPr>
            </w:pPr>
            <w:r w:rsidRPr="00CF7493">
              <w:rPr>
                <w:rFonts w:cs="Arial"/>
                <w:b/>
              </w:rPr>
              <w:t>Change history</w:t>
            </w:r>
          </w:p>
        </w:tc>
      </w:tr>
      <w:tr w:rsidR="00450E84" w:rsidRPr="00CF7493" w14:paraId="33756786" w14:textId="77777777" w:rsidTr="00ED242E">
        <w:trPr>
          <w:cantSplit/>
        </w:trPr>
        <w:tc>
          <w:tcPr>
            <w:tcW w:w="959" w:type="dxa"/>
          </w:tcPr>
          <w:p w14:paraId="4F765EC3" w14:textId="77777777" w:rsidR="00450E84" w:rsidRPr="00CF7493" w:rsidRDefault="00450E84" w:rsidP="00ED242E">
            <w:pPr>
              <w:pStyle w:val="TAL"/>
              <w:rPr>
                <w:rFonts w:cs="Arial"/>
                <w:b/>
                <w:sz w:val="16"/>
              </w:rPr>
            </w:pPr>
            <w:r w:rsidRPr="00CF7493">
              <w:rPr>
                <w:rFonts w:cs="Arial"/>
                <w:b/>
                <w:sz w:val="16"/>
              </w:rPr>
              <w:t>Date</w:t>
            </w:r>
          </w:p>
        </w:tc>
        <w:tc>
          <w:tcPr>
            <w:tcW w:w="1021" w:type="dxa"/>
          </w:tcPr>
          <w:p w14:paraId="0B1E3204" w14:textId="77777777" w:rsidR="00450E84" w:rsidRPr="00CF7493" w:rsidRDefault="00450E84" w:rsidP="00ED242E">
            <w:pPr>
              <w:pStyle w:val="TAL"/>
              <w:rPr>
                <w:rFonts w:cs="Arial"/>
                <w:b/>
                <w:sz w:val="16"/>
              </w:rPr>
            </w:pPr>
            <w:r w:rsidRPr="00CF7493">
              <w:rPr>
                <w:rFonts w:cs="Arial"/>
                <w:b/>
                <w:sz w:val="16"/>
              </w:rPr>
              <w:t>Meeting</w:t>
            </w:r>
          </w:p>
        </w:tc>
        <w:tc>
          <w:tcPr>
            <w:tcW w:w="1134" w:type="dxa"/>
          </w:tcPr>
          <w:p w14:paraId="20716865" w14:textId="77777777" w:rsidR="00450E84" w:rsidRPr="00CF7493" w:rsidRDefault="00450E84" w:rsidP="00ED242E">
            <w:pPr>
              <w:pStyle w:val="TAL"/>
              <w:rPr>
                <w:rFonts w:cs="Arial"/>
                <w:b/>
                <w:sz w:val="16"/>
              </w:rPr>
            </w:pPr>
            <w:r w:rsidRPr="00CF7493">
              <w:rPr>
                <w:rFonts w:cs="Arial"/>
                <w:b/>
                <w:sz w:val="16"/>
              </w:rPr>
              <w:t>TDoc</w:t>
            </w:r>
          </w:p>
        </w:tc>
        <w:tc>
          <w:tcPr>
            <w:tcW w:w="709" w:type="dxa"/>
          </w:tcPr>
          <w:p w14:paraId="39BEB339" w14:textId="77777777" w:rsidR="00450E84" w:rsidRPr="00CF7493" w:rsidRDefault="00450E84" w:rsidP="00ED242E">
            <w:pPr>
              <w:pStyle w:val="TAL"/>
              <w:rPr>
                <w:rFonts w:cs="Arial"/>
                <w:b/>
                <w:sz w:val="16"/>
              </w:rPr>
            </w:pPr>
            <w:r w:rsidRPr="00CF7493">
              <w:rPr>
                <w:rFonts w:cs="Arial"/>
                <w:b/>
                <w:sz w:val="16"/>
              </w:rPr>
              <w:t>CR</w:t>
            </w:r>
          </w:p>
        </w:tc>
        <w:tc>
          <w:tcPr>
            <w:tcW w:w="567" w:type="dxa"/>
          </w:tcPr>
          <w:p w14:paraId="63EE64F3" w14:textId="77777777" w:rsidR="00450E84" w:rsidRPr="00CF7493" w:rsidRDefault="00450E84" w:rsidP="00ED242E">
            <w:pPr>
              <w:pStyle w:val="TAL"/>
              <w:rPr>
                <w:rFonts w:cs="Arial"/>
                <w:b/>
                <w:sz w:val="16"/>
              </w:rPr>
            </w:pPr>
            <w:r w:rsidRPr="00CF7493">
              <w:rPr>
                <w:rFonts w:cs="Arial"/>
                <w:b/>
                <w:sz w:val="16"/>
              </w:rPr>
              <w:t>Rev</w:t>
            </w:r>
          </w:p>
        </w:tc>
        <w:tc>
          <w:tcPr>
            <w:tcW w:w="425" w:type="dxa"/>
          </w:tcPr>
          <w:p w14:paraId="4BA3B6E9" w14:textId="77777777" w:rsidR="00450E84" w:rsidRPr="00CF7493" w:rsidRDefault="00450E84" w:rsidP="00ED242E">
            <w:pPr>
              <w:pStyle w:val="TAL"/>
              <w:rPr>
                <w:rFonts w:cs="Arial"/>
                <w:b/>
                <w:sz w:val="16"/>
              </w:rPr>
            </w:pPr>
            <w:r w:rsidRPr="00CF7493">
              <w:rPr>
                <w:rFonts w:cs="Arial"/>
                <w:b/>
                <w:sz w:val="16"/>
              </w:rPr>
              <w:t>Cat</w:t>
            </w:r>
          </w:p>
        </w:tc>
        <w:tc>
          <w:tcPr>
            <w:tcW w:w="4222" w:type="dxa"/>
          </w:tcPr>
          <w:p w14:paraId="62ACF36A" w14:textId="77777777" w:rsidR="00450E84" w:rsidRPr="00CF7493" w:rsidRDefault="00450E84" w:rsidP="00ED242E">
            <w:pPr>
              <w:pStyle w:val="TAL"/>
              <w:rPr>
                <w:rFonts w:cs="Arial"/>
                <w:b/>
                <w:sz w:val="16"/>
              </w:rPr>
            </w:pPr>
            <w:r w:rsidRPr="00CF7493">
              <w:rPr>
                <w:rFonts w:cs="Arial"/>
                <w:b/>
                <w:sz w:val="16"/>
              </w:rPr>
              <w:t>Subject/Comment</w:t>
            </w:r>
          </w:p>
        </w:tc>
        <w:tc>
          <w:tcPr>
            <w:tcW w:w="852" w:type="dxa"/>
          </w:tcPr>
          <w:p w14:paraId="2003237E" w14:textId="77777777" w:rsidR="00450E84" w:rsidRPr="00CF7493" w:rsidRDefault="00450E84" w:rsidP="00ED242E">
            <w:pPr>
              <w:pStyle w:val="TAL"/>
              <w:rPr>
                <w:rFonts w:cs="Arial"/>
                <w:b/>
                <w:sz w:val="16"/>
              </w:rPr>
            </w:pPr>
            <w:r w:rsidRPr="00CF7493">
              <w:rPr>
                <w:rFonts w:cs="Arial"/>
                <w:b/>
                <w:sz w:val="16"/>
              </w:rPr>
              <w:t>New version</w:t>
            </w:r>
          </w:p>
        </w:tc>
      </w:tr>
      <w:tr w:rsidR="00450E84" w:rsidRPr="00CF7493" w14:paraId="26F14CFA" w14:textId="77777777" w:rsidTr="00ED242E">
        <w:trPr>
          <w:cantSplit/>
        </w:trPr>
        <w:tc>
          <w:tcPr>
            <w:tcW w:w="959" w:type="dxa"/>
          </w:tcPr>
          <w:p w14:paraId="3A1155D9" w14:textId="3F23CF26" w:rsidR="00450E84" w:rsidRPr="00CF7493" w:rsidRDefault="00450E84" w:rsidP="00ED242E">
            <w:pPr>
              <w:pStyle w:val="TAL"/>
              <w:rPr>
                <w:rFonts w:cs="Arial"/>
                <w:snapToGrid w:val="0"/>
                <w:sz w:val="16"/>
                <w:szCs w:val="16"/>
              </w:rPr>
            </w:pPr>
            <w:r w:rsidRPr="00CF7493">
              <w:rPr>
                <w:rFonts w:cs="Arial"/>
                <w:snapToGrid w:val="0"/>
                <w:sz w:val="16"/>
                <w:szCs w:val="16"/>
              </w:rPr>
              <w:t>20</w:t>
            </w:r>
            <w:r>
              <w:rPr>
                <w:rFonts w:cs="Arial"/>
                <w:snapToGrid w:val="0"/>
                <w:sz w:val="16"/>
                <w:szCs w:val="16"/>
              </w:rPr>
              <w:t>25</w:t>
            </w:r>
            <w:r w:rsidRPr="00CF7493">
              <w:rPr>
                <w:rFonts w:cs="Arial"/>
                <w:snapToGrid w:val="0"/>
                <w:sz w:val="16"/>
                <w:szCs w:val="16"/>
              </w:rPr>
              <w:t>-0</w:t>
            </w:r>
            <w:r>
              <w:rPr>
                <w:rFonts w:cs="Arial"/>
                <w:snapToGrid w:val="0"/>
                <w:sz w:val="16"/>
                <w:szCs w:val="16"/>
              </w:rPr>
              <w:t>4</w:t>
            </w:r>
          </w:p>
        </w:tc>
        <w:tc>
          <w:tcPr>
            <w:tcW w:w="1021" w:type="dxa"/>
          </w:tcPr>
          <w:p w14:paraId="46173B53" w14:textId="313A50F2" w:rsidR="00450E84" w:rsidRPr="00CF7493" w:rsidRDefault="00450E84" w:rsidP="00ED242E">
            <w:pPr>
              <w:pStyle w:val="TAL"/>
              <w:rPr>
                <w:rFonts w:cs="Arial"/>
                <w:snapToGrid w:val="0"/>
                <w:sz w:val="16"/>
                <w:szCs w:val="16"/>
              </w:rPr>
            </w:pPr>
            <w:r w:rsidRPr="00CF7493">
              <w:rPr>
                <w:rFonts w:cs="Arial"/>
                <w:snapToGrid w:val="0"/>
                <w:sz w:val="16"/>
                <w:szCs w:val="16"/>
              </w:rPr>
              <w:t>RAN4#</w:t>
            </w:r>
            <w:r>
              <w:rPr>
                <w:rFonts w:cs="Arial"/>
                <w:snapToGrid w:val="0"/>
                <w:sz w:val="16"/>
                <w:szCs w:val="16"/>
              </w:rPr>
              <w:t>114</w:t>
            </w:r>
            <w:r>
              <w:rPr>
                <w:rFonts w:cs="Arial" w:hint="eastAsia"/>
                <w:snapToGrid w:val="0"/>
                <w:sz w:val="16"/>
                <w:szCs w:val="16"/>
                <w:lang w:eastAsia="zh-CN"/>
              </w:rPr>
              <w:t>bis</w:t>
            </w:r>
          </w:p>
        </w:tc>
        <w:tc>
          <w:tcPr>
            <w:tcW w:w="1134" w:type="dxa"/>
          </w:tcPr>
          <w:p w14:paraId="044BC2A9" w14:textId="3BA51B1D" w:rsidR="00450E84" w:rsidRPr="00CF7493" w:rsidRDefault="00450E84" w:rsidP="00ED242E">
            <w:pPr>
              <w:pStyle w:val="TAL"/>
              <w:rPr>
                <w:rFonts w:cs="Arial"/>
                <w:snapToGrid w:val="0"/>
                <w:sz w:val="16"/>
                <w:szCs w:val="16"/>
              </w:rPr>
            </w:pPr>
            <w:r w:rsidRPr="00870B6F">
              <w:rPr>
                <w:rFonts w:cs="Arial"/>
                <w:snapToGrid w:val="0"/>
                <w:sz w:val="16"/>
                <w:szCs w:val="16"/>
              </w:rPr>
              <w:t>R4-2505228</w:t>
            </w:r>
          </w:p>
        </w:tc>
        <w:tc>
          <w:tcPr>
            <w:tcW w:w="709" w:type="dxa"/>
          </w:tcPr>
          <w:p w14:paraId="69778943" w14:textId="77777777" w:rsidR="00450E84" w:rsidRPr="00CF7493" w:rsidRDefault="00450E84" w:rsidP="00ED242E">
            <w:pPr>
              <w:pStyle w:val="TAL"/>
              <w:rPr>
                <w:rFonts w:cs="Arial"/>
                <w:snapToGrid w:val="0"/>
                <w:sz w:val="16"/>
                <w:szCs w:val="16"/>
              </w:rPr>
            </w:pPr>
          </w:p>
        </w:tc>
        <w:tc>
          <w:tcPr>
            <w:tcW w:w="567" w:type="dxa"/>
          </w:tcPr>
          <w:p w14:paraId="29D9AE33" w14:textId="77777777" w:rsidR="00450E84" w:rsidRPr="00CF7493" w:rsidRDefault="00450E84" w:rsidP="00ED242E">
            <w:pPr>
              <w:pStyle w:val="TAL"/>
              <w:rPr>
                <w:rFonts w:cs="Arial"/>
                <w:snapToGrid w:val="0"/>
                <w:sz w:val="16"/>
                <w:szCs w:val="16"/>
              </w:rPr>
            </w:pPr>
          </w:p>
        </w:tc>
        <w:tc>
          <w:tcPr>
            <w:tcW w:w="425" w:type="dxa"/>
          </w:tcPr>
          <w:p w14:paraId="1EFCB2B8" w14:textId="77777777" w:rsidR="00450E84" w:rsidRPr="00CF7493" w:rsidRDefault="00450E84" w:rsidP="00ED242E">
            <w:pPr>
              <w:pStyle w:val="TAL"/>
              <w:rPr>
                <w:rFonts w:cs="Arial"/>
                <w:snapToGrid w:val="0"/>
                <w:sz w:val="16"/>
                <w:szCs w:val="16"/>
              </w:rPr>
            </w:pPr>
          </w:p>
        </w:tc>
        <w:tc>
          <w:tcPr>
            <w:tcW w:w="4222" w:type="dxa"/>
          </w:tcPr>
          <w:p w14:paraId="5F610EAA" w14:textId="428BC1BB" w:rsidR="00450E84" w:rsidRPr="00CF7493" w:rsidRDefault="00450E84" w:rsidP="00ED242E">
            <w:pPr>
              <w:pStyle w:val="TAL"/>
              <w:rPr>
                <w:rFonts w:cs="Arial"/>
                <w:snapToGrid w:val="0"/>
                <w:sz w:val="16"/>
                <w:szCs w:val="16"/>
              </w:rPr>
            </w:pPr>
            <w:r w:rsidRPr="00450E84">
              <w:rPr>
                <w:rFonts w:cs="Arial"/>
                <w:snapToGrid w:val="0"/>
                <w:sz w:val="16"/>
                <w:szCs w:val="16"/>
              </w:rPr>
              <w:t>3GPP_TS 38.194 skeleton</w:t>
            </w:r>
          </w:p>
        </w:tc>
        <w:tc>
          <w:tcPr>
            <w:tcW w:w="852" w:type="dxa"/>
          </w:tcPr>
          <w:p w14:paraId="297C7716" w14:textId="77777777" w:rsidR="00450E84" w:rsidRPr="00CF7493" w:rsidRDefault="00450E84" w:rsidP="00ED242E">
            <w:pPr>
              <w:pStyle w:val="TAL"/>
              <w:rPr>
                <w:rFonts w:cs="Arial"/>
                <w:snapToGrid w:val="0"/>
                <w:sz w:val="16"/>
                <w:szCs w:val="16"/>
              </w:rPr>
            </w:pPr>
            <w:r w:rsidRPr="00CF7493">
              <w:rPr>
                <w:rFonts w:cs="Arial"/>
                <w:snapToGrid w:val="0"/>
                <w:sz w:val="16"/>
                <w:szCs w:val="16"/>
              </w:rPr>
              <w:t>0.0.1</w:t>
            </w:r>
          </w:p>
        </w:tc>
      </w:tr>
      <w:tr w:rsidR="00450E84" w:rsidRPr="00CF7493" w14:paraId="21DF0E93" w14:textId="77777777" w:rsidTr="00ED242E">
        <w:trPr>
          <w:cantSplit/>
        </w:trPr>
        <w:tc>
          <w:tcPr>
            <w:tcW w:w="959" w:type="dxa"/>
          </w:tcPr>
          <w:p w14:paraId="1222DF53" w14:textId="2D1AB3EB" w:rsidR="00450E84" w:rsidRPr="00CF7493" w:rsidRDefault="00450E84" w:rsidP="00ED242E">
            <w:pPr>
              <w:pStyle w:val="TAL"/>
              <w:rPr>
                <w:rFonts w:cs="Arial"/>
                <w:snapToGrid w:val="0"/>
                <w:sz w:val="16"/>
                <w:szCs w:val="16"/>
              </w:rPr>
            </w:pPr>
            <w:r w:rsidRPr="00CF7493">
              <w:rPr>
                <w:rFonts w:cs="Arial"/>
                <w:snapToGrid w:val="0"/>
                <w:sz w:val="16"/>
                <w:szCs w:val="16"/>
              </w:rPr>
              <w:t>20</w:t>
            </w:r>
            <w:r>
              <w:rPr>
                <w:rFonts w:cs="Arial"/>
                <w:snapToGrid w:val="0"/>
                <w:sz w:val="16"/>
                <w:szCs w:val="16"/>
              </w:rPr>
              <w:t>25</w:t>
            </w:r>
            <w:r w:rsidRPr="00CF7493">
              <w:rPr>
                <w:rFonts w:cs="Arial"/>
                <w:snapToGrid w:val="0"/>
                <w:sz w:val="16"/>
                <w:szCs w:val="16"/>
              </w:rPr>
              <w:t>-</w:t>
            </w:r>
            <w:r>
              <w:rPr>
                <w:rFonts w:cs="Arial"/>
                <w:snapToGrid w:val="0"/>
                <w:sz w:val="16"/>
                <w:szCs w:val="16"/>
              </w:rPr>
              <w:t>08</w:t>
            </w:r>
          </w:p>
        </w:tc>
        <w:tc>
          <w:tcPr>
            <w:tcW w:w="1021" w:type="dxa"/>
          </w:tcPr>
          <w:p w14:paraId="5EDE3816" w14:textId="5CE8424A" w:rsidR="00450E84" w:rsidRPr="00CF7493" w:rsidRDefault="00450E84" w:rsidP="00ED242E">
            <w:pPr>
              <w:pStyle w:val="TAL"/>
              <w:rPr>
                <w:rFonts w:cs="Arial"/>
                <w:snapToGrid w:val="0"/>
                <w:sz w:val="16"/>
                <w:szCs w:val="16"/>
              </w:rPr>
            </w:pPr>
            <w:r w:rsidRPr="00CF7493">
              <w:rPr>
                <w:rFonts w:cs="Arial"/>
                <w:snapToGrid w:val="0"/>
                <w:sz w:val="16"/>
                <w:szCs w:val="16"/>
              </w:rPr>
              <w:t>RAN4#</w:t>
            </w:r>
            <w:r>
              <w:rPr>
                <w:rFonts w:cs="Arial"/>
                <w:snapToGrid w:val="0"/>
                <w:sz w:val="16"/>
                <w:szCs w:val="16"/>
              </w:rPr>
              <w:t>116</w:t>
            </w:r>
          </w:p>
        </w:tc>
        <w:tc>
          <w:tcPr>
            <w:tcW w:w="1134" w:type="dxa"/>
          </w:tcPr>
          <w:p w14:paraId="0E1A8208" w14:textId="149D6EF0" w:rsidR="00450E84" w:rsidRPr="00CF7493" w:rsidRDefault="009143FF" w:rsidP="00ED242E">
            <w:pPr>
              <w:pStyle w:val="TAL"/>
              <w:rPr>
                <w:rFonts w:cs="Arial"/>
                <w:snapToGrid w:val="0"/>
                <w:sz w:val="16"/>
                <w:szCs w:val="16"/>
              </w:rPr>
            </w:pPr>
            <w:hyperlink r:id="rId43" w:history="1">
              <w:r w:rsidR="00450E84" w:rsidRPr="00870B6F">
                <w:rPr>
                  <w:snapToGrid w:val="0"/>
                  <w:sz w:val="16"/>
                  <w:szCs w:val="16"/>
                </w:rPr>
                <w:t>R4-2511749</w:t>
              </w:r>
            </w:hyperlink>
          </w:p>
        </w:tc>
        <w:tc>
          <w:tcPr>
            <w:tcW w:w="709" w:type="dxa"/>
          </w:tcPr>
          <w:p w14:paraId="29FB1ECF" w14:textId="77777777" w:rsidR="00450E84" w:rsidRPr="00CF7493" w:rsidRDefault="00450E84" w:rsidP="00ED242E">
            <w:pPr>
              <w:pStyle w:val="TAL"/>
              <w:rPr>
                <w:rFonts w:cs="Arial"/>
                <w:snapToGrid w:val="0"/>
                <w:sz w:val="16"/>
                <w:szCs w:val="16"/>
              </w:rPr>
            </w:pPr>
          </w:p>
        </w:tc>
        <w:tc>
          <w:tcPr>
            <w:tcW w:w="567" w:type="dxa"/>
          </w:tcPr>
          <w:p w14:paraId="21D9C3FE" w14:textId="77777777" w:rsidR="00450E84" w:rsidRPr="00CF7493" w:rsidRDefault="00450E84" w:rsidP="00ED242E">
            <w:pPr>
              <w:pStyle w:val="TAL"/>
              <w:rPr>
                <w:rFonts w:cs="Arial"/>
                <w:snapToGrid w:val="0"/>
                <w:sz w:val="16"/>
                <w:szCs w:val="16"/>
              </w:rPr>
            </w:pPr>
          </w:p>
        </w:tc>
        <w:tc>
          <w:tcPr>
            <w:tcW w:w="425" w:type="dxa"/>
          </w:tcPr>
          <w:p w14:paraId="3A40A41E" w14:textId="77777777" w:rsidR="00450E84" w:rsidRPr="00CF7493" w:rsidRDefault="00450E84" w:rsidP="00ED242E">
            <w:pPr>
              <w:pStyle w:val="TAL"/>
              <w:rPr>
                <w:rFonts w:cs="Arial"/>
                <w:snapToGrid w:val="0"/>
                <w:sz w:val="16"/>
                <w:szCs w:val="16"/>
              </w:rPr>
            </w:pPr>
          </w:p>
        </w:tc>
        <w:tc>
          <w:tcPr>
            <w:tcW w:w="4222" w:type="dxa"/>
          </w:tcPr>
          <w:p w14:paraId="5CE4D941" w14:textId="26933F5A" w:rsidR="00450E84" w:rsidRDefault="00450E84" w:rsidP="00ED242E">
            <w:pPr>
              <w:pStyle w:val="TAL"/>
              <w:rPr>
                <w:rFonts w:cs="Arial"/>
                <w:sz w:val="16"/>
                <w:szCs w:val="16"/>
              </w:rPr>
            </w:pPr>
            <w:r w:rsidRPr="00CF7493">
              <w:rPr>
                <w:rFonts w:cs="Arial"/>
                <w:sz w:val="16"/>
                <w:szCs w:val="16"/>
              </w:rPr>
              <w:t>Agreed TP in RAN4#</w:t>
            </w:r>
            <w:r>
              <w:rPr>
                <w:rFonts w:cs="Arial"/>
                <w:sz w:val="16"/>
                <w:szCs w:val="16"/>
              </w:rPr>
              <w:t>116</w:t>
            </w:r>
            <w:r w:rsidRPr="00CF7493">
              <w:rPr>
                <w:rFonts w:cs="Arial"/>
                <w:sz w:val="16"/>
                <w:szCs w:val="16"/>
              </w:rPr>
              <w:t>:</w:t>
            </w:r>
          </w:p>
          <w:p w14:paraId="2B616FE8" w14:textId="32EBDBE2" w:rsidR="00450E84" w:rsidRDefault="00450E84" w:rsidP="00ED242E">
            <w:pPr>
              <w:pStyle w:val="TAL"/>
              <w:rPr>
                <w:rFonts w:cs="Arial"/>
                <w:snapToGrid w:val="0"/>
                <w:sz w:val="16"/>
                <w:szCs w:val="16"/>
              </w:rPr>
            </w:pPr>
            <w:r w:rsidRPr="00870B6F">
              <w:rPr>
                <w:rFonts w:cs="Arial"/>
                <w:snapToGrid w:val="0"/>
                <w:sz w:val="16"/>
                <w:szCs w:val="16"/>
              </w:rPr>
              <w:t>R4-2511722 TP for TR 38.194 5.3 BS channel bandwidth and 5.4 Channel arrangement</w:t>
            </w:r>
          </w:p>
          <w:p w14:paraId="1D5F3F60" w14:textId="71D75B75" w:rsidR="00C41395" w:rsidRPr="00870B6F" w:rsidRDefault="009143FF" w:rsidP="00ED242E">
            <w:pPr>
              <w:pStyle w:val="TAL"/>
              <w:rPr>
                <w:rFonts w:cs="Arial"/>
                <w:sz w:val="16"/>
                <w:szCs w:val="16"/>
              </w:rPr>
            </w:pPr>
            <w:hyperlink r:id="rId44" w:history="1">
              <w:r w:rsidR="00C41395" w:rsidRPr="00870B6F">
                <w:rPr>
                  <w:sz w:val="16"/>
                  <w:szCs w:val="16"/>
                </w:rPr>
                <w:t>R4-2511723</w:t>
              </w:r>
            </w:hyperlink>
            <w:r w:rsidR="00C41395" w:rsidRPr="00870B6F">
              <w:rPr>
                <w:rFonts w:cs="Arial"/>
                <w:sz w:val="16"/>
                <w:szCs w:val="16"/>
              </w:rPr>
              <w:tab/>
              <w:t>TP for TR 38.191 section 3 Definitions, symbols and abbreviations</w:t>
            </w:r>
          </w:p>
          <w:p w14:paraId="7520A3C1" w14:textId="3B3BFBA8" w:rsidR="00450E84" w:rsidRPr="00870B6F" w:rsidRDefault="00450E84" w:rsidP="00ED242E">
            <w:pPr>
              <w:pStyle w:val="TAL"/>
              <w:rPr>
                <w:rFonts w:cs="Arial"/>
                <w:snapToGrid w:val="0"/>
                <w:sz w:val="16"/>
                <w:szCs w:val="16"/>
              </w:rPr>
            </w:pPr>
            <w:r w:rsidRPr="00870B6F">
              <w:rPr>
                <w:rFonts w:cs="Arial"/>
                <w:snapToGrid w:val="0"/>
                <w:sz w:val="16"/>
                <w:szCs w:val="16"/>
              </w:rPr>
              <w:t>R4-2511725 draft TP for TS 38.194 to introduce base station output power and transmit ON/OFF power</w:t>
            </w:r>
          </w:p>
          <w:p w14:paraId="436A2301" w14:textId="77777777" w:rsidR="00450E84" w:rsidRPr="00995ECE" w:rsidRDefault="00450E84" w:rsidP="00450E84">
            <w:pPr>
              <w:pStyle w:val="TAL"/>
              <w:rPr>
                <w:rFonts w:cs="Arial"/>
                <w:snapToGrid w:val="0"/>
                <w:sz w:val="16"/>
                <w:szCs w:val="16"/>
              </w:rPr>
            </w:pPr>
            <w:r w:rsidRPr="00995ECE">
              <w:rPr>
                <w:rFonts w:cs="Arial"/>
                <w:snapToGrid w:val="0"/>
                <w:sz w:val="16"/>
                <w:szCs w:val="16"/>
              </w:rPr>
              <w:t>R4-2511727 TP for TR 38.194 6.5 Unwanted emissions and 6.6 Transmitter intermodulation</w:t>
            </w:r>
          </w:p>
          <w:p w14:paraId="513DAFCE" w14:textId="22B4B0C1" w:rsidR="00450E84" w:rsidRPr="00870B6F" w:rsidRDefault="00450E84" w:rsidP="00ED242E">
            <w:pPr>
              <w:pStyle w:val="TAL"/>
              <w:rPr>
                <w:rFonts w:cs="Arial"/>
                <w:snapToGrid w:val="0"/>
                <w:sz w:val="16"/>
                <w:szCs w:val="16"/>
              </w:rPr>
            </w:pPr>
            <w:r w:rsidRPr="00870B6F">
              <w:rPr>
                <w:rFonts w:cs="Arial"/>
                <w:snapToGrid w:val="0"/>
                <w:sz w:val="16"/>
                <w:szCs w:val="16"/>
              </w:rPr>
              <w:t>R4-2511728 draft TP to TS 38.194 on Transmitted signal quality</w:t>
            </w:r>
          </w:p>
          <w:p w14:paraId="37EB432D" w14:textId="1A17E536" w:rsidR="00450E84" w:rsidRPr="00870B6F" w:rsidRDefault="00450E84" w:rsidP="00ED242E">
            <w:pPr>
              <w:pStyle w:val="TAL"/>
              <w:rPr>
                <w:rFonts w:cs="Arial"/>
                <w:snapToGrid w:val="0"/>
                <w:sz w:val="16"/>
                <w:szCs w:val="16"/>
              </w:rPr>
            </w:pPr>
            <w:r w:rsidRPr="00870B6F">
              <w:rPr>
                <w:rFonts w:cs="Arial"/>
                <w:snapToGrid w:val="0"/>
                <w:sz w:val="16"/>
                <w:szCs w:val="16"/>
              </w:rPr>
              <w:t>R4-2511731 TP to TS38.194: REFSENS requirement for A-IoT BS and FRC</w:t>
            </w:r>
          </w:p>
          <w:p w14:paraId="2A4545B5" w14:textId="49769B46" w:rsidR="00450E84" w:rsidRPr="00870B6F" w:rsidRDefault="00450E84" w:rsidP="00ED242E">
            <w:pPr>
              <w:pStyle w:val="TAL"/>
              <w:rPr>
                <w:rFonts w:cs="Arial"/>
                <w:snapToGrid w:val="0"/>
                <w:sz w:val="16"/>
                <w:szCs w:val="16"/>
              </w:rPr>
            </w:pPr>
            <w:r w:rsidRPr="00870B6F">
              <w:rPr>
                <w:rFonts w:cs="Arial"/>
                <w:snapToGrid w:val="0"/>
                <w:sz w:val="16"/>
                <w:szCs w:val="16"/>
              </w:rPr>
              <w:t>R4-2511732 TP to TS38.194 : ACS , Inband blocking, OOB and Spurious</w:t>
            </w:r>
          </w:p>
          <w:p w14:paraId="306E04B8" w14:textId="7D5E9BEF" w:rsidR="00450E84" w:rsidRPr="00870B6F" w:rsidRDefault="00450E84" w:rsidP="00ED242E">
            <w:pPr>
              <w:pStyle w:val="TAL"/>
              <w:rPr>
                <w:rFonts w:cs="Arial"/>
                <w:snapToGrid w:val="0"/>
                <w:sz w:val="16"/>
                <w:szCs w:val="16"/>
              </w:rPr>
            </w:pPr>
            <w:r w:rsidRPr="00870B6F">
              <w:rPr>
                <w:rFonts w:cs="Arial"/>
                <w:snapToGrid w:val="0"/>
                <w:sz w:val="16"/>
                <w:szCs w:val="16"/>
              </w:rPr>
              <w:t>R4-2511742 TP to TS 38.194 on CW frequency error and unwanted emssion</w:t>
            </w:r>
          </w:p>
          <w:p w14:paraId="526F81F5" w14:textId="79615C28" w:rsidR="00450E84" w:rsidRPr="00CF7493" w:rsidRDefault="00450E84" w:rsidP="00ED242E">
            <w:pPr>
              <w:pStyle w:val="TAL"/>
              <w:rPr>
                <w:rFonts w:cs="Arial"/>
                <w:snapToGrid w:val="0"/>
                <w:sz w:val="16"/>
                <w:szCs w:val="16"/>
              </w:rPr>
            </w:pPr>
            <w:r w:rsidRPr="00870B6F">
              <w:rPr>
                <w:rFonts w:cs="Arial"/>
                <w:snapToGrid w:val="0"/>
                <w:sz w:val="16"/>
                <w:szCs w:val="16"/>
              </w:rPr>
              <w:t>R4-2511743 TP to 38.194 on general and CW output power</w:t>
            </w:r>
          </w:p>
        </w:tc>
        <w:tc>
          <w:tcPr>
            <w:tcW w:w="852" w:type="dxa"/>
          </w:tcPr>
          <w:p w14:paraId="1AD96AB3" w14:textId="77777777" w:rsidR="00450E84" w:rsidRPr="00CF7493" w:rsidRDefault="00450E84" w:rsidP="00ED242E">
            <w:pPr>
              <w:pStyle w:val="TAL"/>
              <w:rPr>
                <w:rFonts w:cs="Arial"/>
                <w:snapToGrid w:val="0"/>
                <w:sz w:val="16"/>
                <w:szCs w:val="16"/>
              </w:rPr>
            </w:pPr>
            <w:r w:rsidRPr="00CF7493">
              <w:rPr>
                <w:rFonts w:cs="Arial"/>
                <w:snapToGrid w:val="0"/>
                <w:sz w:val="16"/>
                <w:szCs w:val="16"/>
              </w:rPr>
              <w:t>0.0.2</w:t>
            </w:r>
          </w:p>
        </w:tc>
      </w:tr>
      <w:tr w:rsidR="00450E84" w:rsidRPr="00CF7493" w14:paraId="40DF3A6F" w14:textId="77777777" w:rsidTr="00ED242E">
        <w:trPr>
          <w:cantSplit/>
        </w:trPr>
        <w:tc>
          <w:tcPr>
            <w:tcW w:w="959" w:type="dxa"/>
          </w:tcPr>
          <w:p w14:paraId="053EE410" w14:textId="42F62832" w:rsidR="00450E84" w:rsidRPr="00CF7493" w:rsidRDefault="005A3767" w:rsidP="00ED242E">
            <w:pPr>
              <w:pStyle w:val="TAL"/>
              <w:rPr>
                <w:rFonts w:cs="Arial" w:hint="eastAsia"/>
                <w:snapToGrid w:val="0"/>
                <w:sz w:val="16"/>
                <w:szCs w:val="16"/>
                <w:lang w:eastAsia="zh-CN"/>
              </w:rPr>
            </w:pPr>
            <w:r>
              <w:rPr>
                <w:rFonts w:cs="Arial" w:hint="eastAsia"/>
                <w:snapToGrid w:val="0"/>
                <w:sz w:val="16"/>
                <w:szCs w:val="16"/>
                <w:lang w:eastAsia="zh-CN"/>
              </w:rPr>
              <w:t>2</w:t>
            </w:r>
            <w:r>
              <w:rPr>
                <w:rFonts w:cs="Arial"/>
                <w:snapToGrid w:val="0"/>
                <w:sz w:val="16"/>
                <w:szCs w:val="16"/>
                <w:lang w:eastAsia="zh-CN"/>
              </w:rPr>
              <w:t>025-09</w:t>
            </w:r>
          </w:p>
        </w:tc>
        <w:tc>
          <w:tcPr>
            <w:tcW w:w="1021" w:type="dxa"/>
          </w:tcPr>
          <w:p w14:paraId="58BFF84D" w14:textId="4207ED26" w:rsidR="00450E84" w:rsidRPr="00CF7493" w:rsidRDefault="005A3767" w:rsidP="00ED242E">
            <w:pPr>
              <w:pStyle w:val="TAL"/>
              <w:rPr>
                <w:rFonts w:cs="Arial" w:hint="eastAsia"/>
                <w:snapToGrid w:val="0"/>
                <w:sz w:val="16"/>
                <w:szCs w:val="16"/>
                <w:lang w:eastAsia="zh-CN"/>
              </w:rPr>
            </w:pPr>
            <w:r>
              <w:rPr>
                <w:rFonts w:cs="Arial" w:hint="eastAsia"/>
                <w:snapToGrid w:val="0"/>
                <w:sz w:val="16"/>
                <w:szCs w:val="16"/>
                <w:lang w:eastAsia="zh-CN"/>
              </w:rPr>
              <w:t>R</w:t>
            </w:r>
            <w:r>
              <w:rPr>
                <w:rFonts w:cs="Arial"/>
                <w:snapToGrid w:val="0"/>
                <w:sz w:val="16"/>
                <w:szCs w:val="16"/>
                <w:lang w:eastAsia="zh-CN"/>
              </w:rPr>
              <w:t>AN#109</w:t>
            </w:r>
          </w:p>
        </w:tc>
        <w:tc>
          <w:tcPr>
            <w:tcW w:w="1134" w:type="dxa"/>
          </w:tcPr>
          <w:p w14:paraId="57A58E8B" w14:textId="76FCE3C9" w:rsidR="00450E84" w:rsidRPr="00CF7493" w:rsidRDefault="005A3767" w:rsidP="00ED242E">
            <w:pPr>
              <w:pStyle w:val="TAL"/>
              <w:rPr>
                <w:rFonts w:cs="Arial"/>
                <w:snapToGrid w:val="0"/>
                <w:sz w:val="16"/>
                <w:szCs w:val="16"/>
              </w:rPr>
            </w:pPr>
            <w:r w:rsidRPr="005A3767">
              <w:rPr>
                <w:rFonts w:cs="Arial"/>
                <w:snapToGrid w:val="0"/>
                <w:sz w:val="16"/>
                <w:szCs w:val="16"/>
              </w:rPr>
              <w:t>RP-252745</w:t>
            </w:r>
          </w:p>
        </w:tc>
        <w:tc>
          <w:tcPr>
            <w:tcW w:w="709" w:type="dxa"/>
          </w:tcPr>
          <w:p w14:paraId="055A4BE8" w14:textId="77777777" w:rsidR="00450E84" w:rsidRPr="00CF7493" w:rsidRDefault="00450E84" w:rsidP="00ED242E">
            <w:pPr>
              <w:pStyle w:val="TAL"/>
              <w:rPr>
                <w:rFonts w:cs="Arial"/>
                <w:snapToGrid w:val="0"/>
                <w:sz w:val="16"/>
                <w:szCs w:val="16"/>
              </w:rPr>
            </w:pPr>
          </w:p>
        </w:tc>
        <w:tc>
          <w:tcPr>
            <w:tcW w:w="567" w:type="dxa"/>
          </w:tcPr>
          <w:p w14:paraId="741EBBD9" w14:textId="77777777" w:rsidR="00450E84" w:rsidRPr="00CF7493" w:rsidRDefault="00450E84" w:rsidP="00ED242E">
            <w:pPr>
              <w:pStyle w:val="TAL"/>
              <w:rPr>
                <w:rFonts w:cs="Arial"/>
                <w:snapToGrid w:val="0"/>
                <w:sz w:val="16"/>
                <w:szCs w:val="16"/>
              </w:rPr>
            </w:pPr>
          </w:p>
        </w:tc>
        <w:tc>
          <w:tcPr>
            <w:tcW w:w="425" w:type="dxa"/>
          </w:tcPr>
          <w:p w14:paraId="5A19795A" w14:textId="77777777" w:rsidR="00450E84" w:rsidRPr="00CF7493" w:rsidRDefault="00450E84" w:rsidP="00ED242E">
            <w:pPr>
              <w:pStyle w:val="TAL"/>
              <w:rPr>
                <w:rFonts w:cs="Arial"/>
                <w:snapToGrid w:val="0"/>
                <w:sz w:val="16"/>
                <w:szCs w:val="16"/>
                <w:lang w:val="pt-BR"/>
              </w:rPr>
            </w:pPr>
          </w:p>
        </w:tc>
        <w:tc>
          <w:tcPr>
            <w:tcW w:w="4222" w:type="dxa"/>
          </w:tcPr>
          <w:p w14:paraId="517599F4" w14:textId="2D22E838" w:rsidR="00450E84" w:rsidRPr="00CF7493" w:rsidRDefault="00450E84" w:rsidP="00ED242E">
            <w:pPr>
              <w:pStyle w:val="TAL"/>
              <w:rPr>
                <w:rFonts w:cs="Arial"/>
                <w:snapToGrid w:val="0"/>
                <w:sz w:val="16"/>
                <w:szCs w:val="16"/>
                <w:lang w:val="pt-BR"/>
              </w:rPr>
            </w:pPr>
          </w:p>
        </w:tc>
        <w:tc>
          <w:tcPr>
            <w:tcW w:w="852" w:type="dxa"/>
          </w:tcPr>
          <w:p w14:paraId="27A004A7" w14:textId="6B30921E" w:rsidR="00450E84" w:rsidRPr="00CF7493" w:rsidRDefault="005A3767" w:rsidP="00ED242E">
            <w:pPr>
              <w:pStyle w:val="TAL"/>
              <w:rPr>
                <w:rFonts w:cs="Arial" w:hint="eastAsia"/>
                <w:snapToGrid w:val="0"/>
                <w:sz w:val="16"/>
                <w:szCs w:val="16"/>
                <w:lang w:eastAsia="zh-CN"/>
              </w:rPr>
            </w:pPr>
            <w:r>
              <w:rPr>
                <w:rFonts w:cs="Arial" w:hint="eastAsia"/>
                <w:snapToGrid w:val="0"/>
                <w:sz w:val="16"/>
                <w:szCs w:val="16"/>
                <w:lang w:eastAsia="zh-CN"/>
              </w:rPr>
              <w:t>1</w:t>
            </w:r>
            <w:r>
              <w:rPr>
                <w:rFonts w:cs="Arial"/>
                <w:snapToGrid w:val="0"/>
                <w:sz w:val="16"/>
                <w:szCs w:val="16"/>
                <w:lang w:eastAsia="zh-CN"/>
              </w:rPr>
              <w:t>.0.0</w:t>
            </w:r>
          </w:p>
        </w:tc>
      </w:tr>
    </w:tbl>
    <w:p w14:paraId="67C1A133" w14:textId="77777777" w:rsidR="00450E84" w:rsidRPr="004D3578" w:rsidRDefault="00450E84" w:rsidP="002675F0">
      <w:pPr>
        <w:pStyle w:val="Guidance"/>
      </w:pPr>
    </w:p>
    <w:p w14:paraId="71B081D9" w14:textId="77777777" w:rsidR="006B30D0" w:rsidRPr="004D3578" w:rsidRDefault="006B30D0"/>
    <w:p w14:paraId="0683BA3A" w14:textId="1BFFC811" w:rsidR="00080512" w:rsidRPr="004D3578" w:rsidRDefault="002675F0" w:rsidP="00870B6F">
      <w:pPr>
        <w:pStyle w:val="8"/>
      </w:pPr>
      <w:r>
        <w:br w:type="page"/>
      </w:r>
    </w:p>
    <w:p w14:paraId="0918499C" w14:textId="66C3CF0D" w:rsidR="002675F0" w:rsidRDefault="002675F0" w:rsidP="00870B6F">
      <w:pPr>
        <w:pStyle w:val="8"/>
      </w:pPr>
      <w:r>
        <w:lastRenderedPageBreak/>
        <w:br w:type="page"/>
      </w:r>
    </w:p>
    <w:p w14:paraId="03CCA36B" w14:textId="77777777" w:rsidR="002675F0" w:rsidRPr="002675F0" w:rsidRDefault="002675F0" w:rsidP="002675F0"/>
    <w:p w14:paraId="6BA8C2E7" w14:textId="799AF838" w:rsidR="003C3971" w:rsidRPr="00235394" w:rsidRDefault="00080512" w:rsidP="00870B6F">
      <w:pPr>
        <w:pStyle w:val="8"/>
      </w:pPr>
      <w:r w:rsidRPr="004D3578">
        <w:br w:type="page"/>
      </w:r>
      <w:r w:rsidR="00EA0D1C" w:rsidRPr="004D3578" w:rsidDel="00EA0D1C">
        <w:lastRenderedPageBreak/>
        <w:t xml:space="preserve"> </w:t>
      </w:r>
      <w:bookmarkStart w:id="2443" w:name="historyclause"/>
      <w:bookmarkEnd w:id="2443"/>
    </w:p>
    <w:p w14:paraId="3A6FB7AB" w14:textId="5E7E17E6" w:rsidR="003C3971" w:rsidRPr="00235394" w:rsidRDefault="00EB74BB" w:rsidP="00EB74BB">
      <w:pPr>
        <w:pStyle w:val="Guidance"/>
      </w:pPr>
      <w:r w:rsidRPr="00235394">
        <w:t xml:space="preserve"> </w:t>
      </w:r>
    </w:p>
    <w:p w14:paraId="6AE5F0B0" w14:textId="77777777" w:rsidR="00080512" w:rsidRDefault="00080512"/>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FAE65" w14:textId="77777777" w:rsidR="009143FF" w:rsidRDefault="009143FF">
      <w:r>
        <w:separator/>
      </w:r>
    </w:p>
  </w:endnote>
  <w:endnote w:type="continuationSeparator" w:id="0">
    <w:p w14:paraId="3723529F" w14:textId="77777777" w:rsidR="009143FF" w:rsidRDefault="0091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 w:name="Osaka">
    <w:altName w:val="MS Gothic"/>
    <w:charset w:val="80"/>
    <w:family w:val="swiss"/>
    <w:pitch w:val="variable"/>
    <w:sig w:usb0="00000001" w:usb1="08070000" w:usb2="00000010" w:usb3="00000000" w:csb0="00020093" w:csb1="00000000"/>
  </w:font>
  <w:font w:name="v3.8.0">
    <w:altName w:val="Times New Roman"/>
    <w:charset w:val="00"/>
    <w:family w:val="roman"/>
    <w:pitch w:val="default"/>
  </w:font>
  <w:font w:name="?c?e?o“A‘??S?V?b?N‘I">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B481E" w:rsidRDefault="006B481E">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F8C55" w14:textId="77777777" w:rsidR="009143FF" w:rsidRDefault="009143FF">
      <w:r>
        <w:separator/>
      </w:r>
    </w:p>
  </w:footnote>
  <w:footnote w:type="continuationSeparator" w:id="0">
    <w:p w14:paraId="43F3553E" w14:textId="77777777" w:rsidR="009143FF" w:rsidRDefault="0091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608A220" w:rsidR="006B481E" w:rsidRDefault="006B4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3767">
      <w:rPr>
        <w:rFonts w:ascii="Arial" w:hAnsi="Arial" w:cs="Arial"/>
        <w:b/>
        <w:noProof/>
        <w:sz w:val="18"/>
        <w:szCs w:val="18"/>
      </w:rPr>
      <w:t>3GPP TS 38.194 V1.0.0 (2025-09)</w:t>
    </w:r>
    <w:r>
      <w:rPr>
        <w:rFonts w:ascii="Arial" w:hAnsi="Arial" w:cs="Arial"/>
        <w:b/>
        <w:sz w:val="18"/>
        <w:szCs w:val="18"/>
      </w:rPr>
      <w:fldChar w:fldCharType="end"/>
    </w:r>
  </w:p>
  <w:p w14:paraId="7A6BC72E" w14:textId="77777777" w:rsidR="006B481E" w:rsidRDefault="006B4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A3A9B8" w:rsidR="006B481E" w:rsidRDefault="006B4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3767">
      <w:rPr>
        <w:rFonts w:ascii="Arial" w:hAnsi="Arial" w:cs="Arial"/>
        <w:b/>
        <w:noProof/>
        <w:sz w:val="18"/>
        <w:szCs w:val="18"/>
      </w:rPr>
      <w:t>Release 19</w:t>
    </w:r>
    <w:r>
      <w:rPr>
        <w:rFonts w:ascii="Arial" w:hAnsi="Arial" w:cs="Arial"/>
        <w:b/>
        <w:sz w:val="18"/>
        <w:szCs w:val="18"/>
      </w:rPr>
      <w:fldChar w:fldCharType="end"/>
    </w:r>
  </w:p>
  <w:p w14:paraId="1024E63D" w14:textId="77777777" w:rsidR="006B481E" w:rsidRDefault="006B481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6A5F7F"/>
    <w:multiLevelType w:val="singleLevel"/>
    <w:tmpl w:val="A36A5F7F"/>
    <w:lvl w:ilvl="0">
      <w:start w:val="18"/>
      <w:numFmt w:val="upperLetter"/>
      <w:suff w:val="nothing"/>
      <w:lvlText w:val="%1-"/>
      <w:lvlJc w:val="left"/>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BCF329A"/>
    <w:multiLevelType w:val="multilevel"/>
    <w:tmpl w:val="7BCF329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4"/>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13"/>
  </w:num>
  <w:num w:numId="16">
    <w:abstractNumId w:val="16"/>
  </w:num>
  <w:num w:numId="17">
    <w:abstractNumId w:val="15"/>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39"/>
    <w:rsid w:val="000270B9"/>
    <w:rsid w:val="000328F2"/>
    <w:rsid w:val="00033397"/>
    <w:rsid w:val="00040095"/>
    <w:rsid w:val="00051834"/>
    <w:rsid w:val="00054A22"/>
    <w:rsid w:val="00062023"/>
    <w:rsid w:val="000655A6"/>
    <w:rsid w:val="000715B2"/>
    <w:rsid w:val="00080512"/>
    <w:rsid w:val="00084E16"/>
    <w:rsid w:val="00087092"/>
    <w:rsid w:val="00092863"/>
    <w:rsid w:val="000A7135"/>
    <w:rsid w:val="000C47C3"/>
    <w:rsid w:val="000D58AB"/>
    <w:rsid w:val="000E3080"/>
    <w:rsid w:val="000F217B"/>
    <w:rsid w:val="0010268D"/>
    <w:rsid w:val="00125222"/>
    <w:rsid w:val="00133525"/>
    <w:rsid w:val="00146FA4"/>
    <w:rsid w:val="00173E3B"/>
    <w:rsid w:val="00174E78"/>
    <w:rsid w:val="00196490"/>
    <w:rsid w:val="00196BFC"/>
    <w:rsid w:val="001A4C42"/>
    <w:rsid w:val="001A7420"/>
    <w:rsid w:val="001B6637"/>
    <w:rsid w:val="001C21C3"/>
    <w:rsid w:val="001D02C2"/>
    <w:rsid w:val="001F0B94"/>
    <w:rsid w:val="001F0C1D"/>
    <w:rsid w:val="001F1132"/>
    <w:rsid w:val="001F168B"/>
    <w:rsid w:val="00212E1B"/>
    <w:rsid w:val="00224D57"/>
    <w:rsid w:val="00233198"/>
    <w:rsid w:val="002347A2"/>
    <w:rsid w:val="0025135D"/>
    <w:rsid w:val="00255C5C"/>
    <w:rsid w:val="002675F0"/>
    <w:rsid w:val="002760EE"/>
    <w:rsid w:val="00276AF2"/>
    <w:rsid w:val="002B3084"/>
    <w:rsid w:val="002B6339"/>
    <w:rsid w:val="002D2437"/>
    <w:rsid w:val="002E00EE"/>
    <w:rsid w:val="00315B85"/>
    <w:rsid w:val="003172DC"/>
    <w:rsid w:val="00326CCA"/>
    <w:rsid w:val="00351E6D"/>
    <w:rsid w:val="0035462D"/>
    <w:rsid w:val="00356555"/>
    <w:rsid w:val="003765B8"/>
    <w:rsid w:val="00397729"/>
    <w:rsid w:val="003A76B1"/>
    <w:rsid w:val="003B6B9C"/>
    <w:rsid w:val="003C11BD"/>
    <w:rsid w:val="003C2EFF"/>
    <w:rsid w:val="003C3971"/>
    <w:rsid w:val="003E01D1"/>
    <w:rsid w:val="003E26D5"/>
    <w:rsid w:val="00400C2E"/>
    <w:rsid w:val="00423334"/>
    <w:rsid w:val="004345EC"/>
    <w:rsid w:val="00441D21"/>
    <w:rsid w:val="00450E84"/>
    <w:rsid w:val="00464BC0"/>
    <w:rsid w:val="00465515"/>
    <w:rsid w:val="004922D6"/>
    <w:rsid w:val="0049751D"/>
    <w:rsid w:val="00497738"/>
    <w:rsid w:val="004A7806"/>
    <w:rsid w:val="004B37F5"/>
    <w:rsid w:val="004C30AC"/>
    <w:rsid w:val="004C3E3A"/>
    <w:rsid w:val="004C765C"/>
    <w:rsid w:val="004D3578"/>
    <w:rsid w:val="004E207D"/>
    <w:rsid w:val="004E213A"/>
    <w:rsid w:val="004F0988"/>
    <w:rsid w:val="004F3340"/>
    <w:rsid w:val="004F46AE"/>
    <w:rsid w:val="00526059"/>
    <w:rsid w:val="0053388B"/>
    <w:rsid w:val="00535773"/>
    <w:rsid w:val="00543E6C"/>
    <w:rsid w:val="005574B3"/>
    <w:rsid w:val="005613C7"/>
    <w:rsid w:val="00565087"/>
    <w:rsid w:val="005742A5"/>
    <w:rsid w:val="00597B11"/>
    <w:rsid w:val="005A3767"/>
    <w:rsid w:val="005D2147"/>
    <w:rsid w:val="005D2E01"/>
    <w:rsid w:val="005D7526"/>
    <w:rsid w:val="005E4BB2"/>
    <w:rsid w:val="005F0299"/>
    <w:rsid w:val="005F788A"/>
    <w:rsid w:val="00602AEA"/>
    <w:rsid w:val="00613599"/>
    <w:rsid w:val="00614FDF"/>
    <w:rsid w:val="0063543D"/>
    <w:rsid w:val="0063610B"/>
    <w:rsid w:val="00640023"/>
    <w:rsid w:val="0064262B"/>
    <w:rsid w:val="00647114"/>
    <w:rsid w:val="00670CF4"/>
    <w:rsid w:val="006779B4"/>
    <w:rsid w:val="006912E9"/>
    <w:rsid w:val="006A323F"/>
    <w:rsid w:val="006B30D0"/>
    <w:rsid w:val="006B481E"/>
    <w:rsid w:val="006C3D95"/>
    <w:rsid w:val="006E5C86"/>
    <w:rsid w:val="006E770F"/>
    <w:rsid w:val="007000D6"/>
    <w:rsid w:val="00701116"/>
    <w:rsid w:val="0071174C"/>
    <w:rsid w:val="00711A39"/>
    <w:rsid w:val="00713C44"/>
    <w:rsid w:val="00734A5B"/>
    <w:rsid w:val="0074026F"/>
    <w:rsid w:val="007429F6"/>
    <w:rsid w:val="00744E76"/>
    <w:rsid w:val="00765EA3"/>
    <w:rsid w:val="0076747F"/>
    <w:rsid w:val="00774DA4"/>
    <w:rsid w:val="00781F0F"/>
    <w:rsid w:val="007B600E"/>
    <w:rsid w:val="007D6196"/>
    <w:rsid w:val="007E05F0"/>
    <w:rsid w:val="007F0F4A"/>
    <w:rsid w:val="007F5688"/>
    <w:rsid w:val="008028A4"/>
    <w:rsid w:val="00817CE2"/>
    <w:rsid w:val="008214DB"/>
    <w:rsid w:val="00830747"/>
    <w:rsid w:val="00830904"/>
    <w:rsid w:val="00866631"/>
    <w:rsid w:val="00870B6F"/>
    <w:rsid w:val="008768CA"/>
    <w:rsid w:val="008851CA"/>
    <w:rsid w:val="008A3287"/>
    <w:rsid w:val="008A3497"/>
    <w:rsid w:val="008B7D39"/>
    <w:rsid w:val="008C384C"/>
    <w:rsid w:val="008C7B64"/>
    <w:rsid w:val="008E2D68"/>
    <w:rsid w:val="008E5E92"/>
    <w:rsid w:val="008E6756"/>
    <w:rsid w:val="0090271F"/>
    <w:rsid w:val="00902E23"/>
    <w:rsid w:val="009114D7"/>
    <w:rsid w:val="0091348E"/>
    <w:rsid w:val="009143FF"/>
    <w:rsid w:val="00917CCB"/>
    <w:rsid w:val="00933FB0"/>
    <w:rsid w:val="00942EC2"/>
    <w:rsid w:val="00975DAE"/>
    <w:rsid w:val="009C3CDD"/>
    <w:rsid w:val="009E2532"/>
    <w:rsid w:val="009F37B7"/>
    <w:rsid w:val="00A10F02"/>
    <w:rsid w:val="00A14A30"/>
    <w:rsid w:val="00A164B4"/>
    <w:rsid w:val="00A26956"/>
    <w:rsid w:val="00A27486"/>
    <w:rsid w:val="00A53724"/>
    <w:rsid w:val="00A56066"/>
    <w:rsid w:val="00A73129"/>
    <w:rsid w:val="00A82346"/>
    <w:rsid w:val="00A82BE2"/>
    <w:rsid w:val="00A92BA1"/>
    <w:rsid w:val="00A95A32"/>
    <w:rsid w:val="00AA1BA0"/>
    <w:rsid w:val="00AA7B02"/>
    <w:rsid w:val="00AB4A5D"/>
    <w:rsid w:val="00AC5DFE"/>
    <w:rsid w:val="00AC6BC6"/>
    <w:rsid w:val="00AC79E5"/>
    <w:rsid w:val="00AD31F8"/>
    <w:rsid w:val="00AD45A1"/>
    <w:rsid w:val="00AE6164"/>
    <w:rsid w:val="00AE65E2"/>
    <w:rsid w:val="00AF1460"/>
    <w:rsid w:val="00AF25FD"/>
    <w:rsid w:val="00B02E87"/>
    <w:rsid w:val="00B11544"/>
    <w:rsid w:val="00B15449"/>
    <w:rsid w:val="00B27968"/>
    <w:rsid w:val="00B33DE0"/>
    <w:rsid w:val="00B36160"/>
    <w:rsid w:val="00B75D59"/>
    <w:rsid w:val="00B93086"/>
    <w:rsid w:val="00BA19ED"/>
    <w:rsid w:val="00BA4B8D"/>
    <w:rsid w:val="00BB614F"/>
    <w:rsid w:val="00BC0858"/>
    <w:rsid w:val="00BC0F7D"/>
    <w:rsid w:val="00BC1C4B"/>
    <w:rsid w:val="00BC7A0C"/>
    <w:rsid w:val="00BD4084"/>
    <w:rsid w:val="00BD7D31"/>
    <w:rsid w:val="00BE043F"/>
    <w:rsid w:val="00BE3255"/>
    <w:rsid w:val="00BF128E"/>
    <w:rsid w:val="00C074DD"/>
    <w:rsid w:val="00C12E63"/>
    <w:rsid w:val="00C1496A"/>
    <w:rsid w:val="00C30C81"/>
    <w:rsid w:val="00C32450"/>
    <w:rsid w:val="00C33079"/>
    <w:rsid w:val="00C41395"/>
    <w:rsid w:val="00C45231"/>
    <w:rsid w:val="00C551FF"/>
    <w:rsid w:val="00C6688B"/>
    <w:rsid w:val="00C72833"/>
    <w:rsid w:val="00C80F1D"/>
    <w:rsid w:val="00C91962"/>
    <w:rsid w:val="00C93F40"/>
    <w:rsid w:val="00C94C5F"/>
    <w:rsid w:val="00CA305F"/>
    <w:rsid w:val="00CA3D0C"/>
    <w:rsid w:val="00CD296C"/>
    <w:rsid w:val="00D57972"/>
    <w:rsid w:val="00D62923"/>
    <w:rsid w:val="00D64A98"/>
    <w:rsid w:val="00D656E7"/>
    <w:rsid w:val="00D675A9"/>
    <w:rsid w:val="00D738D6"/>
    <w:rsid w:val="00D755EB"/>
    <w:rsid w:val="00D76048"/>
    <w:rsid w:val="00D82E6F"/>
    <w:rsid w:val="00D87E00"/>
    <w:rsid w:val="00D9134D"/>
    <w:rsid w:val="00DA7A03"/>
    <w:rsid w:val="00DA7E5A"/>
    <w:rsid w:val="00DB1818"/>
    <w:rsid w:val="00DC309B"/>
    <w:rsid w:val="00DC4DA2"/>
    <w:rsid w:val="00DC5599"/>
    <w:rsid w:val="00DC598C"/>
    <w:rsid w:val="00DD4C17"/>
    <w:rsid w:val="00DD74A5"/>
    <w:rsid w:val="00DF2B1F"/>
    <w:rsid w:val="00DF62CD"/>
    <w:rsid w:val="00E1094B"/>
    <w:rsid w:val="00E11F75"/>
    <w:rsid w:val="00E16509"/>
    <w:rsid w:val="00E24999"/>
    <w:rsid w:val="00E31385"/>
    <w:rsid w:val="00E44582"/>
    <w:rsid w:val="00E44FFC"/>
    <w:rsid w:val="00E5396D"/>
    <w:rsid w:val="00E556E8"/>
    <w:rsid w:val="00E655F9"/>
    <w:rsid w:val="00E67DC5"/>
    <w:rsid w:val="00E70E87"/>
    <w:rsid w:val="00E77645"/>
    <w:rsid w:val="00EA0D1C"/>
    <w:rsid w:val="00EA15B0"/>
    <w:rsid w:val="00EA5EA7"/>
    <w:rsid w:val="00EA66BD"/>
    <w:rsid w:val="00EB2D1C"/>
    <w:rsid w:val="00EB74BB"/>
    <w:rsid w:val="00EC4A25"/>
    <w:rsid w:val="00ED242E"/>
    <w:rsid w:val="00EF608C"/>
    <w:rsid w:val="00F025A2"/>
    <w:rsid w:val="00F04712"/>
    <w:rsid w:val="00F13360"/>
    <w:rsid w:val="00F15B1D"/>
    <w:rsid w:val="00F22EC7"/>
    <w:rsid w:val="00F325C8"/>
    <w:rsid w:val="00F34834"/>
    <w:rsid w:val="00F653B8"/>
    <w:rsid w:val="00F77322"/>
    <w:rsid w:val="00F9008D"/>
    <w:rsid w:val="00F90C50"/>
    <w:rsid w:val="00FA1266"/>
    <w:rsid w:val="00FA27E1"/>
    <w:rsid w:val="00FB5A7D"/>
    <w:rsid w:val="00FC0041"/>
    <w:rsid w:val="00FC1192"/>
    <w:rsid w:val="00FC2AD2"/>
    <w:rsid w:val="00FC4CF0"/>
    <w:rsid w:val="00FD6C56"/>
    <w:rsid w:val="00FE70F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Vari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styleId="a5">
    <w:name w:val="heade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6">
    <w:name w:val="footer"/>
    <w:basedOn w:val="a5"/>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TOC6">
    <w:name w:val="toc 6"/>
    <w:basedOn w:val="TOC5"/>
    <w:next w:val="a1"/>
    <w:semiHidden/>
    <w:qFormat/>
    <w:pPr>
      <w:ind w:left="1985" w:hanging="1985"/>
    </w:pPr>
  </w:style>
  <w:style w:type="paragraph" w:styleId="TOC7">
    <w:name w:val="toc 7"/>
    <w:basedOn w:val="TOC6"/>
    <w:next w:val="a1"/>
    <w:semiHidden/>
    <w:qFormat/>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qFormat/>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1"/>
    <w:next w:val="a1"/>
    <w:link w:val="af6"/>
    <w:unhideWhenUsed/>
    <w:qFormat/>
    <w:rsid w:val="00F34834"/>
    <w:pPr>
      <w:spacing w:after="200"/>
    </w:pPr>
    <w:rPr>
      <w:i/>
      <w:iCs/>
      <w:color w:val="44546A" w:themeColor="text2"/>
      <w:sz w:val="18"/>
      <w:szCs w:val="18"/>
    </w:rPr>
  </w:style>
  <w:style w:type="paragraph" w:styleId="af7">
    <w:name w:val="Closing"/>
    <w:basedOn w:val="a1"/>
    <w:link w:val="af8"/>
    <w:rsid w:val="00F34834"/>
    <w:pPr>
      <w:spacing w:after="0"/>
      <w:ind w:left="4252"/>
    </w:pPr>
  </w:style>
  <w:style w:type="character" w:customStyle="1" w:styleId="af8">
    <w:name w:val="结束语 字符"/>
    <w:basedOn w:val="a2"/>
    <w:link w:val="af7"/>
    <w:rsid w:val="00F34834"/>
    <w:rPr>
      <w:lang w:eastAsia="en-US"/>
    </w:rPr>
  </w:style>
  <w:style w:type="paragraph" w:styleId="af9">
    <w:name w:val="annotation text"/>
    <w:basedOn w:val="a1"/>
    <w:link w:val="afa"/>
    <w:qFormat/>
    <w:rsid w:val="00F34834"/>
  </w:style>
  <w:style w:type="character" w:customStyle="1" w:styleId="afa">
    <w:name w:val="批注文字 字符"/>
    <w:basedOn w:val="a2"/>
    <w:link w:val="af9"/>
    <w:rsid w:val="00F34834"/>
    <w:rPr>
      <w:lang w:eastAsia="en-US"/>
    </w:rPr>
  </w:style>
  <w:style w:type="paragraph" w:styleId="afb">
    <w:name w:val="annotation subject"/>
    <w:basedOn w:val="af9"/>
    <w:next w:val="af9"/>
    <w:link w:val="afc"/>
    <w:qFormat/>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1"/>
    <w:next w:val="a1"/>
    <w:link w:val="afe"/>
    <w:rsid w:val="00F34834"/>
  </w:style>
  <w:style w:type="character" w:customStyle="1" w:styleId="afe">
    <w:name w:val="日期 字符"/>
    <w:basedOn w:val="a2"/>
    <w:link w:val="afd"/>
    <w:rsid w:val="00F34834"/>
    <w:rPr>
      <w:lang w:eastAsia="en-US"/>
    </w:rPr>
  </w:style>
  <w:style w:type="paragraph" w:styleId="aff">
    <w:name w:val="Document Map"/>
    <w:basedOn w:val="a1"/>
    <w:link w:val="aff0"/>
    <w:qFormat/>
    <w:rsid w:val="00F34834"/>
    <w:pPr>
      <w:spacing w:after="0"/>
    </w:pPr>
    <w:rPr>
      <w:rFonts w:ascii="Segoe UI" w:hAnsi="Segoe UI" w:cs="Segoe UI"/>
      <w:sz w:val="16"/>
      <w:szCs w:val="16"/>
    </w:rPr>
  </w:style>
  <w:style w:type="character" w:customStyle="1" w:styleId="aff0">
    <w:name w:val="文档结构图 字符"/>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style>
  <w:style w:type="character" w:customStyle="1" w:styleId="aff2">
    <w:name w:val="电子邮件签名 字符"/>
    <w:basedOn w:val="a2"/>
    <w:link w:val="aff1"/>
    <w:rsid w:val="00F34834"/>
    <w:rPr>
      <w:lang w:eastAsia="en-US"/>
    </w:rPr>
  </w:style>
  <w:style w:type="paragraph" w:styleId="aff3">
    <w:name w:val="endnote text"/>
    <w:basedOn w:val="a1"/>
    <w:link w:val="aff4"/>
    <w:rsid w:val="00F34834"/>
    <w:pPr>
      <w:spacing w:after="0"/>
    </w:pPr>
  </w:style>
  <w:style w:type="character" w:customStyle="1" w:styleId="aff4">
    <w:name w:val="尾注文本 字符"/>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rPr>
  </w:style>
  <w:style w:type="paragraph" w:styleId="aff7">
    <w:name w:val="footnote text"/>
    <w:basedOn w:val="a1"/>
    <w:link w:val="aff8"/>
    <w:qFormat/>
    <w:rsid w:val="00F34834"/>
    <w:pPr>
      <w:spacing w:after="0"/>
    </w:pPr>
  </w:style>
  <w:style w:type="character" w:customStyle="1" w:styleId="aff8">
    <w:name w:val="脚注文本 字符"/>
    <w:basedOn w:val="a2"/>
    <w:link w:val="aff7"/>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qFormat/>
    <w:rsid w:val="00F34834"/>
    <w:pPr>
      <w:spacing w:after="0"/>
      <w:ind w:left="200" w:hanging="200"/>
    </w:pPr>
  </w:style>
  <w:style w:type="paragraph" w:styleId="28">
    <w:name w:val="index 2"/>
    <w:basedOn w:val="a1"/>
    <w:next w:val="a1"/>
    <w:qFormat/>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9">
    <w:name w:val="index heading"/>
    <w:basedOn w:val="a1"/>
    <w:next w:val="10"/>
    <w:rsid w:val="00F34834"/>
    <w:rPr>
      <w:rFonts w:asciiTheme="majorHAnsi" w:eastAsiaTheme="majorEastAsia" w:hAnsiTheme="majorHAnsi" w:cstheme="majorBidi"/>
      <w:b/>
      <w:bCs/>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F34834"/>
    <w:rPr>
      <w:i/>
      <w:iCs/>
      <w:color w:val="4472C4" w:themeColor="accent1"/>
      <w:lang w:eastAsia="en-US"/>
    </w:rPr>
  </w:style>
  <w:style w:type="paragraph" w:styleId="affc">
    <w:name w:val="List"/>
    <w:basedOn w:val="a1"/>
    <w:qFormat/>
    <w:rsid w:val="00F34834"/>
    <w:pPr>
      <w:ind w:left="283" w:hanging="283"/>
      <w:contextualSpacing/>
    </w:pPr>
  </w:style>
  <w:style w:type="paragraph" w:styleId="29">
    <w:name w:val="List 2"/>
    <w:basedOn w:val="a1"/>
    <w:qFormat/>
    <w:rsid w:val="00F34834"/>
    <w:pPr>
      <w:ind w:left="566" w:hanging="283"/>
      <w:contextualSpacing/>
    </w:pPr>
  </w:style>
  <w:style w:type="paragraph" w:styleId="37">
    <w:name w:val="List 3"/>
    <w:basedOn w:val="a1"/>
    <w:qFormat/>
    <w:rsid w:val="00F34834"/>
    <w:pPr>
      <w:ind w:left="849" w:hanging="283"/>
      <w:contextualSpacing/>
    </w:pPr>
  </w:style>
  <w:style w:type="paragraph" w:styleId="43">
    <w:name w:val="List 4"/>
    <w:basedOn w:val="a1"/>
    <w:qFormat/>
    <w:rsid w:val="00F34834"/>
    <w:pPr>
      <w:ind w:left="1132" w:hanging="283"/>
      <w:contextualSpacing/>
    </w:pPr>
  </w:style>
  <w:style w:type="paragraph" w:styleId="53">
    <w:name w:val="List 5"/>
    <w:basedOn w:val="a1"/>
    <w:qFormat/>
    <w:rsid w:val="00F34834"/>
    <w:pPr>
      <w:ind w:left="1415" w:hanging="283"/>
      <w:contextualSpacing/>
    </w:pPr>
  </w:style>
  <w:style w:type="paragraph" w:styleId="a0">
    <w:name w:val="List Bullet"/>
    <w:basedOn w:val="a1"/>
    <w:qFormat/>
    <w:rsid w:val="00F34834"/>
    <w:pPr>
      <w:numPr>
        <w:numId w:val="5"/>
      </w:numPr>
      <w:contextualSpacing/>
    </w:pPr>
  </w:style>
  <w:style w:type="paragraph" w:styleId="20">
    <w:name w:val="List Bullet 2"/>
    <w:basedOn w:val="a1"/>
    <w:qFormat/>
    <w:rsid w:val="00F34834"/>
    <w:pPr>
      <w:numPr>
        <w:numId w:val="6"/>
      </w:numPr>
      <w:contextualSpacing/>
    </w:pPr>
  </w:style>
  <w:style w:type="paragraph" w:styleId="30">
    <w:name w:val="List Bullet 3"/>
    <w:basedOn w:val="a1"/>
    <w:qFormat/>
    <w:rsid w:val="00F34834"/>
    <w:pPr>
      <w:numPr>
        <w:numId w:val="7"/>
      </w:numPr>
      <w:contextualSpacing/>
    </w:pPr>
  </w:style>
  <w:style w:type="paragraph" w:styleId="40">
    <w:name w:val="List Bullet 4"/>
    <w:basedOn w:val="a1"/>
    <w:qFormat/>
    <w:rsid w:val="00F34834"/>
    <w:pPr>
      <w:numPr>
        <w:numId w:val="8"/>
      </w:numPr>
      <w:contextualSpacing/>
    </w:pPr>
  </w:style>
  <w:style w:type="paragraph" w:styleId="50">
    <w:name w:val="List Bullet 5"/>
    <w:basedOn w:val="a1"/>
    <w:qFormat/>
    <w:rsid w:val="00F34834"/>
    <w:pPr>
      <w:numPr>
        <w:numId w:val="9"/>
      </w:numPr>
      <w:contextualSpacing/>
    </w:pPr>
  </w:style>
  <w:style w:type="paragraph" w:styleId="affd">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qFormat/>
    <w:rsid w:val="00F34834"/>
    <w:pPr>
      <w:numPr>
        <w:numId w:val="10"/>
      </w:numPr>
      <w:contextualSpacing/>
    </w:pPr>
  </w:style>
  <w:style w:type="paragraph" w:styleId="2">
    <w:name w:val="List Number 2"/>
    <w:basedOn w:val="a1"/>
    <w:qFormat/>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e">
    <w:name w:val="List Paragraph"/>
    <w:basedOn w:val="a1"/>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rsid w:val="00F34834"/>
    <w:rPr>
      <w:sz w:val="24"/>
      <w:szCs w:val="24"/>
    </w:rPr>
  </w:style>
  <w:style w:type="paragraph" w:styleId="afff5">
    <w:name w:val="Normal Indent"/>
    <w:basedOn w:val="a1"/>
    <w:rsid w:val="00F34834"/>
    <w:pPr>
      <w:ind w:left="720"/>
    </w:pPr>
  </w:style>
  <w:style w:type="paragraph" w:styleId="afff6">
    <w:name w:val="Note Heading"/>
    <w:basedOn w:val="a1"/>
    <w:next w:val="a1"/>
    <w:link w:val="afff7"/>
    <w:rsid w:val="00F34834"/>
    <w:pPr>
      <w:spacing w:after="0"/>
    </w:p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style>
  <w:style w:type="paragraph" w:styleId="affff3">
    <w:name w:val="table of figures"/>
    <w:basedOn w:val="a1"/>
    <w:next w:val="a1"/>
    <w:rsid w:val="00F34834"/>
    <w:pPr>
      <w:spacing w:after="0"/>
    </w:p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7">
    <w:name w:val="annotation reference"/>
    <w:basedOn w:val="a2"/>
    <w:qFormat/>
    <w:rsid w:val="00F77322"/>
    <w:rPr>
      <w:sz w:val="16"/>
      <w:szCs w:val="16"/>
    </w:rPr>
  </w:style>
  <w:style w:type="table" w:customStyle="1" w:styleId="TableGrid3">
    <w:name w:val="TableGrid3"/>
    <w:basedOn w:val="a3"/>
    <w:uiPriority w:val="39"/>
    <w:qFormat/>
    <w:rsid w:val="00FC0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5"/>
    <w:rsid w:val="00FC0041"/>
    <w:rPr>
      <w:i/>
      <w:iCs/>
      <w:color w:val="44546A" w:themeColor="text2"/>
      <w:sz w:val="18"/>
      <w:szCs w:val="18"/>
      <w:lang w:eastAsia="en-US"/>
    </w:rPr>
  </w:style>
  <w:style w:type="character" w:styleId="affff8">
    <w:name w:val="footnote reference"/>
    <w:qFormat/>
    <w:rsid w:val="00EB2D1C"/>
    <w:rPr>
      <w:b/>
      <w:position w:val="6"/>
      <w:sz w:val="16"/>
    </w:rPr>
  </w:style>
  <w:style w:type="paragraph" w:customStyle="1" w:styleId="CRCoverPage">
    <w:name w:val="CR Cover Page"/>
    <w:qFormat/>
    <w:rsid w:val="00EB2D1C"/>
    <w:pPr>
      <w:spacing w:after="120"/>
    </w:pPr>
    <w:rPr>
      <w:rFonts w:ascii="Arial" w:eastAsia="Times New Roman" w:hAnsi="Arial"/>
      <w:lang w:eastAsia="en-US"/>
    </w:rPr>
  </w:style>
  <w:style w:type="paragraph" w:customStyle="1" w:styleId="tdoc-header">
    <w:name w:val="tdoc-header"/>
    <w:qFormat/>
    <w:rsid w:val="00EB2D1C"/>
    <w:rPr>
      <w:rFonts w:ascii="Arial" w:eastAsia="Times New Roman" w:hAnsi="Arial"/>
      <w:sz w:val="24"/>
      <w:lang w:eastAsia="en-US"/>
    </w:rPr>
  </w:style>
  <w:style w:type="character" w:customStyle="1" w:styleId="B1Char">
    <w:name w:val="B1 Char"/>
    <w:link w:val="B1"/>
    <w:qFormat/>
    <w:rsid w:val="00EB2D1C"/>
    <w:rPr>
      <w:lang w:eastAsia="en-US"/>
    </w:rPr>
  </w:style>
  <w:style w:type="character" w:customStyle="1" w:styleId="NOChar">
    <w:name w:val="NO Char"/>
    <w:link w:val="NO"/>
    <w:qFormat/>
    <w:rsid w:val="00EB2D1C"/>
    <w:rPr>
      <w:lang w:eastAsia="en-US"/>
    </w:rPr>
  </w:style>
  <w:style w:type="character" w:customStyle="1" w:styleId="TAHCar">
    <w:name w:val="TAH Car"/>
    <w:link w:val="TAH"/>
    <w:qFormat/>
    <w:rsid w:val="00EB2D1C"/>
    <w:rPr>
      <w:rFonts w:ascii="Arial" w:hAnsi="Arial"/>
      <w:b/>
      <w:sz w:val="18"/>
      <w:lang w:eastAsia="en-US"/>
    </w:rPr>
  </w:style>
  <w:style w:type="character" w:customStyle="1" w:styleId="TACChar">
    <w:name w:val="TAC Char"/>
    <w:basedOn w:val="a2"/>
    <w:link w:val="TAC"/>
    <w:qFormat/>
    <w:rsid w:val="00EB2D1C"/>
    <w:rPr>
      <w:rFonts w:ascii="Arial" w:hAnsi="Arial"/>
      <w:sz w:val="18"/>
      <w:lang w:eastAsia="en-US"/>
    </w:rPr>
  </w:style>
  <w:style w:type="character" w:customStyle="1" w:styleId="TANChar">
    <w:name w:val="TAN Char"/>
    <w:link w:val="TAN"/>
    <w:qFormat/>
    <w:rsid w:val="00EB2D1C"/>
    <w:rPr>
      <w:rFonts w:ascii="Arial" w:hAnsi="Arial"/>
      <w:sz w:val="18"/>
      <w:lang w:eastAsia="en-US"/>
    </w:rPr>
  </w:style>
  <w:style w:type="paragraph" w:customStyle="1" w:styleId="TB2">
    <w:name w:val="TB2"/>
    <w:basedOn w:val="a1"/>
    <w:uiPriority w:val="99"/>
    <w:qFormat/>
    <w:rsid w:val="00EB2D1C"/>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2">
    <w:name w:val="TableGrid2"/>
    <w:basedOn w:val="a3"/>
    <w:next w:val="a7"/>
    <w:uiPriority w:val="39"/>
    <w:qFormat/>
    <w:rsid w:val="00EB2D1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Revision"/>
    <w:hidden/>
    <w:uiPriority w:val="99"/>
    <w:semiHidden/>
    <w:rsid w:val="00C12E6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oleObject" Target="embeddings/oleObject4.bin"/><Relationship Id="rId26" Type="http://schemas.openxmlformats.org/officeDocument/2006/relationships/package" Target="embeddings/Microsoft_Visio_Drawing.vsdx"/><Relationship Id="rId39" Type="http://schemas.openxmlformats.org/officeDocument/2006/relationships/image" Target="media/image16.wmf"/><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gif"/><Relationship Id="rId32" Type="http://schemas.openxmlformats.org/officeDocument/2006/relationships/oleObject" Target="embeddings/oleObject10.bin"/><Relationship Id="rId37" Type="http://schemas.openxmlformats.org/officeDocument/2006/relationships/image" Target="media/image15.wmf"/><Relationship Id="rId40" Type="http://schemas.openxmlformats.org/officeDocument/2006/relationships/oleObject" Target="embeddings/oleObject14.bin"/><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2.wmf"/><Relationship Id="rId44" Type="http://schemas.openxmlformats.org/officeDocument/2006/relationships/hyperlink" Target="file:////Users/yangtang/Documents/work/RAN4/WG%20meetings/116/Docs/R4-25117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oleObject" Target="embeddings/oleObject9.bin"/><Relationship Id="rId35" Type="http://schemas.openxmlformats.org/officeDocument/2006/relationships/image" Target="media/image14.wmf"/><Relationship Id="rId43" Type="http://schemas.openxmlformats.org/officeDocument/2006/relationships/hyperlink" Target="file:////Users/yangtang/Documents/work/RAN4/WG%20meetings/116/Docs/R4-2511749.zip" TargetMode="Externa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9.emf"/><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footer" Target="footer1.xml"/><Relationship Id="rId20" Type="http://schemas.openxmlformats.org/officeDocument/2006/relationships/oleObject" Target="embeddings/oleObject5.bin"/><Relationship Id="rId41"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E195D-03D2-44BA-902E-957D4C420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48</Pages>
  <Words>13481</Words>
  <Characters>76843</Characters>
  <Application>Microsoft Office Word</Application>
  <DocSecurity>0</DocSecurity>
  <Lines>640</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90144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Ye LIU (Leo), Huawei</cp:lastModifiedBy>
  <cp:revision>73</cp:revision>
  <cp:lastPrinted>2019-02-25T14:05:00Z</cp:lastPrinted>
  <dcterms:created xsi:type="dcterms:W3CDTF">2025-03-25T12:33:00Z</dcterms:created>
  <dcterms:modified xsi:type="dcterms:W3CDTF">2025-09-08T11:08:00Z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1744283361</vt:lpwstr>
  </property>
</Properties>
</file>